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3A83" w14:textId="26223EE1" w:rsidR="00D93DEB" w:rsidRPr="00A2414E" w:rsidRDefault="00E74200" w:rsidP="00A2414E">
      <w:pPr>
        <w:pStyle w:val="Title"/>
        <w:spacing w:line="360" w:lineRule="auto"/>
        <w:jc w:val="center"/>
        <w:rPr>
          <w:rFonts w:ascii="Garamond" w:hAnsi="Garamond"/>
          <w:sz w:val="28"/>
          <w:szCs w:val="28"/>
        </w:rPr>
      </w:pPr>
      <w:r w:rsidRPr="00A2414E">
        <w:rPr>
          <w:rFonts w:ascii="Garamond" w:hAnsi="Garamond"/>
          <w:sz w:val="28"/>
          <w:szCs w:val="28"/>
        </w:rPr>
        <w:t xml:space="preserve">MEMBIDIK POTENSI EKONOMI PESANTREN SEBAGAI PENUNJANG INDUSTRI HALAL </w:t>
      </w:r>
      <w:r w:rsidR="00685B48" w:rsidRPr="00A2414E">
        <w:rPr>
          <w:rFonts w:ascii="Garamond" w:hAnsi="Garamond"/>
          <w:sz w:val="28"/>
          <w:szCs w:val="28"/>
        </w:rPr>
        <w:t>INDONESIA</w:t>
      </w:r>
    </w:p>
    <w:p w14:paraId="0AD3108A" w14:textId="77777777" w:rsidR="00895266" w:rsidRPr="00A2414E" w:rsidRDefault="00895266" w:rsidP="00A2414E">
      <w:pPr>
        <w:spacing w:line="360" w:lineRule="auto"/>
        <w:rPr>
          <w:rFonts w:ascii="Garamond" w:hAnsi="Garamond"/>
          <w:sz w:val="24"/>
          <w:szCs w:val="24"/>
        </w:rPr>
      </w:pPr>
    </w:p>
    <w:p w14:paraId="12F2374D" w14:textId="0330F95F" w:rsidR="00685B48" w:rsidRPr="00A2414E" w:rsidRDefault="00685B48" w:rsidP="00A2414E">
      <w:pPr>
        <w:spacing w:line="360" w:lineRule="auto"/>
        <w:jc w:val="center"/>
        <w:rPr>
          <w:rFonts w:ascii="Garamond" w:hAnsi="Garamond"/>
          <w:b/>
          <w:bCs/>
          <w:sz w:val="24"/>
          <w:szCs w:val="24"/>
        </w:rPr>
      </w:pPr>
      <w:r w:rsidRPr="00A2414E">
        <w:rPr>
          <w:rFonts w:ascii="Garamond" w:hAnsi="Garamond"/>
          <w:b/>
          <w:bCs/>
          <w:sz w:val="24"/>
          <w:szCs w:val="24"/>
        </w:rPr>
        <w:t>M. Hibatullah Huwaidi</w:t>
      </w:r>
    </w:p>
    <w:p w14:paraId="08DB5ACD" w14:textId="70F416F6" w:rsidR="00685B48" w:rsidRPr="00A2414E" w:rsidRDefault="00685B48" w:rsidP="00A2414E">
      <w:pPr>
        <w:spacing w:after="0" w:line="360" w:lineRule="auto"/>
        <w:jc w:val="center"/>
        <w:rPr>
          <w:rFonts w:ascii="Garamond" w:hAnsi="Garamond"/>
          <w:b/>
          <w:bCs/>
          <w:sz w:val="24"/>
          <w:szCs w:val="24"/>
        </w:rPr>
      </w:pPr>
      <w:r w:rsidRPr="00A2414E">
        <w:rPr>
          <w:rFonts w:ascii="Garamond" w:hAnsi="Garamond"/>
          <w:b/>
          <w:bCs/>
          <w:sz w:val="24"/>
          <w:szCs w:val="24"/>
        </w:rPr>
        <w:t>Magister Ekonomi Syariah UIN Maulana Malik Ibrahim Malang</w:t>
      </w:r>
    </w:p>
    <w:p w14:paraId="5F21D952" w14:textId="0C7833EE" w:rsidR="00685B48" w:rsidRPr="00A2414E" w:rsidRDefault="00000000" w:rsidP="00A2414E">
      <w:pPr>
        <w:spacing w:after="0" w:line="360" w:lineRule="auto"/>
        <w:jc w:val="center"/>
        <w:rPr>
          <w:rFonts w:ascii="Garamond" w:hAnsi="Garamond"/>
          <w:b/>
          <w:bCs/>
          <w:sz w:val="24"/>
          <w:szCs w:val="24"/>
        </w:rPr>
      </w:pPr>
      <w:hyperlink r:id="rId8" w:history="1">
        <w:r w:rsidR="00685B48" w:rsidRPr="00A2414E">
          <w:rPr>
            <w:rStyle w:val="Hyperlink"/>
            <w:rFonts w:ascii="Garamond" w:hAnsi="Garamond"/>
            <w:b/>
            <w:bCs/>
            <w:color w:val="auto"/>
            <w:sz w:val="24"/>
            <w:szCs w:val="24"/>
            <w:u w:val="none"/>
          </w:rPr>
          <w:t>hibatullahwaidi@gmail.com</w:t>
        </w:r>
      </w:hyperlink>
    </w:p>
    <w:p w14:paraId="5F6B93BC" w14:textId="77777777" w:rsidR="00685B48" w:rsidRPr="00A2414E" w:rsidRDefault="00685B48" w:rsidP="00A2414E">
      <w:pPr>
        <w:spacing w:line="360" w:lineRule="auto"/>
        <w:jc w:val="center"/>
        <w:rPr>
          <w:rFonts w:ascii="Garamond" w:hAnsi="Garamond"/>
          <w:b/>
          <w:bCs/>
          <w:sz w:val="24"/>
          <w:szCs w:val="24"/>
        </w:rPr>
      </w:pPr>
    </w:p>
    <w:p w14:paraId="72838DFF" w14:textId="52C6B5EC" w:rsidR="00A2414E" w:rsidRDefault="00685B48" w:rsidP="00A2414E">
      <w:pPr>
        <w:spacing w:line="360" w:lineRule="auto"/>
        <w:jc w:val="center"/>
        <w:rPr>
          <w:rFonts w:ascii="Garamond" w:hAnsi="Garamond"/>
          <w:i/>
          <w:iCs/>
          <w:sz w:val="24"/>
          <w:szCs w:val="24"/>
        </w:rPr>
      </w:pPr>
      <w:r w:rsidRPr="00A2414E">
        <w:rPr>
          <w:rFonts w:ascii="Garamond" w:hAnsi="Garamond"/>
          <w:b/>
          <w:bCs/>
          <w:i/>
          <w:iCs/>
          <w:sz w:val="24"/>
          <w:szCs w:val="24"/>
        </w:rPr>
        <w:t>Abstract</w:t>
      </w:r>
    </w:p>
    <w:p w14:paraId="1E63EE38" w14:textId="11B54778" w:rsidR="00685B48" w:rsidRPr="00A2414E" w:rsidRDefault="00685B48" w:rsidP="00A2414E">
      <w:pPr>
        <w:spacing w:line="360" w:lineRule="auto"/>
        <w:jc w:val="both"/>
        <w:rPr>
          <w:rFonts w:ascii="Garamond" w:hAnsi="Garamond"/>
          <w:i/>
          <w:iCs/>
          <w:sz w:val="24"/>
          <w:szCs w:val="24"/>
        </w:rPr>
      </w:pPr>
      <w:r w:rsidRPr="00A2414E">
        <w:rPr>
          <w:rFonts w:ascii="Garamond" w:hAnsi="Garamond"/>
          <w:i/>
          <w:iCs/>
          <w:sz w:val="24"/>
          <w:szCs w:val="24"/>
        </w:rPr>
        <w:t xml:space="preserve">Indonesia has a huge opportunity to lead the world halal market industry. By becoming the largest Muslim-majority country in the world, this can certainly be a support for the Indonesian halal industry. But </w:t>
      </w:r>
      <w:proofErr w:type="gramStart"/>
      <w:r w:rsidRPr="00A2414E">
        <w:rPr>
          <w:rFonts w:ascii="Garamond" w:hAnsi="Garamond"/>
          <w:i/>
          <w:iCs/>
          <w:sz w:val="24"/>
          <w:szCs w:val="24"/>
        </w:rPr>
        <w:t>unfortunately</w:t>
      </w:r>
      <w:proofErr w:type="gramEnd"/>
      <w:r w:rsidRPr="00A2414E">
        <w:rPr>
          <w:rFonts w:ascii="Garamond" w:hAnsi="Garamond"/>
          <w:i/>
          <w:iCs/>
          <w:sz w:val="24"/>
          <w:szCs w:val="24"/>
        </w:rPr>
        <w:t xml:space="preserve"> there is still a lot of homework to be done. Especially regarding the low quality of human resources that Indonesia has regarding science and also the science of halal and haram. </w:t>
      </w:r>
      <w:proofErr w:type="spellStart"/>
      <w:r w:rsidRPr="00A2414E">
        <w:rPr>
          <w:rFonts w:ascii="Garamond" w:hAnsi="Garamond"/>
          <w:i/>
          <w:iCs/>
          <w:sz w:val="24"/>
          <w:szCs w:val="24"/>
        </w:rPr>
        <w:t>Pesantren</w:t>
      </w:r>
      <w:proofErr w:type="spellEnd"/>
      <w:r w:rsidRPr="00A2414E">
        <w:rPr>
          <w:rFonts w:ascii="Garamond" w:hAnsi="Garamond"/>
          <w:i/>
          <w:iCs/>
          <w:sz w:val="24"/>
          <w:szCs w:val="24"/>
        </w:rPr>
        <w:t xml:space="preserve"> in this case are felt to be the answer to these problems. The economic potential of </w:t>
      </w:r>
      <w:proofErr w:type="spellStart"/>
      <w:r w:rsidRPr="00A2414E">
        <w:rPr>
          <w:rFonts w:ascii="Garamond" w:hAnsi="Garamond"/>
          <w:i/>
          <w:iCs/>
          <w:sz w:val="24"/>
          <w:szCs w:val="24"/>
        </w:rPr>
        <w:t>Pesantren</w:t>
      </w:r>
      <w:proofErr w:type="spellEnd"/>
      <w:r w:rsidRPr="00A2414E">
        <w:rPr>
          <w:rFonts w:ascii="Garamond" w:hAnsi="Garamond"/>
          <w:i/>
          <w:iCs/>
          <w:sz w:val="24"/>
          <w:szCs w:val="24"/>
        </w:rPr>
        <w:t xml:space="preserve"> can be utilized to achieve this desire. This study aims to read what potential </w:t>
      </w:r>
      <w:proofErr w:type="spellStart"/>
      <w:r w:rsidRPr="00A2414E">
        <w:rPr>
          <w:rFonts w:ascii="Garamond" w:hAnsi="Garamond"/>
          <w:i/>
          <w:iCs/>
          <w:sz w:val="24"/>
          <w:szCs w:val="24"/>
        </w:rPr>
        <w:t>Pesantren</w:t>
      </w:r>
      <w:proofErr w:type="spellEnd"/>
      <w:r w:rsidRPr="00A2414E">
        <w:rPr>
          <w:rFonts w:ascii="Garamond" w:hAnsi="Garamond"/>
          <w:i/>
          <w:iCs/>
          <w:sz w:val="24"/>
          <w:szCs w:val="24"/>
        </w:rPr>
        <w:t xml:space="preserve"> have to support the Indonesian halal industry. This study also used a descriptive qualitative methodology to understand the various concepts found in the research process. The results of this study are that </w:t>
      </w:r>
      <w:proofErr w:type="spellStart"/>
      <w:r w:rsidRPr="00A2414E">
        <w:rPr>
          <w:rFonts w:ascii="Garamond" w:hAnsi="Garamond"/>
          <w:i/>
          <w:iCs/>
          <w:sz w:val="24"/>
          <w:szCs w:val="24"/>
        </w:rPr>
        <w:t>Pesantren</w:t>
      </w:r>
      <w:proofErr w:type="spellEnd"/>
      <w:r w:rsidRPr="00A2414E">
        <w:rPr>
          <w:rFonts w:ascii="Garamond" w:hAnsi="Garamond"/>
          <w:i/>
          <w:iCs/>
          <w:sz w:val="24"/>
          <w:szCs w:val="24"/>
        </w:rPr>
        <w:t xml:space="preserve"> have great potential to support the Indonesian halal industry in terms of improving the quality of human resources which is a problem for the Indonesian halal industry itself. </w:t>
      </w:r>
      <w:proofErr w:type="spellStart"/>
      <w:r w:rsidRPr="00A2414E">
        <w:rPr>
          <w:rFonts w:ascii="Garamond" w:hAnsi="Garamond"/>
          <w:i/>
          <w:iCs/>
          <w:sz w:val="24"/>
          <w:szCs w:val="24"/>
        </w:rPr>
        <w:t>Pesantren</w:t>
      </w:r>
      <w:proofErr w:type="spellEnd"/>
      <w:r w:rsidRPr="00A2414E">
        <w:rPr>
          <w:rFonts w:ascii="Garamond" w:hAnsi="Garamond"/>
          <w:i/>
          <w:iCs/>
          <w:sz w:val="24"/>
          <w:szCs w:val="24"/>
        </w:rPr>
        <w:t xml:space="preserve"> which now teach not only religious knowledge but also modern science </w:t>
      </w:r>
      <w:proofErr w:type="gramStart"/>
      <w:r w:rsidRPr="00A2414E">
        <w:rPr>
          <w:rFonts w:ascii="Garamond" w:hAnsi="Garamond"/>
          <w:i/>
          <w:iCs/>
          <w:sz w:val="24"/>
          <w:szCs w:val="24"/>
        </w:rPr>
        <w:t>are</w:t>
      </w:r>
      <w:proofErr w:type="gramEnd"/>
      <w:r w:rsidRPr="00A2414E">
        <w:rPr>
          <w:rFonts w:ascii="Garamond" w:hAnsi="Garamond"/>
          <w:i/>
          <w:iCs/>
          <w:sz w:val="24"/>
          <w:szCs w:val="24"/>
        </w:rPr>
        <w:t xml:space="preserve"> expected to be able to produce cadres who can lead Indonesia to lead the world halal industry.</w:t>
      </w:r>
    </w:p>
    <w:p w14:paraId="7AB6A5A5" w14:textId="77777777" w:rsidR="00685B48" w:rsidRPr="00A2414E" w:rsidRDefault="00685B48" w:rsidP="00A2414E">
      <w:pPr>
        <w:spacing w:line="360" w:lineRule="auto"/>
        <w:jc w:val="both"/>
        <w:rPr>
          <w:rFonts w:ascii="Garamond" w:hAnsi="Garamond"/>
          <w:i/>
          <w:iCs/>
          <w:sz w:val="24"/>
          <w:szCs w:val="24"/>
        </w:rPr>
      </w:pPr>
      <w:r w:rsidRPr="00A2414E">
        <w:rPr>
          <w:rFonts w:ascii="Garamond" w:hAnsi="Garamond"/>
          <w:b/>
          <w:bCs/>
          <w:i/>
          <w:iCs/>
          <w:sz w:val="24"/>
          <w:szCs w:val="24"/>
        </w:rPr>
        <w:t>Keywords:</w:t>
      </w:r>
      <w:r w:rsidRPr="00A2414E">
        <w:rPr>
          <w:rFonts w:ascii="Garamond" w:hAnsi="Garamond"/>
          <w:i/>
          <w:iCs/>
          <w:sz w:val="24"/>
          <w:szCs w:val="24"/>
        </w:rPr>
        <w:t xml:space="preserve"> Halal Industry, </w:t>
      </w:r>
      <w:proofErr w:type="spellStart"/>
      <w:r w:rsidRPr="00A2414E">
        <w:rPr>
          <w:rFonts w:ascii="Garamond" w:hAnsi="Garamond"/>
          <w:i/>
          <w:iCs/>
          <w:sz w:val="24"/>
          <w:szCs w:val="24"/>
        </w:rPr>
        <w:t>Pesantren</w:t>
      </w:r>
      <w:proofErr w:type="spellEnd"/>
      <w:r w:rsidRPr="00A2414E">
        <w:rPr>
          <w:rFonts w:ascii="Garamond" w:hAnsi="Garamond"/>
          <w:i/>
          <w:iCs/>
          <w:sz w:val="24"/>
          <w:szCs w:val="24"/>
        </w:rPr>
        <w:t>, Human Resources</w:t>
      </w:r>
    </w:p>
    <w:p w14:paraId="3579EDDB" w14:textId="122E983E" w:rsidR="00A2414E" w:rsidRDefault="00685B48" w:rsidP="00A2414E">
      <w:pPr>
        <w:spacing w:line="360" w:lineRule="auto"/>
        <w:jc w:val="center"/>
        <w:rPr>
          <w:rFonts w:ascii="Garamond" w:hAnsi="Garamond"/>
          <w:sz w:val="24"/>
          <w:szCs w:val="24"/>
        </w:rPr>
      </w:pPr>
      <w:proofErr w:type="spellStart"/>
      <w:r w:rsidRPr="00A2414E">
        <w:rPr>
          <w:rFonts w:ascii="Garamond" w:hAnsi="Garamond"/>
          <w:b/>
          <w:bCs/>
          <w:sz w:val="24"/>
          <w:szCs w:val="24"/>
        </w:rPr>
        <w:t>Abstrak</w:t>
      </w:r>
      <w:proofErr w:type="spellEnd"/>
    </w:p>
    <w:p w14:paraId="4BFD99D6" w14:textId="397415ED" w:rsidR="00685B48" w:rsidRPr="00A2414E" w:rsidRDefault="00685B48" w:rsidP="00A2414E">
      <w:pPr>
        <w:spacing w:line="360" w:lineRule="auto"/>
        <w:jc w:val="both"/>
        <w:rPr>
          <w:rFonts w:ascii="Garamond" w:hAnsi="Garamond"/>
          <w:sz w:val="24"/>
          <w:szCs w:val="24"/>
        </w:rPr>
      </w:pPr>
      <w:r w:rsidRPr="00A2414E">
        <w:rPr>
          <w:rFonts w:ascii="Garamond" w:hAnsi="Garamond"/>
          <w:sz w:val="24"/>
          <w:szCs w:val="24"/>
        </w:rPr>
        <w:t xml:space="preserve">Indonesia </w:t>
      </w:r>
      <w:proofErr w:type="spellStart"/>
      <w:r w:rsidRPr="00A2414E">
        <w:rPr>
          <w:rFonts w:ascii="Garamond" w:hAnsi="Garamond"/>
          <w:sz w:val="24"/>
          <w:szCs w:val="24"/>
        </w:rPr>
        <w:t>memiliki</w:t>
      </w:r>
      <w:proofErr w:type="spellEnd"/>
      <w:r w:rsidRPr="00A2414E">
        <w:rPr>
          <w:rFonts w:ascii="Garamond" w:hAnsi="Garamond"/>
          <w:sz w:val="24"/>
          <w:szCs w:val="24"/>
        </w:rPr>
        <w:t xml:space="preserve"> </w:t>
      </w:r>
      <w:proofErr w:type="spellStart"/>
      <w:r w:rsidRPr="00A2414E">
        <w:rPr>
          <w:rFonts w:ascii="Garamond" w:hAnsi="Garamond"/>
          <w:sz w:val="24"/>
          <w:szCs w:val="24"/>
        </w:rPr>
        <w:t>peluang</w:t>
      </w:r>
      <w:proofErr w:type="spellEnd"/>
      <w:r w:rsidRPr="00A2414E">
        <w:rPr>
          <w:rFonts w:ascii="Garamond" w:hAnsi="Garamond"/>
          <w:sz w:val="24"/>
          <w:szCs w:val="24"/>
        </w:rPr>
        <w:t xml:space="preserve"> yang sangat </w:t>
      </w:r>
      <w:proofErr w:type="spellStart"/>
      <w:r w:rsidRPr="00A2414E">
        <w:rPr>
          <w:rFonts w:ascii="Garamond" w:hAnsi="Garamond"/>
          <w:sz w:val="24"/>
          <w:szCs w:val="24"/>
        </w:rPr>
        <w:t>besar</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memimpin</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pasar halal dunia.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negara </w:t>
      </w:r>
      <w:proofErr w:type="spellStart"/>
      <w:r w:rsidRPr="00A2414E">
        <w:rPr>
          <w:rFonts w:ascii="Garamond" w:hAnsi="Garamond"/>
          <w:sz w:val="24"/>
          <w:szCs w:val="24"/>
        </w:rPr>
        <w:t>mayoritas</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muslim</w:t>
      </w:r>
      <w:proofErr w:type="spellEnd"/>
      <w:r w:rsidRPr="00A2414E">
        <w:rPr>
          <w:rFonts w:ascii="Garamond" w:hAnsi="Garamond"/>
          <w:sz w:val="24"/>
          <w:szCs w:val="24"/>
        </w:rPr>
        <w:t xml:space="preserve"> </w:t>
      </w:r>
      <w:proofErr w:type="spellStart"/>
      <w:r w:rsidRPr="00A2414E">
        <w:rPr>
          <w:rFonts w:ascii="Garamond" w:hAnsi="Garamond"/>
          <w:sz w:val="24"/>
          <w:szCs w:val="24"/>
        </w:rPr>
        <w:t>terbesar</w:t>
      </w:r>
      <w:proofErr w:type="spellEnd"/>
      <w:r w:rsidRPr="00A2414E">
        <w:rPr>
          <w:rFonts w:ascii="Garamond" w:hAnsi="Garamond"/>
          <w:sz w:val="24"/>
          <w:szCs w:val="24"/>
        </w:rPr>
        <w:t xml:space="preserve"> dunia,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tersebut</w:t>
      </w:r>
      <w:proofErr w:type="spellEnd"/>
      <w:r w:rsidRPr="00A2414E">
        <w:rPr>
          <w:rFonts w:ascii="Garamond" w:hAnsi="Garamond"/>
          <w:sz w:val="24"/>
          <w:szCs w:val="24"/>
        </w:rPr>
        <w:t xml:space="preserve"> </w:t>
      </w:r>
      <w:proofErr w:type="spellStart"/>
      <w:r w:rsidRPr="00A2414E">
        <w:rPr>
          <w:rFonts w:ascii="Garamond" w:hAnsi="Garamond"/>
          <w:sz w:val="24"/>
          <w:szCs w:val="24"/>
        </w:rPr>
        <w:t>tentu</w:t>
      </w:r>
      <w:proofErr w:type="spellEnd"/>
      <w:r w:rsidRPr="00A2414E">
        <w:rPr>
          <w:rFonts w:ascii="Garamond" w:hAnsi="Garamond"/>
          <w:sz w:val="24"/>
          <w:szCs w:val="24"/>
        </w:rPr>
        <w:t xml:space="preserve">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penunjang</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inidonesia</w:t>
      </w:r>
      <w:proofErr w:type="spellEnd"/>
      <w:r w:rsidRPr="00A2414E">
        <w:rPr>
          <w:rFonts w:ascii="Garamond" w:hAnsi="Garamond"/>
          <w:sz w:val="24"/>
          <w:szCs w:val="24"/>
        </w:rPr>
        <w:t xml:space="preserve">. </w:t>
      </w:r>
      <w:proofErr w:type="spellStart"/>
      <w:r w:rsidRPr="00A2414E">
        <w:rPr>
          <w:rFonts w:ascii="Garamond" w:hAnsi="Garamond"/>
          <w:sz w:val="24"/>
          <w:szCs w:val="24"/>
        </w:rPr>
        <w:t>Namun</w:t>
      </w:r>
      <w:proofErr w:type="spellEnd"/>
      <w:r w:rsidRPr="00A2414E">
        <w:rPr>
          <w:rFonts w:ascii="Garamond" w:hAnsi="Garamond"/>
          <w:sz w:val="24"/>
          <w:szCs w:val="24"/>
        </w:rPr>
        <w:t xml:space="preserve"> </w:t>
      </w:r>
      <w:proofErr w:type="spellStart"/>
      <w:r w:rsidRPr="00A2414E">
        <w:rPr>
          <w:rFonts w:ascii="Garamond" w:hAnsi="Garamond"/>
          <w:sz w:val="24"/>
          <w:szCs w:val="24"/>
        </w:rPr>
        <w:t>sayangnya</w:t>
      </w:r>
      <w:proofErr w:type="spellEnd"/>
      <w:r w:rsidRPr="00A2414E">
        <w:rPr>
          <w:rFonts w:ascii="Garamond" w:hAnsi="Garamond"/>
          <w:sz w:val="24"/>
          <w:szCs w:val="24"/>
        </w:rPr>
        <w:t xml:space="preserve"> </w:t>
      </w:r>
      <w:proofErr w:type="spellStart"/>
      <w:r w:rsidRPr="00A2414E">
        <w:rPr>
          <w:rFonts w:ascii="Garamond" w:hAnsi="Garamond"/>
          <w:sz w:val="24"/>
          <w:szCs w:val="24"/>
        </w:rPr>
        <w:t>masih</w:t>
      </w:r>
      <w:proofErr w:type="spellEnd"/>
      <w:r w:rsidRPr="00A2414E">
        <w:rPr>
          <w:rFonts w:ascii="Garamond" w:hAnsi="Garamond"/>
          <w:sz w:val="24"/>
          <w:szCs w:val="24"/>
        </w:rPr>
        <w:t xml:space="preserve"> </w:t>
      </w:r>
      <w:proofErr w:type="spellStart"/>
      <w:r w:rsidRPr="00A2414E">
        <w:rPr>
          <w:rFonts w:ascii="Garamond" w:hAnsi="Garamond"/>
          <w:sz w:val="24"/>
          <w:szCs w:val="24"/>
        </w:rPr>
        <w:t>banyak</w:t>
      </w:r>
      <w:proofErr w:type="spellEnd"/>
      <w:r w:rsidRPr="00A2414E">
        <w:rPr>
          <w:rFonts w:ascii="Garamond" w:hAnsi="Garamond"/>
          <w:sz w:val="24"/>
          <w:szCs w:val="24"/>
        </w:rPr>
        <w:t xml:space="preserve"> </w:t>
      </w:r>
      <w:proofErr w:type="spellStart"/>
      <w:r w:rsidRPr="00A2414E">
        <w:rPr>
          <w:rFonts w:ascii="Garamond" w:hAnsi="Garamond"/>
          <w:sz w:val="24"/>
          <w:szCs w:val="24"/>
        </w:rPr>
        <w:t>pekerjaan</w:t>
      </w:r>
      <w:proofErr w:type="spellEnd"/>
      <w:r w:rsidRPr="00A2414E">
        <w:rPr>
          <w:rFonts w:ascii="Garamond" w:hAnsi="Garamond"/>
          <w:sz w:val="24"/>
          <w:szCs w:val="24"/>
        </w:rPr>
        <w:t xml:space="preserve"> </w:t>
      </w:r>
      <w:proofErr w:type="spellStart"/>
      <w:r w:rsidRPr="00A2414E">
        <w:rPr>
          <w:rFonts w:ascii="Garamond" w:hAnsi="Garamond"/>
          <w:sz w:val="24"/>
          <w:szCs w:val="24"/>
        </w:rPr>
        <w:t>rumah</w:t>
      </w:r>
      <w:proofErr w:type="spellEnd"/>
      <w:r w:rsidRPr="00A2414E">
        <w:rPr>
          <w:rFonts w:ascii="Garamond" w:hAnsi="Garamond"/>
          <w:sz w:val="24"/>
          <w:szCs w:val="24"/>
        </w:rPr>
        <w:t xml:space="preserve"> yang </w:t>
      </w:r>
      <w:proofErr w:type="spellStart"/>
      <w:r w:rsidRPr="00A2414E">
        <w:rPr>
          <w:rFonts w:ascii="Garamond" w:hAnsi="Garamond"/>
          <w:sz w:val="24"/>
          <w:szCs w:val="24"/>
        </w:rPr>
        <w:t>harus</w:t>
      </w:r>
      <w:proofErr w:type="spellEnd"/>
      <w:r w:rsidRPr="00A2414E">
        <w:rPr>
          <w:rFonts w:ascii="Garamond" w:hAnsi="Garamond"/>
          <w:sz w:val="24"/>
          <w:szCs w:val="24"/>
        </w:rPr>
        <w:t xml:space="preserve"> </w:t>
      </w:r>
      <w:proofErr w:type="spellStart"/>
      <w:r w:rsidRPr="00A2414E">
        <w:rPr>
          <w:rFonts w:ascii="Garamond" w:hAnsi="Garamond"/>
          <w:sz w:val="24"/>
          <w:szCs w:val="24"/>
        </w:rPr>
        <w:t>diselesaikan</w:t>
      </w:r>
      <w:proofErr w:type="spellEnd"/>
      <w:r w:rsidRPr="00A2414E">
        <w:rPr>
          <w:rFonts w:ascii="Garamond" w:hAnsi="Garamond"/>
          <w:sz w:val="24"/>
          <w:szCs w:val="24"/>
        </w:rPr>
        <w:t xml:space="preserve">. </w:t>
      </w:r>
      <w:proofErr w:type="spellStart"/>
      <w:r w:rsidRPr="00A2414E">
        <w:rPr>
          <w:rFonts w:ascii="Garamond" w:hAnsi="Garamond"/>
          <w:sz w:val="24"/>
          <w:szCs w:val="24"/>
        </w:rPr>
        <w:t>Terutama</w:t>
      </w:r>
      <w:proofErr w:type="spellEnd"/>
      <w:r w:rsidRPr="00A2414E">
        <w:rPr>
          <w:rFonts w:ascii="Garamond" w:hAnsi="Garamond"/>
          <w:sz w:val="24"/>
          <w:szCs w:val="24"/>
        </w:rPr>
        <w:t xml:space="preserve"> </w:t>
      </w:r>
      <w:proofErr w:type="spellStart"/>
      <w:r w:rsidRPr="00A2414E">
        <w:rPr>
          <w:rFonts w:ascii="Garamond" w:hAnsi="Garamond"/>
          <w:sz w:val="24"/>
          <w:szCs w:val="24"/>
        </w:rPr>
        <w:t>mengenai</w:t>
      </w:r>
      <w:proofErr w:type="spellEnd"/>
      <w:r w:rsidRPr="00A2414E">
        <w:rPr>
          <w:rFonts w:ascii="Garamond" w:hAnsi="Garamond"/>
          <w:sz w:val="24"/>
          <w:szCs w:val="24"/>
        </w:rPr>
        <w:t xml:space="preserve"> </w:t>
      </w:r>
      <w:proofErr w:type="spellStart"/>
      <w:r w:rsidRPr="00A2414E">
        <w:rPr>
          <w:rFonts w:ascii="Garamond" w:hAnsi="Garamond"/>
          <w:sz w:val="24"/>
          <w:szCs w:val="24"/>
        </w:rPr>
        <w:t>rendahnya</w:t>
      </w:r>
      <w:proofErr w:type="spellEnd"/>
      <w:r w:rsidRPr="00A2414E">
        <w:rPr>
          <w:rFonts w:ascii="Garamond" w:hAnsi="Garamond"/>
          <w:sz w:val="24"/>
          <w:szCs w:val="24"/>
        </w:rPr>
        <w:t xml:space="preserve"> </w:t>
      </w:r>
      <w:proofErr w:type="spellStart"/>
      <w:r w:rsidRPr="00A2414E">
        <w:rPr>
          <w:rFonts w:ascii="Garamond" w:hAnsi="Garamond"/>
          <w:sz w:val="24"/>
          <w:szCs w:val="24"/>
        </w:rPr>
        <w:t>kualitas</w:t>
      </w:r>
      <w:proofErr w:type="spellEnd"/>
      <w:r w:rsidRPr="00A2414E">
        <w:rPr>
          <w:rFonts w:ascii="Garamond" w:hAnsi="Garamond"/>
          <w:sz w:val="24"/>
          <w:szCs w:val="24"/>
        </w:rPr>
        <w:t xml:space="preserve"> </w:t>
      </w:r>
      <w:proofErr w:type="spellStart"/>
      <w:r w:rsidRPr="00A2414E">
        <w:rPr>
          <w:rFonts w:ascii="Garamond" w:hAnsi="Garamond"/>
          <w:sz w:val="24"/>
          <w:szCs w:val="24"/>
        </w:rPr>
        <w:t>sumber</w:t>
      </w:r>
      <w:proofErr w:type="spellEnd"/>
      <w:r w:rsidRPr="00A2414E">
        <w:rPr>
          <w:rFonts w:ascii="Garamond" w:hAnsi="Garamond"/>
          <w:sz w:val="24"/>
          <w:szCs w:val="24"/>
        </w:rPr>
        <w:t xml:space="preserve"> </w:t>
      </w:r>
      <w:proofErr w:type="spellStart"/>
      <w:r w:rsidRPr="00A2414E">
        <w:rPr>
          <w:rFonts w:ascii="Garamond" w:hAnsi="Garamond"/>
          <w:sz w:val="24"/>
          <w:szCs w:val="24"/>
        </w:rPr>
        <w:t>daya</w:t>
      </w:r>
      <w:proofErr w:type="spellEnd"/>
      <w:r w:rsidRPr="00A2414E">
        <w:rPr>
          <w:rFonts w:ascii="Garamond" w:hAnsi="Garamond"/>
          <w:sz w:val="24"/>
          <w:szCs w:val="24"/>
        </w:rPr>
        <w:t xml:space="preserve"> </w:t>
      </w:r>
      <w:proofErr w:type="spellStart"/>
      <w:r w:rsidRPr="00A2414E">
        <w:rPr>
          <w:rFonts w:ascii="Garamond" w:hAnsi="Garamond"/>
          <w:sz w:val="24"/>
          <w:szCs w:val="24"/>
        </w:rPr>
        <w:t>manusia</w:t>
      </w:r>
      <w:proofErr w:type="spellEnd"/>
      <w:r w:rsidRPr="00A2414E">
        <w:rPr>
          <w:rFonts w:ascii="Garamond" w:hAnsi="Garamond"/>
          <w:sz w:val="24"/>
          <w:szCs w:val="24"/>
        </w:rPr>
        <w:t xml:space="preserve">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w:t>
      </w:r>
      <w:proofErr w:type="spellStart"/>
      <w:r w:rsidRPr="00A2414E">
        <w:rPr>
          <w:rFonts w:ascii="Garamond" w:hAnsi="Garamond"/>
          <w:sz w:val="24"/>
          <w:szCs w:val="24"/>
        </w:rPr>
        <w:t>indonesia</w:t>
      </w:r>
      <w:proofErr w:type="spellEnd"/>
      <w:r w:rsidRPr="00A2414E">
        <w:rPr>
          <w:rFonts w:ascii="Garamond" w:hAnsi="Garamond"/>
          <w:sz w:val="24"/>
          <w:szCs w:val="24"/>
        </w:rPr>
        <w:t xml:space="preserve"> </w:t>
      </w:r>
      <w:proofErr w:type="spellStart"/>
      <w:r w:rsidRPr="00A2414E">
        <w:rPr>
          <w:rFonts w:ascii="Garamond" w:hAnsi="Garamond"/>
          <w:sz w:val="24"/>
          <w:szCs w:val="24"/>
        </w:rPr>
        <w:t>tentang</w:t>
      </w:r>
      <w:proofErr w:type="spellEnd"/>
      <w:r w:rsidRPr="00A2414E">
        <w:rPr>
          <w:rFonts w:ascii="Garamond" w:hAnsi="Garamond"/>
          <w:sz w:val="24"/>
          <w:szCs w:val="24"/>
        </w:rPr>
        <w:t xml:space="preserve"> </w:t>
      </w:r>
      <w:proofErr w:type="spellStart"/>
      <w:r w:rsidRPr="00A2414E">
        <w:rPr>
          <w:rFonts w:ascii="Garamond" w:hAnsi="Garamond"/>
          <w:sz w:val="24"/>
          <w:szCs w:val="24"/>
        </w:rPr>
        <w:t>ilmu</w:t>
      </w:r>
      <w:proofErr w:type="spellEnd"/>
      <w:r w:rsidRPr="00A2414E">
        <w:rPr>
          <w:rFonts w:ascii="Garamond" w:hAnsi="Garamond"/>
          <w:sz w:val="24"/>
          <w:szCs w:val="24"/>
        </w:rPr>
        <w:t xml:space="preserve"> </w:t>
      </w:r>
      <w:proofErr w:type="spellStart"/>
      <w:r w:rsidRPr="00A2414E">
        <w:rPr>
          <w:rFonts w:ascii="Garamond" w:hAnsi="Garamond"/>
          <w:sz w:val="24"/>
          <w:szCs w:val="24"/>
        </w:rPr>
        <w:t>pengetahuan</w:t>
      </w:r>
      <w:proofErr w:type="spellEnd"/>
      <w:r w:rsidRPr="00A2414E">
        <w:rPr>
          <w:rFonts w:ascii="Garamond" w:hAnsi="Garamond"/>
          <w:sz w:val="24"/>
          <w:szCs w:val="24"/>
        </w:rPr>
        <w:t xml:space="preserve"> dan juga </w:t>
      </w:r>
      <w:proofErr w:type="spellStart"/>
      <w:r w:rsidRPr="00A2414E">
        <w:rPr>
          <w:rFonts w:ascii="Garamond" w:hAnsi="Garamond"/>
          <w:sz w:val="24"/>
          <w:szCs w:val="24"/>
        </w:rPr>
        <w:t>ilmu</w:t>
      </w:r>
      <w:proofErr w:type="spellEnd"/>
      <w:r w:rsidRPr="00A2414E">
        <w:rPr>
          <w:rFonts w:ascii="Garamond" w:hAnsi="Garamond"/>
          <w:sz w:val="24"/>
          <w:szCs w:val="24"/>
        </w:rPr>
        <w:t xml:space="preserve"> halal haram. </w:t>
      </w:r>
      <w:proofErr w:type="spellStart"/>
      <w:r w:rsidRPr="00A2414E">
        <w:rPr>
          <w:rFonts w:ascii="Garamond" w:hAnsi="Garamond"/>
          <w:sz w:val="24"/>
          <w:szCs w:val="24"/>
        </w:rPr>
        <w:t>Pesantren</w:t>
      </w:r>
      <w:proofErr w:type="spellEnd"/>
      <w:r w:rsidRPr="00A2414E">
        <w:rPr>
          <w:rFonts w:ascii="Garamond" w:hAnsi="Garamond"/>
          <w:sz w:val="24"/>
          <w:szCs w:val="24"/>
        </w:rPr>
        <w:t xml:space="preserve"> dalam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dirasa</w:t>
      </w:r>
      <w:proofErr w:type="spellEnd"/>
      <w:r w:rsidRPr="00A2414E">
        <w:rPr>
          <w:rFonts w:ascii="Garamond" w:hAnsi="Garamond"/>
          <w:sz w:val="24"/>
          <w:szCs w:val="24"/>
        </w:rPr>
        <w:t xml:space="preserve">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jawaban</w:t>
      </w:r>
      <w:proofErr w:type="spellEnd"/>
      <w:r w:rsidRPr="00A2414E">
        <w:rPr>
          <w:rFonts w:ascii="Garamond" w:hAnsi="Garamond"/>
          <w:sz w:val="24"/>
          <w:szCs w:val="24"/>
        </w:rPr>
        <w:t xml:space="preserve"> </w:t>
      </w:r>
      <w:proofErr w:type="spellStart"/>
      <w:r w:rsidRPr="00A2414E">
        <w:rPr>
          <w:rFonts w:ascii="Garamond" w:hAnsi="Garamond"/>
          <w:sz w:val="24"/>
          <w:szCs w:val="24"/>
        </w:rPr>
        <w:t>dari</w:t>
      </w:r>
      <w:proofErr w:type="spellEnd"/>
      <w:r w:rsidRPr="00A2414E">
        <w:rPr>
          <w:rFonts w:ascii="Garamond" w:hAnsi="Garamond"/>
          <w:sz w:val="24"/>
          <w:szCs w:val="24"/>
        </w:rPr>
        <w:t xml:space="preserve"> </w:t>
      </w:r>
      <w:proofErr w:type="spellStart"/>
      <w:r w:rsidRPr="00A2414E">
        <w:rPr>
          <w:rFonts w:ascii="Garamond" w:hAnsi="Garamond"/>
          <w:sz w:val="24"/>
          <w:szCs w:val="24"/>
        </w:rPr>
        <w:t>permasalahan</w:t>
      </w:r>
      <w:proofErr w:type="spellEnd"/>
      <w:r w:rsidRPr="00A2414E">
        <w:rPr>
          <w:rFonts w:ascii="Garamond" w:hAnsi="Garamond"/>
          <w:sz w:val="24"/>
          <w:szCs w:val="24"/>
        </w:rPr>
        <w:t xml:space="preserve"> </w:t>
      </w:r>
      <w:proofErr w:type="spellStart"/>
      <w:r w:rsidRPr="00A2414E">
        <w:rPr>
          <w:rFonts w:ascii="Garamond" w:hAnsi="Garamond"/>
          <w:sz w:val="24"/>
          <w:szCs w:val="24"/>
        </w:rPr>
        <w:t>tersebut</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dimanfaatkan</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mencapai</w:t>
      </w:r>
      <w:proofErr w:type="spellEnd"/>
      <w:r w:rsidRPr="00A2414E">
        <w:rPr>
          <w:rFonts w:ascii="Garamond" w:hAnsi="Garamond"/>
          <w:sz w:val="24"/>
          <w:szCs w:val="24"/>
        </w:rPr>
        <w:t xml:space="preserve"> </w:t>
      </w:r>
      <w:proofErr w:type="spellStart"/>
      <w:r w:rsidRPr="00A2414E">
        <w:rPr>
          <w:rFonts w:ascii="Garamond" w:hAnsi="Garamond"/>
          <w:sz w:val="24"/>
          <w:szCs w:val="24"/>
        </w:rPr>
        <w:t>keinginan</w:t>
      </w:r>
      <w:proofErr w:type="spellEnd"/>
      <w:r w:rsidRPr="00A2414E">
        <w:rPr>
          <w:rFonts w:ascii="Garamond" w:hAnsi="Garamond"/>
          <w:sz w:val="24"/>
          <w:szCs w:val="24"/>
        </w:rPr>
        <w:t xml:space="preserve"> </w:t>
      </w:r>
      <w:proofErr w:type="spellStart"/>
      <w:r w:rsidRPr="00A2414E">
        <w:rPr>
          <w:rFonts w:ascii="Garamond" w:hAnsi="Garamond"/>
          <w:sz w:val="24"/>
          <w:szCs w:val="24"/>
        </w:rPr>
        <w:t>tersebut</w:t>
      </w:r>
      <w:proofErr w:type="spellEnd"/>
      <w:r w:rsidRPr="00A2414E">
        <w:rPr>
          <w:rFonts w:ascii="Garamond" w:hAnsi="Garamond"/>
          <w:sz w:val="24"/>
          <w:szCs w:val="24"/>
        </w:rPr>
        <w:t xml:space="preserve">. </w:t>
      </w:r>
      <w:proofErr w:type="spellStart"/>
      <w:r w:rsidRPr="00A2414E">
        <w:rPr>
          <w:rFonts w:ascii="Garamond" w:hAnsi="Garamond"/>
          <w:sz w:val="24"/>
          <w:szCs w:val="24"/>
        </w:rPr>
        <w:t>Penelitian</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bertujuan</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membaca</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apa</w:t>
      </w:r>
      <w:proofErr w:type="spellEnd"/>
      <w:r w:rsidRPr="00A2414E">
        <w:rPr>
          <w:rFonts w:ascii="Garamond" w:hAnsi="Garamond"/>
          <w:sz w:val="24"/>
          <w:szCs w:val="24"/>
        </w:rPr>
        <w:t xml:space="preserve"> </w:t>
      </w:r>
      <w:proofErr w:type="spellStart"/>
      <w:r w:rsidRPr="00A2414E">
        <w:rPr>
          <w:rFonts w:ascii="Garamond" w:hAnsi="Garamond"/>
          <w:sz w:val="24"/>
          <w:szCs w:val="24"/>
        </w:rPr>
        <w:t>saja</w:t>
      </w:r>
      <w:proofErr w:type="spellEnd"/>
      <w:r w:rsidRPr="00A2414E">
        <w:rPr>
          <w:rFonts w:ascii="Garamond" w:hAnsi="Garamond"/>
          <w:sz w:val="24"/>
          <w:szCs w:val="24"/>
        </w:rPr>
        <w:t xml:space="preserve">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menyokong</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indonesia</w:t>
      </w:r>
      <w:proofErr w:type="spellEnd"/>
      <w:r w:rsidRPr="00A2414E">
        <w:rPr>
          <w:rFonts w:ascii="Garamond" w:hAnsi="Garamond"/>
          <w:sz w:val="24"/>
          <w:szCs w:val="24"/>
        </w:rPr>
        <w:t xml:space="preserve">. Dalam </w:t>
      </w:r>
      <w:proofErr w:type="spellStart"/>
      <w:r w:rsidRPr="00A2414E">
        <w:rPr>
          <w:rFonts w:ascii="Garamond" w:hAnsi="Garamond"/>
          <w:sz w:val="24"/>
          <w:szCs w:val="24"/>
        </w:rPr>
        <w:t>penelitian</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jga</w:t>
      </w:r>
      <w:proofErr w:type="spellEnd"/>
      <w:r w:rsidRPr="00A2414E">
        <w:rPr>
          <w:rFonts w:ascii="Garamond" w:hAnsi="Garamond"/>
          <w:sz w:val="24"/>
          <w:szCs w:val="24"/>
        </w:rPr>
        <w:t xml:space="preserve"> </w:t>
      </w:r>
      <w:proofErr w:type="spellStart"/>
      <w:r w:rsidRPr="00A2414E">
        <w:rPr>
          <w:rFonts w:ascii="Garamond" w:hAnsi="Garamond"/>
          <w:sz w:val="24"/>
          <w:szCs w:val="24"/>
        </w:rPr>
        <w:t>digunakan</w:t>
      </w:r>
      <w:proofErr w:type="spellEnd"/>
      <w:r w:rsidRPr="00A2414E">
        <w:rPr>
          <w:rFonts w:ascii="Garamond" w:hAnsi="Garamond"/>
          <w:sz w:val="24"/>
          <w:szCs w:val="24"/>
        </w:rPr>
        <w:t xml:space="preserve"> </w:t>
      </w:r>
      <w:proofErr w:type="spellStart"/>
      <w:r w:rsidRPr="00A2414E">
        <w:rPr>
          <w:rFonts w:ascii="Garamond" w:hAnsi="Garamond"/>
          <w:sz w:val="24"/>
          <w:szCs w:val="24"/>
        </w:rPr>
        <w:t>metodologi</w:t>
      </w:r>
      <w:proofErr w:type="spellEnd"/>
      <w:r w:rsidRPr="00A2414E">
        <w:rPr>
          <w:rFonts w:ascii="Garamond" w:hAnsi="Garamond"/>
          <w:sz w:val="24"/>
          <w:szCs w:val="24"/>
        </w:rPr>
        <w:t xml:space="preserve"> </w:t>
      </w:r>
      <w:proofErr w:type="spellStart"/>
      <w:r w:rsidRPr="00A2414E">
        <w:rPr>
          <w:rFonts w:ascii="Garamond" w:hAnsi="Garamond"/>
          <w:sz w:val="24"/>
          <w:szCs w:val="24"/>
        </w:rPr>
        <w:t>kualitatif</w:t>
      </w:r>
      <w:proofErr w:type="spellEnd"/>
      <w:r w:rsidRPr="00A2414E">
        <w:rPr>
          <w:rFonts w:ascii="Garamond" w:hAnsi="Garamond"/>
          <w:sz w:val="24"/>
          <w:szCs w:val="24"/>
        </w:rPr>
        <w:t xml:space="preserve"> </w:t>
      </w:r>
      <w:proofErr w:type="spellStart"/>
      <w:r w:rsidRPr="00A2414E">
        <w:rPr>
          <w:rFonts w:ascii="Garamond" w:hAnsi="Garamond"/>
          <w:sz w:val="24"/>
          <w:szCs w:val="24"/>
        </w:rPr>
        <w:t>desktriptif</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memahami</w:t>
      </w:r>
      <w:proofErr w:type="spellEnd"/>
      <w:r w:rsidRPr="00A2414E">
        <w:rPr>
          <w:rFonts w:ascii="Garamond" w:hAnsi="Garamond"/>
          <w:sz w:val="24"/>
          <w:szCs w:val="24"/>
        </w:rPr>
        <w:t xml:space="preserve"> </w:t>
      </w:r>
      <w:proofErr w:type="spellStart"/>
      <w:r w:rsidRPr="00A2414E">
        <w:rPr>
          <w:rFonts w:ascii="Garamond" w:hAnsi="Garamond"/>
          <w:sz w:val="24"/>
          <w:szCs w:val="24"/>
        </w:rPr>
        <w:t>berbagai</w:t>
      </w:r>
      <w:proofErr w:type="spellEnd"/>
      <w:r w:rsidRPr="00A2414E">
        <w:rPr>
          <w:rFonts w:ascii="Garamond" w:hAnsi="Garamond"/>
          <w:sz w:val="24"/>
          <w:szCs w:val="24"/>
        </w:rPr>
        <w:t xml:space="preserve"> </w:t>
      </w:r>
      <w:proofErr w:type="spellStart"/>
      <w:r w:rsidRPr="00A2414E">
        <w:rPr>
          <w:rFonts w:ascii="Garamond" w:hAnsi="Garamond"/>
          <w:sz w:val="24"/>
          <w:szCs w:val="24"/>
        </w:rPr>
        <w:t>konsep</w:t>
      </w:r>
      <w:proofErr w:type="spellEnd"/>
      <w:r w:rsidRPr="00A2414E">
        <w:rPr>
          <w:rFonts w:ascii="Garamond" w:hAnsi="Garamond"/>
          <w:sz w:val="24"/>
          <w:szCs w:val="24"/>
        </w:rPr>
        <w:t xml:space="preserve"> yang </w:t>
      </w:r>
      <w:proofErr w:type="spellStart"/>
      <w:r w:rsidRPr="00A2414E">
        <w:rPr>
          <w:rFonts w:ascii="Garamond" w:hAnsi="Garamond"/>
          <w:sz w:val="24"/>
          <w:szCs w:val="24"/>
        </w:rPr>
        <w:t>ditemukan</w:t>
      </w:r>
      <w:proofErr w:type="spellEnd"/>
      <w:r w:rsidRPr="00A2414E">
        <w:rPr>
          <w:rFonts w:ascii="Garamond" w:hAnsi="Garamond"/>
          <w:sz w:val="24"/>
          <w:szCs w:val="24"/>
        </w:rPr>
        <w:t xml:space="preserve"> dalam proses </w:t>
      </w:r>
      <w:proofErr w:type="spellStart"/>
      <w:r w:rsidRPr="00A2414E">
        <w:rPr>
          <w:rFonts w:ascii="Garamond" w:hAnsi="Garamond"/>
          <w:sz w:val="24"/>
          <w:szCs w:val="24"/>
        </w:rPr>
        <w:t>penelitian</w:t>
      </w:r>
      <w:proofErr w:type="spellEnd"/>
      <w:r w:rsidRPr="00A2414E">
        <w:rPr>
          <w:rFonts w:ascii="Garamond" w:hAnsi="Garamond"/>
          <w:sz w:val="24"/>
          <w:szCs w:val="24"/>
        </w:rPr>
        <w:t xml:space="preserve">. Hasil </w:t>
      </w:r>
      <w:proofErr w:type="spellStart"/>
      <w:r w:rsidRPr="00A2414E">
        <w:rPr>
          <w:rFonts w:ascii="Garamond" w:hAnsi="Garamond"/>
          <w:sz w:val="24"/>
          <w:szCs w:val="24"/>
        </w:rPr>
        <w:t>dari</w:t>
      </w:r>
      <w:proofErr w:type="spellEnd"/>
      <w:r w:rsidRPr="00A2414E">
        <w:rPr>
          <w:rFonts w:ascii="Garamond" w:hAnsi="Garamond"/>
          <w:sz w:val="24"/>
          <w:szCs w:val="24"/>
        </w:rPr>
        <w:t xml:space="preserve"> </w:t>
      </w:r>
      <w:proofErr w:type="spellStart"/>
      <w:r w:rsidRPr="00A2414E">
        <w:rPr>
          <w:rFonts w:ascii="Garamond" w:hAnsi="Garamond"/>
          <w:sz w:val="24"/>
          <w:szCs w:val="24"/>
        </w:rPr>
        <w:lastRenderedPageBreak/>
        <w:t>penelitian</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adalah</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memiliki</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besar</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mendukung</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indonesia</w:t>
      </w:r>
      <w:proofErr w:type="spellEnd"/>
      <w:r w:rsidRPr="00A2414E">
        <w:rPr>
          <w:rFonts w:ascii="Garamond" w:hAnsi="Garamond"/>
          <w:sz w:val="24"/>
          <w:szCs w:val="24"/>
        </w:rPr>
        <w:t xml:space="preserve"> dalam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peningkatan</w:t>
      </w:r>
      <w:proofErr w:type="spellEnd"/>
      <w:r w:rsidRPr="00A2414E">
        <w:rPr>
          <w:rFonts w:ascii="Garamond" w:hAnsi="Garamond"/>
          <w:sz w:val="24"/>
          <w:szCs w:val="24"/>
        </w:rPr>
        <w:t xml:space="preserve"> </w:t>
      </w:r>
      <w:proofErr w:type="spellStart"/>
      <w:r w:rsidRPr="00A2414E">
        <w:rPr>
          <w:rFonts w:ascii="Garamond" w:hAnsi="Garamond"/>
          <w:sz w:val="24"/>
          <w:szCs w:val="24"/>
        </w:rPr>
        <w:t>kualitas</w:t>
      </w:r>
      <w:proofErr w:type="spellEnd"/>
      <w:r w:rsidRPr="00A2414E">
        <w:rPr>
          <w:rFonts w:ascii="Garamond" w:hAnsi="Garamond"/>
          <w:sz w:val="24"/>
          <w:szCs w:val="24"/>
        </w:rPr>
        <w:t xml:space="preserve"> </w:t>
      </w:r>
      <w:proofErr w:type="spellStart"/>
      <w:r w:rsidRPr="00A2414E">
        <w:rPr>
          <w:rFonts w:ascii="Garamond" w:hAnsi="Garamond"/>
          <w:sz w:val="24"/>
          <w:szCs w:val="24"/>
        </w:rPr>
        <w:t>sumber</w:t>
      </w:r>
      <w:proofErr w:type="spellEnd"/>
      <w:r w:rsidRPr="00A2414E">
        <w:rPr>
          <w:rFonts w:ascii="Garamond" w:hAnsi="Garamond"/>
          <w:sz w:val="24"/>
          <w:szCs w:val="24"/>
        </w:rPr>
        <w:t xml:space="preserve"> </w:t>
      </w:r>
      <w:proofErr w:type="spellStart"/>
      <w:r w:rsidRPr="00A2414E">
        <w:rPr>
          <w:rFonts w:ascii="Garamond" w:hAnsi="Garamond"/>
          <w:sz w:val="24"/>
          <w:szCs w:val="24"/>
        </w:rPr>
        <w:t>daya</w:t>
      </w:r>
      <w:proofErr w:type="spellEnd"/>
      <w:r w:rsidRPr="00A2414E">
        <w:rPr>
          <w:rFonts w:ascii="Garamond" w:hAnsi="Garamond"/>
          <w:sz w:val="24"/>
          <w:szCs w:val="24"/>
        </w:rPr>
        <w:t xml:space="preserve"> </w:t>
      </w:r>
      <w:proofErr w:type="spellStart"/>
      <w:r w:rsidRPr="00A2414E">
        <w:rPr>
          <w:rFonts w:ascii="Garamond" w:hAnsi="Garamond"/>
          <w:sz w:val="24"/>
          <w:szCs w:val="24"/>
        </w:rPr>
        <w:t>manusia</w:t>
      </w:r>
      <w:proofErr w:type="spellEnd"/>
      <w:r w:rsidRPr="00A2414E">
        <w:rPr>
          <w:rFonts w:ascii="Garamond" w:hAnsi="Garamond"/>
          <w:sz w:val="24"/>
          <w:szCs w:val="24"/>
        </w:rPr>
        <w:t xml:space="preserve"> yang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permasalahan</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indonesia</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yang </w:t>
      </w:r>
      <w:proofErr w:type="spellStart"/>
      <w:r w:rsidRPr="00A2414E">
        <w:rPr>
          <w:rFonts w:ascii="Garamond" w:hAnsi="Garamond"/>
          <w:sz w:val="24"/>
          <w:szCs w:val="24"/>
        </w:rPr>
        <w:t>kini</w:t>
      </w:r>
      <w:proofErr w:type="spellEnd"/>
      <w:r w:rsidRPr="00A2414E">
        <w:rPr>
          <w:rFonts w:ascii="Garamond" w:hAnsi="Garamond"/>
          <w:sz w:val="24"/>
          <w:szCs w:val="24"/>
        </w:rPr>
        <w:t xml:space="preserve"> tidak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mengajarkan</w:t>
      </w:r>
      <w:proofErr w:type="spellEnd"/>
      <w:r w:rsidRPr="00A2414E">
        <w:rPr>
          <w:rFonts w:ascii="Garamond" w:hAnsi="Garamond"/>
          <w:sz w:val="24"/>
          <w:szCs w:val="24"/>
        </w:rPr>
        <w:t xml:space="preserve"> </w:t>
      </w:r>
      <w:proofErr w:type="spellStart"/>
      <w:r w:rsidRPr="00A2414E">
        <w:rPr>
          <w:rFonts w:ascii="Garamond" w:hAnsi="Garamond"/>
          <w:sz w:val="24"/>
          <w:szCs w:val="24"/>
        </w:rPr>
        <w:t>keilmuan</w:t>
      </w:r>
      <w:proofErr w:type="spellEnd"/>
      <w:r w:rsidRPr="00A2414E">
        <w:rPr>
          <w:rFonts w:ascii="Garamond" w:hAnsi="Garamond"/>
          <w:sz w:val="24"/>
          <w:szCs w:val="24"/>
        </w:rPr>
        <w:t xml:space="preserve"> </w:t>
      </w:r>
      <w:proofErr w:type="spellStart"/>
      <w:r w:rsidRPr="00A2414E">
        <w:rPr>
          <w:rFonts w:ascii="Garamond" w:hAnsi="Garamond"/>
          <w:sz w:val="24"/>
          <w:szCs w:val="24"/>
        </w:rPr>
        <w:t>keagamaan</w:t>
      </w:r>
      <w:proofErr w:type="spellEnd"/>
      <w:r w:rsidRPr="00A2414E">
        <w:rPr>
          <w:rFonts w:ascii="Garamond" w:hAnsi="Garamond"/>
          <w:sz w:val="24"/>
          <w:szCs w:val="24"/>
        </w:rPr>
        <w:t xml:space="preserve"> </w:t>
      </w:r>
      <w:proofErr w:type="spellStart"/>
      <w:r w:rsidRPr="00A2414E">
        <w:rPr>
          <w:rFonts w:ascii="Garamond" w:hAnsi="Garamond"/>
          <w:sz w:val="24"/>
          <w:szCs w:val="24"/>
        </w:rPr>
        <w:t>tapi</w:t>
      </w:r>
      <w:proofErr w:type="spellEnd"/>
      <w:r w:rsidRPr="00A2414E">
        <w:rPr>
          <w:rFonts w:ascii="Garamond" w:hAnsi="Garamond"/>
          <w:sz w:val="24"/>
          <w:szCs w:val="24"/>
        </w:rPr>
        <w:t xml:space="preserve"> juga </w:t>
      </w:r>
      <w:proofErr w:type="spellStart"/>
      <w:r w:rsidRPr="00A2414E">
        <w:rPr>
          <w:rFonts w:ascii="Garamond" w:hAnsi="Garamond"/>
          <w:sz w:val="24"/>
          <w:szCs w:val="24"/>
        </w:rPr>
        <w:t>ilmu</w:t>
      </w:r>
      <w:proofErr w:type="spellEnd"/>
      <w:r w:rsidRPr="00A2414E">
        <w:rPr>
          <w:rFonts w:ascii="Garamond" w:hAnsi="Garamond"/>
          <w:sz w:val="24"/>
          <w:szCs w:val="24"/>
        </w:rPr>
        <w:t xml:space="preserve"> </w:t>
      </w:r>
      <w:proofErr w:type="spellStart"/>
      <w:r w:rsidRPr="00A2414E">
        <w:rPr>
          <w:rFonts w:ascii="Garamond" w:hAnsi="Garamond"/>
          <w:sz w:val="24"/>
          <w:szCs w:val="24"/>
        </w:rPr>
        <w:t>pengetahuan</w:t>
      </w:r>
      <w:proofErr w:type="spellEnd"/>
      <w:r w:rsidRPr="00A2414E">
        <w:rPr>
          <w:rFonts w:ascii="Garamond" w:hAnsi="Garamond"/>
          <w:sz w:val="24"/>
          <w:szCs w:val="24"/>
        </w:rPr>
        <w:t xml:space="preserve"> modern </w:t>
      </w:r>
      <w:proofErr w:type="spellStart"/>
      <w:r w:rsidRPr="00A2414E">
        <w:rPr>
          <w:rFonts w:ascii="Garamond" w:hAnsi="Garamond"/>
          <w:sz w:val="24"/>
          <w:szCs w:val="24"/>
        </w:rPr>
        <w:t>diharapkan</w:t>
      </w:r>
      <w:proofErr w:type="spellEnd"/>
      <w:r w:rsidRPr="00A2414E">
        <w:rPr>
          <w:rFonts w:ascii="Garamond" w:hAnsi="Garamond"/>
          <w:sz w:val="24"/>
          <w:szCs w:val="24"/>
        </w:rPr>
        <w:t xml:space="preserve"> </w:t>
      </w:r>
      <w:proofErr w:type="spellStart"/>
      <w:r w:rsidRPr="00A2414E">
        <w:rPr>
          <w:rFonts w:ascii="Garamond" w:hAnsi="Garamond"/>
          <w:sz w:val="24"/>
          <w:szCs w:val="24"/>
        </w:rPr>
        <w:t>mampu</w:t>
      </w:r>
      <w:proofErr w:type="spellEnd"/>
      <w:r w:rsidRPr="00A2414E">
        <w:rPr>
          <w:rFonts w:ascii="Garamond" w:hAnsi="Garamond"/>
          <w:sz w:val="24"/>
          <w:szCs w:val="24"/>
        </w:rPr>
        <w:t xml:space="preserve"> </w:t>
      </w:r>
      <w:proofErr w:type="spellStart"/>
      <w:r w:rsidRPr="00A2414E">
        <w:rPr>
          <w:rFonts w:ascii="Garamond" w:hAnsi="Garamond"/>
          <w:sz w:val="24"/>
          <w:szCs w:val="24"/>
        </w:rPr>
        <w:t>mencetak</w:t>
      </w:r>
      <w:proofErr w:type="spellEnd"/>
      <w:r w:rsidRPr="00A2414E">
        <w:rPr>
          <w:rFonts w:ascii="Garamond" w:hAnsi="Garamond"/>
          <w:sz w:val="24"/>
          <w:szCs w:val="24"/>
        </w:rPr>
        <w:t xml:space="preserve"> </w:t>
      </w:r>
      <w:proofErr w:type="spellStart"/>
      <w:r w:rsidRPr="00A2414E">
        <w:rPr>
          <w:rFonts w:ascii="Garamond" w:hAnsi="Garamond"/>
          <w:sz w:val="24"/>
          <w:szCs w:val="24"/>
        </w:rPr>
        <w:t>kader-kader</w:t>
      </w:r>
      <w:proofErr w:type="spellEnd"/>
      <w:r w:rsidRPr="00A2414E">
        <w:rPr>
          <w:rFonts w:ascii="Garamond" w:hAnsi="Garamond"/>
          <w:sz w:val="24"/>
          <w:szCs w:val="24"/>
        </w:rPr>
        <w:t xml:space="preserve"> yang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membawa</w:t>
      </w:r>
      <w:proofErr w:type="spellEnd"/>
      <w:r w:rsidRPr="00A2414E">
        <w:rPr>
          <w:rFonts w:ascii="Garamond" w:hAnsi="Garamond"/>
          <w:sz w:val="24"/>
          <w:szCs w:val="24"/>
        </w:rPr>
        <w:t xml:space="preserve"> </w:t>
      </w:r>
      <w:proofErr w:type="spellStart"/>
      <w:r w:rsidRPr="00A2414E">
        <w:rPr>
          <w:rFonts w:ascii="Garamond" w:hAnsi="Garamond"/>
          <w:sz w:val="24"/>
          <w:szCs w:val="24"/>
        </w:rPr>
        <w:t>indonesia</w:t>
      </w:r>
      <w:proofErr w:type="spellEnd"/>
      <w:r w:rsidRPr="00A2414E">
        <w:rPr>
          <w:rFonts w:ascii="Garamond" w:hAnsi="Garamond"/>
          <w:sz w:val="24"/>
          <w:szCs w:val="24"/>
        </w:rPr>
        <w:t xml:space="preserve"> </w:t>
      </w:r>
      <w:proofErr w:type="spellStart"/>
      <w:r w:rsidRPr="00A2414E">
        <w:rPr>
          <w:rFonts w:ascii="Garamond" w:hAnsi="Garamond"/>
          <w:sz w:val="24"/>
          <w:szCs w:val="24"/>
        </w:rPr>
        <w:t>memimpin</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dunia.</w:t>
      </w:r>
    </w:p>
    <w:p w14:paraId="37B98F42" w14:textId="77777777" w:rsidR="002F771C" w:rsidRPr="00A2414E" w:rsidRDefault="00685B48" w:rsidP="00A2414E">
      <w:pPr>
        <w:spacing w:line="360" w:lineRule="auto"/>
        <w:jc w:val="both"/>
        <w:rPr>
          <w:rFonts w:ascii="Garamond" w:hAnsi="Garamond"/>
          <w:sz w:val="24"/>
          <w:szCs w:val="24"/>
        </w:rPr>
        <w:sectPr w:rsidR="002F771C" w:rsidRPr="00A2414E" w:rsidSect="00A2414E">
          <w:pgSz w:w="12240" w:h="15840"/>
          <w:pgMar w:top="1440" w:right="1440" w:bottom="1440" w:left="1440" w:header="720" w:footer="720" w:gutter="0"/>
          <w:cols w:space="720"/>
          <w:docGrid w:linePitch="360"/>
        </w:sectPr>
      </w:pPr>
      <w:r w:rsidRPr="00A2414E">
        <w:rPr>
          <w:rFonts w:ascii="Garamond" w:hAnsi="Garamond"/>
          <w:b/>
          <w:bCs/>
          <w:sz w:val="24"/>
          <w:szCs w:val="24"/>
        </w:rPr>
        <w:t xml:space="preserve">Kata </w:t>
      </w:r>
      <w:proofErr w:type="spellStart"/>
      <w:r w:rsidRPr="00A2414E">
        <w:rPr>
          <w:rFonts w:ascii="Garamond" w:hAnsi="Garamond"/>
          <w:b/>
          <w:bCs/>
          <w:sz w:val="24"/>
          <w:szCs w:val="24"/>
        </w:rPr>
        <w:t>Kunci</w:t>
      </w:r>
      <w:proofErr w:type="spellEnd"/>
      <w:r w:rsidRPr="00A2414E">
        <w:rPr>
          <w:rFonts w:ascii="Garamond" w:hAnsi="Garamond"/>
          <w:b/>
          <w:bCs/>
          <w:sz w:val="24"/>
          <w:szCs w:val="24"/>
        </w:rPr>
        <w:t>:</w:t>
      </w:r>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Sumber</w:t>
      </w:r>
      <w:proofErr w:type="spellEnd"/>
      <w:r w:rsidRPr="00A2414E">
        <w:rPr>
          <w:rFonts w:ascii="Garamond" w:hAnsi="Garamond"/>
          <w:sz w:val="24"/>
          <w:szCs w:val="24"/>
        </w:rPr>
        <w:t xml:space="preserve"> Daya </w:t>
      </w:r>
      <w:proofErr w:type="spellStart"/>
      <w:r w:rsidRPr="00A2414E">
        <w:rPr>
          <w:rFonts w:ascii="Garamond" w:hAnsi="Garamond"/>
          <w:sz w:val="24"/>
          <w:szCs w:val="24"/>
        </w:rPr>
        <w:t>Manusia</w:t>
      </w:r>
      <w:proofErr w:type="spellEnd"/>
    </w:p>
    <w:p w14:paraId="56FADC68" w14:textId="63831C6F" w:rsidR="00D93DEB" w:rsidRPr="00A2414E" w:rsidRDefault="00D93DEB" w:rsidP="00A2414E">
      <w:pPr>
        <w:pStyle w:val="ListParagraph"/>
        <w:numPr>
          <w:ilvl w:val="0"/>
          <w:numId w:val="3"/>
        </w:numPr>
        <w:spacing w:line="360" w:lineRule="auto"/>
        <w:jc w:val="both"/>
        <w:rPr>
          <w:rFonts w:ascii="Garamond" w:hAnsi="Garamond"/>
          <w:b/>
          <w:bCs/>
          <w:sz w:val="24"/>
          <w:szCs w:val="24"/>
        </w:rPr>
      </w:pPr>
      <w:r w:rsidRPr="00A2414E">
        <w:rPr>
          <w:rFonts w:ascii="Garamond" w:hAnsi="Garamond"/>
          <w:b/>
          <w:bCs/>
          <w:sz w:val="24"/>
          <w:szCs w:val="24"/>
        </w:rPr>
        <w:lastRenderedPageBreak/>
        <w:t>PENDAHULUAN</w:t>
      </w:r>
    </w:p>
    <w:p w14:paraId="2DEFFA71" w14:textId="5FB36FE4" w:rsidR="00C908CE" w:rsidRPr="00A2414E" w:rsidRDefault="00C908CE" w:rsidP="00A2414E">
      <w:pPr>
        <w:spacing w:line="360" w:lineRule="auto"/>
        <w:ind w:left="709" w:firstLine="720"/>
        <w:jc w:val="both"/>
        <w:rPr>
          <w:rFonts w:ascii="Garamond" w:hAnsi="Garamond"/>
          <w:sz w:val="24"/>
          <w:szCs w:val="24"/>
        </w:rPr>
      </w:pP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tren</w:t>
      </w:r>
      <w:proofErr w:type="spellEnd"/>
      <w:r w:rsidRPr="00A2414E">
        <w:rPr>
          <w:rFonts w:ascii="Garamond" w:hAnsi="Garamond"/>
          <w:sz w:val="24"/>
          <w:szCs w:val="24"/>
        </w:rPr>
        <w:t xml:space="preserve"> </w:t>
      </w:r>
      <w:proofErr w:type="spellStart"/>
      <w:r w:rsidRPr="00A2414E">
        <w:rPr>
          <w:rFonts w:ascii="Garamond" w:hAnsi="Garamond"/>
          <w:sz w:val="24"/>
          <w:szCs w:val="24"/>
        </w:rPr>
        <w:t>baru</w:t>
      </w:r>
      <w:proofErr w:type="spellEnd"/>
      <w:r w:rsidRPr="00A2414E">
        <w:rPr>
          <w:rFonts w:ascii="Garamond" w:hAnsi="Garamond"/>
          <w:sz w:val="24"/>
          <w:szCs w:val="24"/>
        </w:rPr>
        <w:t xml:space="preserve"> dalam dunia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cakupannya</w:t>
      </w:r>
      <w:proofErr w:type="spellEnd"/>
      <w:r w:rsidRPr="00A2414E">
        <w:rPr>
          <w:rFonts w:ascii="Garamond" w:hAnsi="Garamond"/>
          <w:sz w:val="24"/>
          <w:szCs w:val="24"/>
        </w:rPr>
        <w:t xml:space="preserve"> </w:t>
      </w:r>
      <w:proofErr w:type="spellStart"/>
      <w:r w:rsidRPr="00A2414E">
        <w:rPr>
          <w:rFonts w:ascii="Garamond" w:hAnsi="Garamond"/>
          <w:sz w:val="24"/>
          <w:szCs w:val="24"/>
        </w:rPr>
        <w:t>bahkan</w:t>
      </w:r>
      <w:proofErr w:type="spellEnd"/>
      <w:r w:rsidRPr="00A2414E">
        <w:rPr>
          <w:rFonts w:ascii="Garamond" w:hAnsi="Garamond"/>
          <w:sz w:val="24"/>
          <w:szCs w:val="24"/>
        </w:rPr>
        <w:t xml:space="preserve"> tidak </w:t>
      </w:r>
      <w:proofErr w:type="spellStart"/>
      <w:r w:rsidRPr="00A2414E">
        <w:rPr>
          <w:rFonts w:ascii="Garamond" w:hAnsi="Garamond"/>
          <w:sz w:val="24"/>
          <w:szCs w:val="24"/>
        </w:rPr>
        <w:t>lagi</w:t>
      </w:r>
      <w:proofErr w:type="spellEnd"/>
      <w:r w:rsidRPr="00A2414E">
        <w:rPr>
          <w:rFonts w:ascii="Garamond" w:hAnsi="Garamond"/>
          <w:sz w:val="24"/>
          <w:szCs w:val="24"/>
        </w:rPr>
        <w:t xml:space="preserve"> </w:t>
      </w:r>
      <w:proofErr w:type="spellStart"/>
      <w:r w:rsidRPr="00A2414E">
        <w:rPr>
          <w:rFonts w:ascii="Garamond" w:hAnsi="Garamond"/>
          <w:sz w:val="24"/>
          <w:szCs w:val="24"/>
        </w:rPr>
        <w:t>terbatas</w:t>
      </w:r>
      <w:proofErr w:type="spellEnd"/>
      <w:r w:rsidRPr="00A2414E">
        <w:rPr>
          <w:rFonts w:ascii="Garamond" w:hAnsi="Garamond"/>
          <w:sz w:val="24"/>
          <w:szCs w:val="24"/>
        </w:rPr>
        <w:t xml:space="preserve"> pada negara-negara yang </w:t>
      </w:r>
      <w:proofErr w:type="spellStart"/>
      <w:r w:rsidRPr="00A2414E">
        <w:rPr>
          <w:rFonts w:ascii="Garamond" w:hAnsi="Garamond"/>
          <w:sz w:val="24"/>
          <w:szCs w:val="24"/>
        </w:rPr>
        <w:t>mayoritas</w:t>
      </w:r>
      <w:proofErr w:type="spellEnd"/>
      <w:r w:rsidRPr="00A2414E">
        <w:rPr>
          <w:rFonts w:ascii="Garamond" w:hAnsi="Garamond"/>
          <w:sz w:val="24"/>
          <w:szCs w:val="24"/>
        </w:rPr>
        <w:t xml:space="preserve"> </w:t>
      </w:r>
      <w:proofErr w:type="spellStart"/>
      <w:r w:rsidRPr="00A2414E">
        <w:rPr>
          <w:rFonts w:ascii="Garamond" w:hAnsi="Garamond"/>
          <w:sz w:val="24"/>
          <w:szCs w:val="24"/>
        </w:rPr>
        <w:t>penduduknya</w:t>
      </w:r>
      <w:proofErr w:type="spellEnd"/>
      <w:r w:rsidRPr="00A2414E">
        <w:rPr>
          <w:rFonts w:ascii="Garamond" w:hAnsi="Garamond"/>
          <w:sz w:val="24"/>
          <w:szCs w:val="24"/>
        </w:rPr>
        <w:t xml:space="preserve"> </w:t>
      </w:r>
      <w:proofErr w:type="spellStart"/>
      <w:r w:rsidRPr="00A2414E">
        <w:rPr>
          <w:rFonts w:ascii="Garamond" w:hAnsi="Garamond"/>
          <w:sz w:val="24"/>
          <w:szCs w:val="24"/>
        </w:rPr>
        <w:t>adalah</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Pr="00A2414E">
        <w:rPr>
          <w:rFonts w:ascii="Garamond" w:hAnsi="Garamond"/>
          <w:sz w:val="24"/>
          <w:szCs w:val="24"/>
        </w:rPr>
        <w:t xml:space="preserve">. Amerika, Thailand, dan juga </w:t>
      </w:r>
      <w:proofErr w:type="spellStart"/>
      <w:r w:rsidRPr="00A2414E">
        <w:rPr>
          <w:rFonts w:ascii="Garamond" w:hAnsi="Garamond"/>
          <w:sz w:val="24"/>
          <w:szCs w:val="24"/>
        </w:rPr>
        <w:t>banyak</w:t>
      </w:r>
      <w:proofErr w:type="spellEnd"/>
      <w:r w:rsidRPr="00A2414E">
        <w:rPr>
          <w:rFonts w:ascii="Garamond" w:hAnsi="Garamond"/>
          <w:sz w:val="24"/>
          <w:szCs w:val="24"/>
        </w:rPr>
        <w:t xml:space="preserve"> negara-negara di </w:t>
      </w:r>
      <w:proofErr w:type="spellStart"/>
      <w:r w:rsidRPr="00A2414E">
        <w:rPr>
          <w:rFonts w:ascii="Garamond" w:hAnsi="Garamond"/>
          <w:sz w:val="24"/>
          <w:szCs w:val="24"/>
        </w:rPr>
        <w:t>eropa</w:t>
      </w:r>
      <w:proofErr w:type="spellEnd"/>
      <w:r w:rsidRPr="00A2414E">
        <w:rPr>
          <w:rFonts w:ascii="Garamond" w:hAnsi="Garamond"/>
          <w:sz w:val="24"/>
          <w:szCs w:val="24"/>
        </w:rPr>
        <w:t xml:space="preserve"> juga </w:t>
      </w:r>
      <w:proofErr w:type="spellStart"/>
      <w:r w:rsidRPr="00A2414E">
        <w:rPr>
          <w:rFonts w:ascii="Garamond" w:hAnsi="Garamond"/>
          <w:sz w:val="24"/>
          <w:szCs w:val="24"/>
        </w:rPr>
        <w:t>giat</w:t>
      </w:r>
      <w:proofErr w:type="spellEnd"/>
      <w:r w:rsidRPr="00A2414E">
        <w:rPr>
          <w:rFonts w:ascii="Garamond" w:hAnsi="Garamond"/>
          <w:sz w:val="24"/>
          <w:szCs w:val="24"/>
        </w:rPr>
        <w:t xml:space="preserve"> </w:t>
      </w:r>
      <w:proofErr w:type="spellStart"/>
      <w:r w:rsidRPr="00A2414E">
        <w:rPr>
          <w:rFonts w:ascii="Garamond" w:hAnsi="Garamond"/>
          <w:sz w:val="24"/>
          <w:szCs w:val="24"/>
        </w:rPr>
        <w:t>menyemarakkan</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Selain</w:t>
      </w:r>
      <w:proofErr w:type="spellEnd"/>
      <w:r w:rsidRPr="00A2414E">
        <w:rPr>
          <w:rFonts w:ascii="Garamond" w:hAnsi="Garamond"/>
          <w:sz w:val="24"/>
          <w:szCs w:val="24"/>
        </w:rPr>
        <w:t xml:space="preserve"> </w:t>
      </w:r>
      <w:proofErr w:type="spellStart"/>
      <w:r w:rsidRPr="00A2414E">
        <w:rPr>
          <w:rFonts w:ascii="Garamond" w:hAnsi="Garamond"/>
          <w:sz w:val="24"/>
          <w:szCs w:val="24"/>
        </w:rPr>
        <w:t>dijadikan</w:t>
      </w:r>
      <w:proofErr w:type="spellEnd"/>
      <w:r w:rsidRPr="00A2414E">
        <w:rPr>
          <w:rFonts w:ascii="Garamond" w:hAnsi="Garamond"/>
          <w:sz w:val="24"/>
          <w:szCs w:val="24"/>
        </w:rPr>
        <w:t xml:space="preserve"> </w:t>
      </w:r>
      <w:proofErr w:type="spellStart"/>
      <w:r w:rsidRPr="00A2414E">
        <w:rPr>
          <w:rFonts w:ascii="Garamond" w:hAnsi="Garamond"/>
          <w:sz w:val="24"/>
          <w:szCs w:val="24"/>
        </w:rPr>
        <w:t>sebagai</w:t>
      </w:r>
      <w:proofErr w:type="spellEnd"/>
      <w:r w:rsidRPr="00A2414E">
        <w:rPr>
          <w:rFonts w:ascii="Garamond" w:hAnsi="Garamond"/>
          <w:sz w:val="24"/>
          <w:szCs w:val="24"/>
        </w:rPr>
        <w:t xml:space="preserve"> </w:t>
      </w:r>
      <w:proofErr w:type="spellStart"/>
      <w:r w:rsidRPr="00A2414E">
        <w:rPr>
          <w:rFonts w:ascii="Garamond" w:hAnsi="Garamond"/>
          <w:sz w:val="24"/>
          <w:szCs w:val="24"/>
        </w:rPr>
        <w:t>jaminan</w:t>
      </w:r>
      <w:proofErr w:type="spellEnd"/>
      <w:r w:rsidRPr="00A2414E">
        <w:rPr>
          <w:rFonts w:ascii="Garamond" w:hAnsi="Garamond"/>
          <w:sz w:val="24"/>
          <w:szCs w:val="24"/>
        </w:rPr>
        <w:t xml:space="preserve"> halal dalam </w:t>
      </w:r>
      <w:proofErr w:type="spellStart"/>
      <w:r w:rsidRPr="00A2414E">
        <w:rPr>
          <w:rFonts w:ascii="Garamond" w:hAnsi="Garamond"/>
          <w:sz w:val="24"/>
          <w:szCs w:val="24"/>
        </w:rPr>
        <w:t>rangka</w:t>
      </w:r>
      <w:proofErr w:type="spellEnd"/>
      <w:r w:rsidRPr="00A2414E">
        <w:rPr>
          <w:rFonts w:ascii="Garamond" w:hAnsi="Garamond"/>
          <w:sz w:val="24"/>
          <w:szCs w:val="24"/>
        </w:rPr>
        <w:t xml:space="preserve"> </w:t>
      </w:r>
      <w:proofErr w:type="spellStart"/>
      <w:r w:rsidRPr="00A2414E">
        <w:rPr>
          <w:rFonts w:ascii="Garamond" w:hAnsi="Garamond"/>
          <w:sz w:val="24"/>
          <w:szCs w:val="24"/>
        </w:rPr>
        <w:t>menjalankan</w:t>
      </w:r>
      <w:proofErr w:type="spellEnd"/>
      <w:r w:rsidRPr="00A2414E">
        <w:rPr>
          <w:rFonts w:ascii="Garamond" w:hAnsi="Garamond"/>
          <w:sz w:val="24"/>
          <w:szCs w:val="24"/>
        </w:rPr>
        <w:t xml:space="preserve"> </w:t>
      </w:r>
      <w:proofErr w:type="spellStart"/>
      <w:r w:rsidRPr="00A2414E">
        <w:rPr>
          <w:rFonts w:ascii="Garamond" w:hAnsi="Garamond"/>
          <w:sz w:val="24"/>
          <w:szCs w:val="24"/>
        </w:rPr>
        <w:t>syariat</w:t>
      </w:r>
      <w:proofErr w:type="spellEnd"/>
      <w:r w:rsidRPr="00A2414E">
        <w:rPr>
          <w:rFonts w:ascii="Garamond" w:hAnsi="Garamond"/>
          <w:sz w:val="24"/>
          <w:szCs w:val="24"/>
        </w:rPr>
        <w:t xml:space="preserve"> agama,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juga </w:t>
      </w:r>
      <w:proofErr w:type="spellStart"/>
      <w:r w:rsidRPr="00A2414E">
        <w:rPr>
          <w:rFonts w:ascii="Garamond" w:hAnsi="Garamond"/>
          <w:sz w:val="24"/>
          <w:szCs w:val="24"/>
        </w:rPr>
        <w:t>digunakan</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penjaminan</w:t>
      </w:r>
      <w:proofErr w:type="spellEnd"/>
      <w:r w:rsidRPr="00A2414E">
        <w:rPr>
          <w:rFonts w:ascii="Garamond" w:hAnsi="Garamond"/>
          <w:sz w:val="24"/>
          <w:szCs w:val="24"/>
        </w:rPr>
        <w:t xml:space="preserve"> </w:t>
      </w:r>
      <w:proofErr w:type="spellStart"/>
      <w:r w:rsidRPr="00A2414E">
        <w:rPr>
          <w:rFonts w:ascii="Garamond" w:hAnsi="Garamond"/>
          <w:sz w:val="24"/>
          <w:szCs w:val="24"/>
        </w:rPr>
        <w:t>sertifikasi</w:t>
      </w:r>
      <w:proofErr w:type="spellEnd"/>
      <w:r w:rsidRPr="00A2414E">
        <w:rPr>
          <w:rFonts w:ascii="Garamond" w:hAnsi="Garamond"/>
          <w:sz w:val="24"/>
          <w:szCs w:val="24"/>
        </w:rPr>
        <w:t xml:space="preserve"> halal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khalayak</w:t>
      </w:r>
      <w:proofErr w:type="spellEnd"/>
      <w:r w:rsidRPr="00A2414E">
        <w:rPr>
          <w:rFonts w:ascii="Garamond" w:hAnsi="Garamond"/>
          <w:sz w:val="24"/>
          <w:szCs w:val="24"/>
        </w:rPr>
        <w:t xml:space="preserve"> </w:t>
      </w:r>
      <w:proofErr w:type="spellStart"/>
      <w:r w:rsidRPr="00A2414E">
        <w:rPr>
          <w:rFonts w:ascii="Garamond" w:hAnsi="Garamond"/>
          <w:sz w:val="24"/>
          <w:szCs w:val="24"/>
        </w:rPr>
        <w:t>luas</w:t>
      </w:r>
      <w:proofErr w:type="spellEnd"/>
      <w:r w:rsidRPr="00A2414E">
        <w:rPr>
          <w:rFonts w:ascii="Garamond" w:hAnsi="Garamond"/>
          <w:sz w:val="24"/>
          <w:szCs w:val="24"/>
        </w:rPr>
        <w:t xml:space="preserve">. Dan </w:t>
      </w:r>
      <w:proofErr w:type="spellStart"/>
      <w:r w:rsidRPr="00A2414E">
        <w:rPr>
          <w:rFonts w:ascii="Garamond" w:hAnsi="Garamond"/>
          <w:sz w:val="24"/>
          <w:szCs w:val="24"/>
        </w:rPr>
        <w:t>bahkan</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juga </w:t>
      </w:r>
      <w:proofErr w:type="spellStart"/>
      <w:r w:rsidRPr="00A2414E">
        <w:rPr>
          <w:rFonts w:ascii="Garamond" w:hAnsi="Garamond"/>
          <w:sz w:val="24"/>
          <w:szCs w:val="24"/>
        </w:rPr>
        <w:t>dijadikan</w:t>
      </w:r>
      <w:proofErr w:type="spellEnd"/>
      <w:r w:rsidRPr="00A2414E">
        <w:rPr>
          <w:rFonts w:ascii="Garamond" w:hAnsi="Garamond"/>
          <w:sz w:val="24"/>
          <w:szCs w:val="24"/>
        </w:rPr>
        <w:t xml:space="preserve"> oleh negara-negara non </w:t>
      </w:r>
      <w:proofErr w:type="spellStart"/>
      <w:r w:rsidRPr="00A2414E">
        <w:rPr>
          <w:rFonts w:ascii="Garamond" w:hAnsi="Garamond"/>
          <w:sz w:val="24"/>
          <w:szCs w:val="24"/>
        </w:rPr>
        <w:t>islam</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meperluas</w:t>
      </w:r>
      <w:proofErr w:type="spellEnd"/>
      <w:r w:rsidRPr="00A2414E">
        <w:rPr>
          <w:rFonts w:ascii="Garamond" w:hAnsi="Garamond"/>
          <w:sz w:val="24"/>
          <w:szCs w:val="24"/>
        </w:rPr>
        <w:t xml:space="preserve"> </w:t>
      </w:r>
      <w:proofErr w:type="spellStart"/>
      <w:r w:rsidRPr="00A2414E">
        <w:rPr>
          <w:rFonts w:ascii="Garamond" w:hAnsi="Garamond"/>
          <w:sz w:val="24"/>
          <w:szCs w:val="24"/>
        </w:rPr>
        <w:t>sebaran</w:t>
      </w:r>
      <w:proofErr w:type="spellEnd"/>
      <w:r w:rsidRPr="00A2414E">
        <w:rPr>
          <w:rFonts w:ascii="Garamond" w:hAnsi="Garamond"/>
          <w:sz w:val="24"/>
          <w:szCs w:val="24"/>
        </w:rPr>
        <w:t xml:space="preserve"> </w:t>
      </w:r>
      <w:proofErr w:type="spellStart"/>
      <w:r w:rsidRPr="00A2414E">
        <w:rPr>
          <w:rFonts w:ascii="Garamond" w:hAnsi="Garamond"/>
          <w:sz w:val="24"/>
          <w:szCs w:val="24"/>
        </w:rPr>
        <w:t>produk</w:t>
      </w:r>
      <w:proofErr w:type="spellEnd"/>
      <w:r w:rsidRPr="00A2414E">
        <w:rPr>
          <w:rFonts w:ascii="Garamond" w:hAnsi="Garamond"/>
          <w:sz w:val="24"/>
          <w:szCs w:val="24"/>
        </w:rPr>
        <w:t xml:space="preserve"> </w:t>
      </w:r>
      <w:proofErr w:type="spellStart"/>
      <w:r w:rsidRPr="00A2414E">
        <w:rPr>
          <w:rFonts w:ascii="Garamond" w:hAnsi="Garamond"/>
          <w:sz w:val="24"/>
          <w:szCs w:val="24"/>
        </w:rPr>
        <w:t>mereka</w:t>
      </w:r>
      <w:proofErr w:type="spellEnd"/>
      <w:r w:rsidRPr="00A2414E">
        <w:rPr>
          <w:rFonts w:ascii="Garamond" w:hAnsi="Garamond"/>
          <w:sz w:val="24"/>
          <w:szCs w:val="24"/>
        </w:rPr>
        <w:t xml:space="preserve"> agar juga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diterima</w:t>
      </w:r>
      <w:proofErr w:type="spellEnd"/>
      <w:r w:rsidRPr="00A2414E">
        <w:rPr>
          <w:rFonts w:ascii="Garamond" w:hAnsi="Garamond"/>
          <w:sz w:val="24"/>
          <w:szCs w:val="24"/>
        </w:rPr>
        <w:t xml:space="preserve"> oleh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muslim</w:t>
      </w:r>
      <w:proofErr w:type="spellEnd"/>
      <w:r w:rsidRPr="00A2414E">
        <w:rPr>
          <w:rFonts w:ascii="Garamond" w:hAnsi="Garamond"/>
          <w:sz w:val="24"/>
          <w:szCs w:val="24"/>
        </w:rPr>
        <w:t xml:space="preserve"> yang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Pr="00A2414E">
        <w:rPr>
          <w:rFonts w:ascii="Garamond" w:hAnsi="Garamond"/>
          <w:sz w:val="24"/>
          <w:szCs w:val="24"/>
        </w:rPr>
        <w:t>jumlahnya</w:t>
      </w:r>
      <w:proofErr w:type="spellEnd"/>
      <w:r w:rsidRPr="00A2414E">
        <w:rPr>
          <w:rFonts w:ascii="Garamond" w:hAnsi="Garamond"/>
          <w:sz w:val="24"/>
          <w:szCs w:val="24"/>
        </w:rPr>
        <w:t xml:space="preserve"> </w:t>
      </w:r>
      <w:proofErr w:type="spellStart"/>
      <w:r w:rsidRPr="00A2414E">
        <w:rPr>
          <w:rFonts w:ascii="Garamond" w:hAnsi="Garamond"/>
          <w:sz w:val="24"/>
          <w:szCs w:val="24"/>
        </w:rPr>
        <w:t>terbanyak</w:t>
      </w:r>
      <w:proofErr w:type="spellEnd"/>
      <w:r w:rsidRPr="00A2414E">
        <w:rPr>
          <w:rFonts w:ascii="Garamond" w:hAnsi="Garamond"/>
          <w:sz w:val="24"/>
          <w:szCs w:val="24"/>
        </w:rPr>
        <w:t xml:space="preserve"> </w:t>
      </w:r>
      <w:proofErr w:type="spellStart"/>
      <w:r w:rsidRPr="00A2414E">
        <w:rPr>
          <w:rFonts w:ascii="Garamond" w:hAnsi="Garamond"/>
          <w:sz w:val="24"/>
          <w:szCs w:val="24"/>
        </w:rPr>
        <w:t>kedua</w:t>
      </w:r>
      <w:proofErr w:type="spellEnd"/>
      <w:r w:rsidRPr="00A2414E">
        <w:rPr>
          <w:rFonts w:ascii="Garamond" w:hAnsi="Garamond"/>
          <w:sz w:val="24"/>
          <w:szCs w:val="24"/>
        </w:rPr>
        <w:t xml:space="preserve"> </w:t>
      </w:r>
      <w:proofErr w:type="spellStart"/>
      <w:r w:rsidRPr="00A2414E">
        <w:rPr>
          <w:rFonts w:ascii="Garamond" w:hAnsi="Garamond"/>
          <w:sz w:val="24"/>
          <w:szCs w:val="24"/>
        </w:rPr>
        <w:t>setelah</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Kristen di dunia. </w:t>
      </w: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besar</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seharusnya</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mendongkrak</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Indonesia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lebih</w:t>
      </w:r>
      <w:proofErr w:type="spellEnd"/>
      <w:r w:rsidRPr="00A2414E">
        <w:rPr>
          <w:rFonts w:ascii="Garamond" w:hAnsi="Garamond"/>
          <w:sz w:val="24"/>
          <w:szCs w:val="24"/>
        </w:rPr>
        <w:t xml:space="preserve"> </w:t>
      </w:r>
      <w:proofErr w:type="spellStart"/>
      <w:r w:rsidRPr="00A2414E">
        <w:rPr>
          <w:rFonts w:ascii="Garamond" w:hAnsi="Garamond"/>
          <w:sz w:val="24"/>
          <w:szCs w:val="24"/>
        </w:rPr>
        <w:t>mengingat</w:t>
      </w:r>
      <w:proofErr w:type="spellEnd"/>
      <w:r w:rsidRPr="00A2414E">
        <w:rPr>
          <w:rFonts w:ascii="Garamond" w:hAnsi="Garamond"/>
          <w:sz w:val="24"/>
          <w:szCs w:val="24"/>
        </w:rPr>
        <w:t xml:space="preserve"> </w:t>
      </w:r>
      <w:r w:rsidR="00DC711F" w:rsidRPr="00A2414E">
        <w:rPr>
          <w:rFonts w:ascii="Garamond" w:hAnsi="Garamond"/>
          <w:sz w:val="24"/>
          <w:szCs w:val="24"/>
        </w:rPr>
        <w:t xml:space="preserve">negara </w:t>
      </w:r>
      <w:proofErr w:type="spellStart"/>
      <w:r w:rsidR="00DC711F" w:rsidRPr="00A2414E">
        <w:rPr>
          <w:rFonts w:ascii="Garamond" w:hAnsi="Garamond"/>
          <w:sz w:val="24"/>
          <w:szCs w:val="24"/>
        </w:rPr>
        <w:t>kita</w:t>
      </w:r>
      <w:proofErr w:type="spellEnd"/>
      <w:r w:rsidR="00DC711F" w:rsidRPr="00A2414E">
        <w:rPr>
          <w:rFonts w:ascii="Garamond" w:hAnsi="Garamond"/>
          <w:sz w:val="24"/>
          <w:szCs w:val="24"/>
        </w:rPr>
        <w:t xml:space="preserve"> </w:t>
      </w:r>
      <w:proofErr w:type="spellStart"/>
      <w:r w:rsidR="00DC711F" w:rsidRPr="00A2414E">
        <w:rPr>
          <w:rFonts w:ascii="Garamond" w:hAnsi="Garamond"/>
          <w:sz w:val="24"/>
          <w:szCs w:val="24"/>
        </w:rPr>
        <w:t>dengan</w:t>
      </w:r>
      <w:proofErr w:type="spellEnd"/>
      <w:r w:rsidR="00DC711F" w:rsidRPr="00A2414E">
        <w:rPr>
          <w:rFonts w:ascii="Garamond" w:hAnsi="Garamond"/>
          <w:sz w:val="24"/>
          <w:szCs w:val="24"/>
        </w:rPr>
        <w:t xml:space="preserve"> </w:t>
      </w:r>
      <w:proofErr w:type="spellStart"/>
      <w:r w:rsidR="00DC711F" w:rsidRPr="00A2414E">
        <w:rPr>
          <w:rFonts w:ascii="Garamond" w:hAnsi="Garamond"/>
          <w:sz w:val="24"/>
          <w:szCs w:val="24"/>
        </w:rPr>
        <w:t>mayoritas</w:t>
      </w:r>
      <w:proofErr w:type="spellEnd"/>
      <w:r w:rsidR="00DC711F" w:rsidRPr="00A2414E">
        <w:rPr>
          <w:rFonts w:ascii="Garamond" w:hAnsi="Garamond"/>
          <w:sz w:val="24"/>
          <w:szCs w:val="24"/>
        </w:rPr>
        <w:t xml:space="preserve"> </w:t>
      </w:r>
      <w:proofErr w:type="spellStart"/>
      <w:r w:rsidR="00DC711F" w:rsidRPr="00A2414E">
        <w:rPr>
          <w:rFonts w:ascii="Garamond" w:hAnsi="Garamond"/>
          <w:sz w:val="24"/>
          <w:szCs w:val="24"/>
        </w:rPr>
        <w:t>islam</w:t>
      </w:r>
      <w:proofErr w:type="spellEnd"/>
      <w:r w:rsidR="00DC711F" w:rsidRPr="00A2414E">
        <w:rPr>
          <w:rFonts w:ascii="Garamond" w:hAnsi="Garamond"/>
          <w:sz w:val="24"/>
          <w:szCs w:val="24"/>
        </w:rPr>
        <w:t xml:space="preserve"> </w:t>
      </w:r>
      <w:proofErr w:type="spellStart"/>
      <w:r w:rsidR="00DC711F" w:rsidRPr="00A2414E">
        <w:rPr>
          <w:rFonts w:ascii="Garamond" w:hAnsi="Garamond"/>
          <w:sz w:val="24"/>
          <w:szCs w:val="24"/>
        </w:rPr>
        <w:t>terbesar</w:t>
      </w:r>
      <w:proofErr w:type="spellEnd"/>
      <w:r w:rsidR="00DC711F" w:rsidRPr="00A2414E">
        <w:rPr>
          <w:rFonts w:ascii="Garamond" w:hAnsi="Garamond"/>
          <w:sz w:val="24"/>
          <w:szCs w:val="24"/>
        </w:rPr>
        <w:t xml:space="preserve"> di dunia </w:t>
      </w:r>
      <w:r w:rsidR="00DC711F" w:rsidRPr="00A2414E">
        <w:rPr>
          <w:rFonts w:ascii="Garamond" w:hAnsi="Garamond"/>
          <w:sz w:val="24"/>
          <w:szCs w:val="24"/>
        </w:rPr>
        <w:fldChar w:fldCharType="begin" w:fldLock="1"/>
      </w:r>
      <w:r w:rsidR="00DC711F" w:rsidRPr="00A2414E">
        <w:rPr>
          <w:rFonts w:ascii="Garamond" w:hAnsi="Garamond"/>
          <w:sz w:val="24"/>
          <w:szCs w:val="24"/>
        </w:rPr>
        <w:instrText>ADDIN CSL_CITATION {"citationItems":[{"id":"ITEM-1","itemData":{"abstract":"… Dunia e-commerce memainkan peranan penting bagi kemajuan industri fashion Indonesia, diperkuat … akan digunakan sebagai identitas nusantara juga perlu diperkuat dengan peran model atau … syariah yang ditawarkan sehingga penetrasi yang terjadi di pasar sangat rendah …","author":[{"dropping-particle":"","family":"Saputri","given":"Oktoviana Banda","non-dropping-particle":"","parse-names":false,"suffix":""}],"container-title":"Jurnal Masharif al-Syariah: Jurnal Ekonomi dan Perbankan Syariah","id":"ITEM-1","issue":"2","issued":{"date-parts":[["2020"]]},"page":"23-38","title":"Pemetaan potensi indonesia sebagai pusat industri halal dunia","type":"article-journal","volume":"5"},"uris":["http://www.mendeley.com/documents/?uuid=8ba5ec8e-1fca-46ed-ab26-f452e717f612"]}],"mendeley":{"formattedCitation":"(Saputri 2020)","plainTextFormattedCitation":"(Saputri 2020)","previouslyFormattedCitation":"(Saputri 2020)"},"properties":{"noteIndex":0},"schema":"https://github.com/citation-style-language/schema/raw/master/csl-citation.json"}</w:instrText>
      </w:r>
      <w:r w:rsidR="00DC711F" w:rsidRPr="00A2414E">
        <w:rPr>
          <w:rFonts w:ascii="Garamond" w:hAnsi="Garamond"/>
          <w:sz w:val="24"/>
          <w:szCs w:val="24"/>
        </w:rPr>
        <w:fldChar w:fldCharType="separate"/>
      </w:r>
      <w:r w:rsidR="00DC711F" w:rsidRPr="00A2414E">
        <w:rPr>
          <w:rFonts w:ascii="Garamond" w:hAnsi="Garamond"/>
          <w:noProof/>
          <w:sz w:val="24"/>
          <w:szCs w:val="24"/>
        </w:rPr>
        <w:t>(Saputri 2020)</w:t>
      </w:r>
      <w:r w:rsidR="00DC711F" w:rsidRPr="00A2414E">
        <w:rPr>
          <w:rFonts w:ascii="Garamond" w:hAnsi="Garamond"/>
          <w:sz w:val="24"/>
          <w:szCs w:val="24"/>
        </w:rPr>
        <w:fldChar w:fldCharType="end"/>
      </w:r>
      <w:r w:rsidR="00DC711F" w:rsidRPr="00A2414E">
        <w:rPr>
          <w:rFonts w:ascii="Garamond" w:hAnsi="Garamond"/>
          <w:sz w:val="24"/>
          <w:szCs w:val="24"/>
        </w:rPr>
        <w:t xml:space="preserve">. </w:t>
      </w:r>
    </w:p>
    <w:p w14:paraId="2EE2B8AB" w14:textId="0B67A2E3" w:rsidR="00DC711F" w:rsidRPr="00A2414E" w:rsidRDefault="00DC711F" w:rsidP="00A2414E">
      <w:pPr>
        <w:spacing w:line="360" w:lineRule="auto"/>
        <w:ind w:left="709" w:firstLine="720"/>
        <w:jc w:val="both"/>
        <w:rPr>
          <w:rFonts w:ascii="Garamond" w:hAnsi="Garamond"/>
          <w:sz w:val="24"/>
          <w:szCs w:val="24"/>
        </w:rPr>
      </w:pP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sertifikasi</w:t>
      </w:r>
      <w:proofErr w:type="spellEnd"/>
      <w:r w:rsidRPr="00A2414E">
        <w:rPr>
          <w:rFonts w:ascii="Garamond" w:hAnsi="Garamond"/>
          <w:sz w:val="24"/>
          <w:szCs w:val="24"/>
        </w:rPr>
        <w:t xml:space="preserve"> halal yang </w:t>
      </w:r>
      <w:proofErr w:type="spellStart"/>
      <w:r w:rsidRPr="00A2414E">
        <w:rPr>
          <w:rFonts w:ascii="Garamond" w:hAnsi="Garamond"/>
          <w:sz w:val="24"/>
          <w:szCs w:val="24"/>
        </w:rPr>
        <w:t>ada</w:t>
      </w:r>
      <w:proofErr w:type="spellEnd"/>
      <w:r w:rsidRPr="00A2414E">
        <w:rPr>
          <w:rFonts w:ascii="Garamond" w:hAnsi="Garamond"/>
          <w:sz w:val="24"/>
          <w:szCs w:val="24"/>
        </w:rPr>
        <w:t xml:space="preserve"> pada </w:t>
      </w:r>
      <w:proofErr w:type="spellStart"/>
      <w:r w:rsidRPr="00A2414E">
        <w:rPr>
          <w:rFonts w:ascii="Garamond" w:hAnsi="Garamond"/>
          <w:sz w:val="24"/>
          <w:szCs w:val="24"/>
        </w:rPr>
        <w:t>berbagai</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maka</w:t>
      </w:r>
      <w:proofErr w:type="spellEnd"/>
      <w:r w:rsidRPr="00A2414E">
        <w:rPr>
          <w:rFonts w:ascii="Garamond" w:hAnsi="Garamond"/>
          <w:sz w:val="24"/>
          <w:szCs w:val="24"/>
        </w:rPr>
        <w:t xml:space="preserve"> </w:t>
      </w:r>
      <w:proofErr w:type="spellStart"/>
      <w:r w:rsidRPr="00A2414E">
        <w:rPr>
          <w:rFonts w:ascii="Garamond" w:hAnsi="Garamond"/>
          <w:sz w:val="24"/>
          <w:szCs w:val="24"/>
        </w:rPr>
        <w:t>semakin</w:t>
      </w:r>
      <w:proofErr w:type="spellEnd"/>
      <w:r w:rsidRPr="00A2414E">
        <w:rPr>
          <w:rFonts w:ascii="Garamond" w:hAnsi="Garamond"/>
          <w:sz w:val="24"/>
          <w:szCs w:val="24"/>
        </w:rPr>
        <w:t xml:space="preserve"> </w:t>
      </w:r>
      <w:proofErr w:type="spellStart"/>
      <w:r w:rsidRPr="00A2414E">
        <w:rPr>
          <w:rFonts w:ascii="Garamond" w:hAnsi="Garamond"/>
          <w:sz w:val="24"/>
          <w:szCs w:val="24"/>
        </w:rPr>
        <w:t>mudah</w:t>
      </w:r>
      <w:proofErr w:type="spellEnd"/>
      <w:r w:rsidRPr="00A2414E">
        <w:rPr>
          <w:rFonts w:ascii="Garamond" w:hAnsi="Garamond"/>
          <w:sz w:val="24"/>
          <w:szCs w:val="24"/>
        </w:rPr>
        <w:t xml:space="preserve"> </w:t>
      </w:r>
      <w:proofErr w:type="spellStart"/>
      <w:r w:rsidRPr="00A2414E">
        <w:rPr>
          <w:rFonts w:ascii="Garamond" w:hAnsi="Garamond"/>
          <w:sz w:val="24"/>
          <w:szCs w:val="24"/>
        </w:rPr>
        <w:t>produk</w:t>
      </w:r>
      <w:proofErr w:type="spellEnd"/>
      <w:r w:rsidRPr="00A2414E">
        <w:rPr>
          <w:rFonts w:ascii="Garamond" w:hAnsi="Garamond"/>
          <w:sz w:val="24"/>
          <w:szCs w:val="24"/>
        </w:rPr>
        <w:t xml:space="preserve"> </w:t>
      </w:r>
      <w:proofErr w:type="spellStart"/>
      <w:r w:rsidRPr="00A2414E">
        <w:rPr>
          <w:rFonts w:ascii="Garamond" w:hAnsi="Garamond"/>
          <w:sz w:val="24"/>
          <w:szCs w:val="24"/>
        </w:rPr>
        <w:t>tersebut</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diterima</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catatan</w:t>
      </w:r>
      <w:proofErr w:type="spellEnd"/>
      <w:r w:rsidRPr="00A2414E">
        <w:rPr>
          <w:rFonts w:ascii="Garamond" w:hAnsi="Garamond"/>
          <w:sz w:val="24"/>
          <w:szCs w:val="24"/>
        </w:rPr>
        <w:t xml:space="preserve"> </w:t>
      </w:r>
      <w:proofErr w:type="spellStart"/>
      <w:r w:rsidRPr="00A2414E">
        <w:rPr>
          <w:rFonts w:ascii="Garamond" w:hAnsi="Garamond"/>
          <w:sz w:val="24"/>
          <w:szCs w:val="24"/>
        </w:rPr>
        <w:t>sertifikasi</w:t>
      </w:r>
      <w:proofErr w:type="spellEnd"/>
      <w:r w:rsidRPr="00A2414E">
        <w:rPr>
          <w:rFonts w:ascii="Garamond" w:hAnsi="Garamond"/>
          <w:sz w:val="24"/>
          <w:szCs w:val="24"/>
        </w:rPr>
        <w:t xml:space="preserve"> </w:t>
      </w:r>
      <w:proofErr w:type="spellStart"/>
      <w:r w:rsidRPr="00A2414E">
        <w:rPr>
          <w:rFonts w:ascii="Garamond" w:hAnsi="Garamond"/>
          <w:sz w:val="24"/>
          <w:szCs w:val="24"/>
        </w:rPr>
        <w:t>tersebut</w:t>
      </w:r>
      <w:proofErr w:type="spellEnd"/>
      <w:r w:rsidRPr="00A2414E">
        <w:rPr>
          <w:rFonts w:ascii="Garamond" w:hAnsi="Garamond"/>
          <w:sz w:val="24"/>
          <w:szCs w:val="24"/>
        </w:rPr>
        <w:t xml:space="preserve">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melalui</w:t>
      </w:r>
      <w:proofErr w:type="spellEnd"/>
      <w:r w:rsidRPr="00A2414E">
        <w:rPr>
          <w:rFonts w:ascii="Garamond" w:hAnsi="Garamond"/>
          <w:sz w:val="24"/>
          <w:szCs w:val="24"/>
        </w:rPr>
        <w:t xml:space="preserve"> proses yang </w:t>
      </w:r>
      <w:proofErr w:type="spellStart"/>
      <w:r w:rsidRPr="00A2414E">
        <w:rPr>
          <w:rFonts w:ascii="Garamond" w:hAnsi="Garamond"/>
          <w:sz w:val="24"/>
          <w:szCs w:val="24"/>
        </w:rPr>
        <w:t>sesuai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atura</w:t>
      </w:r>
      <w:proofErr w:type="spellEnd"/>
      <w:r w:rsidRPr="00A2414E">
        <w:rPr>
          <w:rFonts w:ascii="Garamond" w:hAnsi="Garamond"/>
          <w:sz w:val="24"/>
          <w:szCs w:val="24"/>
        </w:rPr>
        <w:t xml:space="preserve"> </w:t>
      </w:r>
      <w:proofErr w:type="spellStart"/>
      <w:r w:rsidRPr="00A2414E">
        <w:rPr>
          <w:rFonts w:ascii="Garamond" w:hAnsi="Garamond"/>
          <w:sz w:val="24"/>
          <w:szCs w:val="24"/>
        </w:rPr>
        <w:t>syariat</w:t>
      </w:r>
      <w:proofErr w:type="spellEnd"/>
      <w:r w:rsidRPr="00A2414E">
        <w:rPr>
          <w:rFonts w:ascii="Garamond" w:hAnsi="Garamond"/>
          <w:sz w:val="24"/>
          <w:szCs w:val="24"/>
        </w:rPr>
        <w:t xml:space="preserve"> </w:t>
      </w:r>
      <w:r w:rsidRPr="00A2414E">
        <w:rPr>
          <w:rFonts w:ascii="Garamond" w:hAnsi="Garamond"/>
          <w:sz w:val="24"/>
          <w:szCs w:val="24"/>
        </w:rPr>
        <w:fldChar w:fldCharType="begin" w:fldLock="1"/>
      </w:r>
      <w:r w:rsidR="00625ADF" w:rsidRPr="00A2414E">
        <w:rPr>
          <w:rFonts w:ascii="Garamond" w:hAnsi="Garamond"/>
          <w:sz w:val="24"/>
          <w:szCs w:val="24"/>
        </w:rPr>
        <w:instrText>ADDIN CSL_CITATION {"citationItems":[{"id":"ITEM-1","itemData":{"abstract":"… Industri halal juga memiliki peluang di berbagai sektor, yakni makanan dan … halal, wisata halal, fashion halal, kosmetik halal, media dan rekreasi halal, farmasi halal dan keuangan halal…","author":[{"dropping-particle":"","family":"Utari","given":"Dewi","non-dropping-particle":"","parse-names":false,"suffix":""},{"dropping-particle":"","family":"Fasa","given":"Muhammad Iqbal","non-dropping-particle":"","parse-names":false,"suffix":""},{"dropping-particle":"","family":"Suharto","given":"","non-dropping-particle":"","parse-names":false,"suffix":""}],"container-title":"Jurnal Bina Bangsa Ekonomika","id":"ITEM-1","issue":"01","issued":{"date-parts":[["2022"]]},"page":"87-98","title":"Industri Halal Berkontribusi Terhadap Pertumbuhan Ekonomi Di Era Pandemi Covid-19: Peluang Dan Tantangan","type":"article-journal","volume":"15"},"uris":["http://www.mendeley.com/documents/?uuid=51b34a14-bb77-454d-8899-59cfffecd9df"]}],"mendeley":{"formattedCitation":"(Utari, Fasa, and Suharto 2022)","plainTextFormattedCitation":"(Utari, Fasa, and Suharto 2022)","previouslyFormattedCitation":"(Utari, Fasa, and Suharto 2022)"},"properties":{"noteIndex":0},"schema":"https://github.com/citation-style-language/schema/raw/master/csl-citation.json"}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(Utari, Fasa, and Suharto 2022)</w:t>
      </w:r>
      <w:r w:rsidRPr="00A2414E">
        <w:rPr>
          <w:rFonts w:ascii="Garamond" w:hAnsi="Garamond"/>
          <w:sz w:val="24"/>
          <w:szCs w:val="24"/>
        </w:rPr>
        <w:fldChar w:fldCharType="end"/>
      </w:r>
      <w:r w:rsidRPr="00A2414E">
        <w:rPr>
          <w:rFonts w:ascii="Garamond" w:hAnsi="Garamond"/>
          <w:sz w:val="24"/>
          <w:szCs w:val="24"/>
        </w:rPr>
        <w:t>. Sektor-</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kini</w:t>
      </w:r>
      <w:proofErr w:type="spellEnd"/>
      <w:r w:rsidRPr="00A2414E">
        <w:rPr>
          <w:rFonts w:ascii="Garamond" w:hAnsi="Garamond"/>
          <w:sz w:val="24"/>
          <w:szCs w:val="24"/>
        </w:rPr>
        <w:t xml:space="preserve">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berkembang</w:t>
      </w:r>
      <w:proofErr w:type="spellEnd"/>
      <w:r w:rsidRPr="00A2414E">
        <w:rPr>
          <w:rFonts w:ascii="Garamond" w:hAnsi="Garamond"/>
          <w:sz w:val="24"/>
          <w:szCs w:val="24"/>
        </w:rPr>
        <w:t xml:space="preserve"> tidak </w:t>
      </w:r>
      <w:proofErr w:type="spellStart"/>
      <w:r w:rsidRPr="00A2414E">
        <w:rPr>
          <w:rFonts w:ascii="Garamond" w:hAnsi="Garamond"/>
          <w:sz w:val="24"/>
          <w:szCs w:val="24"/>
        </w:rPr>
        <w:t>hanya</w:t>
      </w:r>
      <w:proofErr w:type="spellEnd"/>
      <w:r w:rsidRPr="00A2414E">
        <w:rPr>
          <w:rFonts w:ascii="Garamond" w:hAnsi="Garamond"/>
          <w:sz w:val="24"/>
          <w:szCs w:val="24"/>
        </w:rPr>
        <w:t xml:space="preserve"> pada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makanan</w:t>
      </w:r>
      <w:proofErr w:type="spellEnd"/>
      <w:r w:rsidRPr="00A2414E">
        <w:rPr>
          <w:rFonts w:ascii="Garamond" w:hAnsi="Garamond"/>
          <w:sz w:val="24"/>
          <w:szCs w:val="24"/>
        </w:rPr>
        <w:t xml:space="preserve"> dan </w:t>
      </w:r>
      <w:proofErr w:type="spellStart"/>
      <w:r w:rsidRPr="00A2414E">
        <w:rPr>
          <w:rFonts w:ascii="Garamond" w:hAnsi="Garamond"/>
          <w:sz w:val="24"/>
          <w:szCs w:val="24"/>
        </w:rPr>
        <w:t>minuman</w:t>
      </w:r>
      <w:proofErr w:type="spellEnd"/>
      <w:r w:rsidRPr="00A2414E">
        <w:rPr>
          <w:rFonts w:ascii="Garamond" w:hAnsi="Garamond"/>
          <w:sz w:val="24"/>
          <w:szCs w:val="24"/>
        </w:rPr>
        <w:t xml:space="preserve">, </w:t>
      </w:r>
      <w:proofErr w:type="spellStart"/>
      <w:r w:rsidRPr="00A2414E">
        <w:rPr>
          <w:rFonts w:ascii="Garamond" w:hAnsi="Garamond"/>
          <w:sz w:val="24"/>
          <w:szCs w:val="24"/>
        </w:rPr>
        <w:t>tapi</w:t>
      </w:r>
      <w:proofErr w:type="spellEnd"/>
      <w:r w:rsidRPr="00A2414E">
        <w:rPr>
          <w:rFonts w:ascii="Garamond" w:hAnsi="Garamond"/>
          <w:sz w:val="24"/>
          <w:szCs w:val="24"/>
        </w:rPr>
        <w:t xml:space="preserve"> juga </w:t>
      </w:r>
      <w:proofErr w:type="spellStart"/>
      <w:r w:rsidRPr="00A2414E">
        <w:rPr>
          <w:rFonts w:ascii="Garamond" w:hAnsi="Garamond"/>
          <w:sz w:val="24"/>
          <w:szCs w:val="24"/>
        </w:rPr>
        <w:t>terlah</w:t>
      </w:r>
      <w:proofErr w:type="spellEnd"/>
      <w:r w:rsidRPr="00A2414E">
        <w:rPr>
          <w:rFonts w:ascii="Garamond" w:hAnsi="Garamond"/>
          <w:sz w:val="24"/>
          <w:szCs w:val="24"/>
        </w:rPr>
        <w:t xml:space="preserve"> </w:t>
      </w:r>
      <w:proofErr w:type="spellStart"/>
      <w:r w:rsidRPr="00A2414E">
        <w:rPr>
          <w:rFonts w:ascii="Garamond" w:hAnsi="Garamond"/>
          <w:sz w:val="24"/>
          <w:szCs w:val="24"/>
        </w:rPr>
        <w:t>merambah</w:t>
      </w:r>
      <w:proofErr w:type="spellEnd"/>
      <w:r w:rsidRPr="00A2414E">
        <w:rPr>
          <w:rFonts w:ascii="Garamond" w:hAnsi="Garamond"/>
          <w:sz w:val="24"/>
          <w:szCs w:val="24"/>
        </w:rPr>
        <w:t xml:space="preserve"> pada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pariwisata</w:t>
      </w:r>
      <w:proofErr w:type="spellEnd"/>
      <w:r w:rsidRPr="00A2414E">
        <w:rPr>
          <w:rFonts w:ascii="Garamond" w:hAnsi="Garamond"/>
          <w:sz w:val="24"/>
          <w:szCs w:val="24"/>
        </w:rPr>
        <w:t xml:space="preserve">, fashion, </w:t>
      </w:r>
      <w:proofErr w:type="spellStart"/>
      <w:r w:rsidRPr="00A2414E">
        <w:rPr>
          <w:rFonts w:ascii="Garamond" w:hAnsi="Garamond"/>
          <w:sz w:val="24"/>
          <w:szCs w:val="24"/>
        </w:rPr>
        <w:t>kosmetik</w:t>
      </w:r>
      <w:proofErr w:type="spellEnd"/>
      <w:r w:rsidRPr="00A2414E">
        <w:rPr>
          <w:rFonts w:ascii="Garamond" w:hAnsi="Garamond"/>
          <w:sz w:val="24"/>
          <w:szCs w:val="24"/>
        </w:rPr>
        <w:t xml:space="preserve">, dan juga media.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disini</w:t>
      </w:r>
      <w:proofErr w:type="spellEnd"/>
      <w:r w:rsidRPr="00A2414E">
        <w:rPr>
          <w:rFonts w:ascii="Garamond" w:hAnsi="Garamond"/>
          <w:sz w:val="24"/>
          <w:szCs w:val="24"/>
        </w:rPr>
        <w:t xml:space="preserve"> </w:t>
      </w:r>
      <w:proofErr w:type="spellStart"/>
      <w:r w:rsidRPr="00A2414E">
        <w:rPr>
          <w:rFonts w:ascii="Garamond" w:hAnsi="Garamond"/>
          <w:sz w:val="24"/>
          <w:szCs w:val="24"/>
        </w:rPr>
        <w:t>berarti</w:t>
      </w:r>
      <w:proofErr w:type="spellEnd"/>
      <w:r w:rsidRPr="00A2414E">
        <w:rPr>
          <w:rFonts w:ascii="Garamond" w:hAnsi="Garamond"/>
          <w:sz w:val="24"/>
          <w:szCs w:val="24"/>
        </w:rPr>
        <w:t xml:space="preserve"> </w:t>
      </w:r>
      <w:proofErr w:type="spellStart"/>
      <w:r w:rsidRPr="00A2414E">
        <w:rPr>
          <w:rFonts w:ascii="Garamond" w:hAnsi="Garamond"/>
          <w:sz w:val="24"/>
          <w:szCs w:val="24"/>
        </w:rPr>
        <w:t>sekelompok</w:t>
      </w:r>
      <w:proofErr w:type="spellEnd"/>
      <w:r w:rsidRPr="00A2414E">
        <w:rPr>
          <w:rFonts w:ascii="Garamond" w:hAnsi="Garamond"/>
          <w:sz w:val="24"/>
          <w:szCs w:val="24"/>
        </w:rPr>
        <w:t xml:space="preserve"> </w:t>
      </w:r>
      <w:proofErr w:type="spellStart"/>
      <w:r w:rsidRPr="00A2414E">
        <w:rPr>
          <w:rFonts w:ascii="Garamond" w:hAnsi="Garamond"/>
          <w:sz w:val="24"/>
          <w:szCs w:val="24"/>
        </w:rPr>
        <w:t>pelaku</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menerapkan</w:t>
      </w:r>
      <w:proofErr w:type="spellEnd"/>
      <w:r w:rsidRPr="00A2414E">
        <w:rPr>
          <w:rFonts w:ascii="Garamond" w:hAnsi="Garamond"/>
          <w:sz w:val="24"/>
          <w:szCs w:val="24"/>
        </w:rPr>
        <w:t xml:space="preserve"> </w:t>
      </w:r>
      <w:proofErr w:type="spellStart"/>
      <w:r w:rsidRPr="00A2414E">
        <w:rPr>
          <w:rFonts w:ascii="Garamond" w:hAnsi="Garamond"/>
          <w:sz w:val="24"/>
          <w:szCs w:val="24"/>
        </w:rPr>
        <w:t>nilai-nilai</w:t>
      </w:r>
      <w:proofErr w:type="spellEnd"/>
      <w:r w:rsidRPr="00A2414E">
        <w:rPr>
          <w:rFonts w:ascii="Garamond" w:hAnsi="Garamond"/>
          <w:sz w:val="24"/>
          <w:szCs w:val="24"/>
        </w:rPr>
        <w:t xml:space="preserve"> </w:t>
      </w:r>
      <w:proofErr w:type="spellStart"/>
      <w:r w:rsidRPr="00A2414E">
        <w:rPr>
          <w:rFonts w:ascii="Garamond" w:hAnsi="Garamond"/>
          <w:sz w:val="24"/>
          <w:szCs w:val="24"/>
        </w:rPr>
        <w:t>syariat</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Pr="00A2414E">
        <w:rPr>
          <w:rFonts w:ascii="Garamond" w:hAnsi="Garamond"/>
          <w:sz w:val="24"/>
          <w:szCs w:val="24"/>
        </w:rPr>
        <w:t xml:space="preserve"> dalam </w:t>
      </w:r>
      <w:proofErr w:type="spellStart"/>
      <w:r w:rsidRPr="00A2414E">
        <w:rPr>
          <w:rFonts w:ascii="Garamond" w:hAnsi="Garamond"/>
          <w:sz w:val="24"/>
          <w:szCs w:val="24"/>
        </w:rPr>
        <w:t>menjalankan</w:t>
      </w:r>
      <w:proofErr w:type="spellEnd"/>
      <w:r w:rsidRPr="00A2414E">
        <w:rPr>
          <w:rFonts w:ascii="Garamond" w:hAnsi="Garamond"/>
          <w:sz w:val="24"/>
          <w:szCs w:val="24"/>
        </w:rPr>
        <w:t xml:space="preserve"> </w:t>
      </w:r>
      <w:proofErr w:type="spellStart"/>
      <w:r w:rsidRPr="00A2414E">
        <w:rPr>
          <w:rFonts w:ascii="Garamond" w:hAnsi="Garamond"/>
          <w:sz w:val="24"/>
          <w:szCs w:val="24"/>
        </w:rPr>
        <w:t>kegiatan</w:t>
      </w:r>
      <w:proofErr w:type="spellEnd"/>
      <w:r w:rsidRPr="00A2414E">
        <w:rPr>
          <w:rFonts w:ascii="Garamond" w:hAnsi="Garamond"/>
          <w:sz w:val="24"/>
          <w:szCs w:val="24"/>
        </w:rPr>
        <w:t xml:space="preserve"> </w:t>
      </w:r>
      <w:proofErr w:type="spellStart"/>
      <w:r w:rsidRPr="00A2414E">
        <w:rPr>
          <w:rFonts w:ascii="Garamond" w:hAnsi="Garamond"/>
          <w:sz w:val="24"/>
          <w:szCs w:val="24"/>
        </w:rPr>
        <w:t>ekonominya</w:t>
      </w:r>
      <w:proofErr w:type="spellEnd"/>
      <w:r w:rsidRPr="00A2414E">
        <w:rPr>
          <w:rFonts w:ascii="Garamond" w:hAnsi="Garamond"/>
          <w:sz w:val="24"/>
          <w:szCs w:val="24"/>
        </w:rPr>
        <w:t xml:space="preserve"> </w:t>
      </w:r>
      <w:r w:rsidRPr="00A2414E">
        <w:rPr>
          <w:rFonts w:ascii="Garamond" w:hAnsi="Garamond"/>
          <w:sz w:val="24"/>
          <w:szCs w:val="24"/>
        </w:rPr>
        <w:fldChar w:fldCharType="begin" w:fldLock="1"/>
      </w:r>
      <w:r w:rsidR="004F1F37" w:rsidRPr="00A2414E">
        <w:rPr>
          <w:rFonts w:ascii="Garamond" w:hAnsi="Garamond"/>
          <w:sz w:val="24"/>
          <w:szCs w:val="24"/>
        </w:rPr>
        <w:instrText>ADDIN CSL_CITATION {"citationItems":[{"id":"ITEM-1","itemData":{"abstract":"This scientific paper present insight related to halal as a global industrial paradigm and how the halal industry can play its role in the world mega project event; Sustainable Development Goals in the era of the industrial revolution 4.0 which require to be able to collaborate, adapt, competent in technology and increase connections to all layers. This topic was raised as an effort to cultivate philosophical, literary and scientific studies of halal and halal industries from global problems related to the failure to convert development to human and universal well-being. This scientific paper uses literature review in an effort to summarize relevant theories. With halal as an industrial paradigm, humans not only carry out economic activities with the motive of meeting needs and taking profits without being based on ethics, but can produce sustainable economic development that is enviromentally sound and human welfare","author":[{"dropping-particle":"","family":"Pujayanti","given":"Difa Ameliora","non-dropping-particle":"","parse-names":false,"suffix":""}],"container-title":"Youth &amp; Islamic Economic Journal","id":"ITEM-1","issue":"1","issued":{"date-parts":[["2020"]]},"page":"20-33","title":"Industri Halal Sebagai Paradigma Bagi Sustainable Development Goals di Era Revolusi Industri 4.0","type":"article-journal","volume":"1"},"uris":["http://www.mendeley.com/documents/?uuid=ad087b30-034b-4b37-962f-dbce5134d088"]}],"mendeley":{"formattedCitation":"(Pujayanti 2020)","plainTextFormattedCitation":"(Pujayanti 2020)","previouslyFormattedCitation":"(Pujayanti 2020)"},"properties":{"noteIndex":0},"schema":"https://github.com/citation-style-language/schema/raw/master/csl-citation.json"}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(Pujayanti 2020)</w:t>
      </w:r>
      <w:r w:rsidRPr="00A2414E">
        <w:rPr>
          <w:rFonts w:ascii="Garamond" w:hAnsi="Garamond"/>
          <w:sz w:val="24"/>
          <w:szCs w:val="24"/>
        </w:rPr>
        <w:fldChar w:fldCharType="end"/>
      </w:r>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label halal, </w:t>
      </w:r>
      <w:proofErr w:type="spellStart"/>
      <w:r w:rsidRPr="00A2414E">
        <w:rPr>
          <w:rFonts w:ascii="Garamond" w:hAnsi="Garamond"/>
          <w:sz w:val="24"/>
          <w:szCs w:val="24"/>
        </w:rPr>
        <w:t>maka</w:t>
      </w:r>
      <w:proofErr w:type="spellEnd"/>
      <w:r w:rsidRPr="00A2414E">
        <w:rPr>
          <w:rFonts w:ascii="Garamond" w:hAnsi="Garamond"/>
          <w:sz w:val="24"/>
          <w:szCs w:val="24"/>
        </w:rPr>
        <w:t xml:space="preserve"> </w:t>
      </w:r>
      <w:proofErr w:type="spellStart"/>
      <w:r w:rsidRPr="00A2414E">
        <w:rPr>
          <w:rFonts w:ascii="Garamond" w:hAnsi="Garamond"/>
          <w:sz w:val="24"/>
          <w:szCs w:val="24"/>
        </w:rPr>
        <w:t>konsumen</w:t>
      </w:r>
      <w:proofErr w:type="spellEnd"/>
      <w:r w:rsidRPr="00A2414E">
        <w:rPr>
          <w:rFonts w:ascii="Garamond" w:hAnsi="Garamond"/>
          <w:sz w:val="24"/>
          <w:szCs w:val="24"/>
        </w:rPr>
        <w:t xml:space="preserve"> pun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004F1F37" w:rsidRPr="00A2414E">
        <w:rPr>
          <w:rFonts w:ascii="Garamond" w:hAnsi="Garamond"/>
          <w:sz w:val="24"/>
          <w:szCs w:val="24"/>
        </w:rPr>
        <w:t>lebih</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menerima</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produk</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tersebut</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dibandingkan</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produk</w:t>
      </w:r>
      <w:proofErr w:type="spellEnd"/>
      <w:r w:rsidR="004F1F37" w:rsidRPr="00A2414E">
        <w:rPr>
          <w:rFonts w:ascii="Garamond" w:hAnsi="Garamond"/>
          <w:sz w:val="24"/>
          <w:szCs w:val="24"/>
        </w:rPr>
        <w:t xml:space="preserve"> yang tidak </w:t>
      </w:r>
      <w:proofErr w:type="spellStart"/>
      <w:r w:rsidR="004F1F37" w:rsidRPr="00A2414E">
        <w:rPr>
          <w:rFonts w:ascii="Garamond" w:hAnsi="Garamond"/>
          <w:sz w:val="24"/>
          <w:szCs w:val="24"/>
        </w:rPr>
        <w:t>berlabel</w:t>
      </w:r>
      <w:proofErr w:type="spellEnd"/>
      <w:r w:rsidR="004F1F37" w:rsidRPr="00A2414E">
        <w:rPr>
          <w:rFonts w:ascii="Garamond" w:hAnsi="Garamond"/>
          <w:sz w:val="24"/>
          <w:szCs w:val="24"/>
        </w:rPr>
        <w:t xml:space="preserve"> halal </w:t>
      </w:r>
      <w:proofErr w:type="spellStart"/>
      <w:r w:rsidR="004F1F37" w:rsidRPr="00A2414E">
        <w:rPr>
          <w:rFonts w:ascii="Garamond" w:hAnsi="Garamond"/>
          <w:sz w:val="24"/>
          <w:szCs w:val="24"/>
        </w:rPr>
        <w:t>karena</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mengingat</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banyaknya</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barang</w:t>
      </w:r>
      <w:proofErr w:type="spellEnd"/>
      <w:r w:rsidR="004F1F37" w:rsidRPr="00A2414E">
        <w:rPr>
          <w:rFonts w:ascii="Garamond" w:hAnsi="Garamond"/>
          <w:sz w:val="24"/>
          <w:szCs w:val="24"/>
        </w:rPr>
        <w:t xml:space="preserve"> dan </w:t>
      </w:r>
      <w:proofErr w:type="spellStart"/>
      <w:r w:rsidR="004F1F37" w:rsidRPr="00A2414E">
        <w:rPr>
          <w:rFonts w:ascii="Garamond" w:hAnsi="Garamond"/>
          <w:sz w:val="24"/>
          <w:szCs w:val="24"/>
        </w:rPr>
        <w:t>jasa</w:t>
      </w:r>
      <w:proofErr w:type="spellEnd"/>
      <w:r w:rsidR="004F1F37" w:rsidRPr="00A2414E">
        <w:rPr>
          <w:rFonts w:ascii="Garamond" w:hAnsi="Garamond"/>
          <w:sz w:val="24"/>
          <w:szCs w:val="24"/>
        </w:rPr>
        <w:t xml:space="preserve"> yang </w:t>
      </w:r>
      <w:proofErr w:type="spellStart"/>
      <w:r w:rsidR="004F1F37" w:rsidRPr="00A2414E">
        <w:rPr>
          <w:rFonts w:ascii="Garamond" w:hAnsi="Garamond"/>
          <w:sz w:val="24"/>
          <w:szCs w:val="24"/>
        </w:rPr>
        <w:t>ditawarkan</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semakin</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sulit</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untuk</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diteliti</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kehalalannya</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apabila</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konsumen</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sendiri</w:t>
      </w:r>
      <w:proofErr w:type="spellEnd"/>
      <w:r w:rsidR="004F1F37" w:rsidRPr="00A2414E">
        <w:rPr>
          <w:rFonts w:ascii="Garamond" w:hAnsi="Garamond"/>
          <w:sz w:val="24"/>
          <w:szCs w:val="24"/>
        </w:rPr>
        <w:t xml:space="preserve"> yang </w:t>
      </w:r>
      <w:proofErr w:type="spellStart"/>
      <w:r w:rsidR="004F1F37" w:rsidRPr="00A2414E">
        <w:rPr>
          <w:rFonts w:ascii="Garamond" w:hAnsi="Garamond"/>
          <w:sz w:val="24"/>
          <w:szCs w:val="24"/>
        </w:rPr>
        <w:t>melakukan</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pengamatan</w:t>
      </w:r>
      <w:proofErr w:type="spellEnd"/>
      <w:r w:rsidR="004F1F37" w:rsidRPr="00A2414E">
        <w:rPr>
          <w:rFonts w:ascii="Garamond" w:hAnsi="Garamond"/>
          <w:sz w:val="24"/>
          <w:szCs w:val="24"/>
        </w:rPr>
        <w:t xml:space="preserve"> </w:t>
      </w:r>
      <w:proofErr w:type="spellStart"/>
      <w:r w:rsidR="004F1F37" w:rsidRPr="00A2414E">
        <w:rPr>
          <w:rFonts w:ascii="Garamond" w:hAnsi="Garamond"/>
          <w:sz w:val="24"/>
          <w:szCs w:val="24"/>
        </w:rPr>
        <w:t>tersebut</w:t>
      </w:r>
      <w:proofErr w:type="spellEnd"/>
      <w:r w:rsidR="004F1F37" w:rsidRPr="00A2414E">
        <w:rPr>
          <w:rFonts w:ascii="Garamond" w:hAnsi="Garamond"/>
          <w:sz w:val="24"/>
          <w:szCs w:val="24"/>
        </w:rPr>
        <w:t>.</w:t>
      </w:r>
      <w:r w:rsidRPr="00A2414E">
        <w:rPr>
          <w:rFonts w:ascii="Garamond" w:hAnsi="Garamond"/>
          <w:sz w:val="24"/>
          <w:szCs w:val="24"/>
        </w:rPr>
        <w:t xml:space="preserve"> </w:t>
      </w:r>
    </w:p>
    <w:p w14:paraId="4B73F954" w14:textId="778AB7EE" w:rsidR="004F1F37" w:rsidRPr="00A2414E" w:rsidRDefault="004F1F37" w:rsidP="00A2414E">
      <w:pPr>
        <w:spacing w:line="360" w:lineRule="auto"/>
        <w:ind w:left="709" w:firstLine="720"/>
        <w:jc w:val="both"/>
        <w:rPr>
          <w:rFonts w:ascii="Garamond" w:hAnsi="Garamond"/>
          <w:sz w:val="24"/>
          <w:szCs w:val="24"/>
        </w:rPr>
      </w:pPr>
      <w:proofErr w:type="spellStart"/>
      <w:r w:rsidRPr="00A2414E">
        <w:rPr>
          <w:rFonts w:ascii="Garamond" w:hAnsi="Garamond"/>
          <w:sz w:val="24"/>
          <w:szCs w:val="24"/>
        </w:rPr>
        <w:t>Kebutuhan</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produk</w:t>
      </w:r>
      <w:proofErr w:type="spellEnd"/>
      <w:r w:rsidRPr="00A2414E">
        <w:rPr>
          <w:rFonts w:ascii="Garamond" w:hAnsi="Garamond"/>
          <w:sz w:val="24"/>
          <w:szCs w:val="24"/>
        </w:rPr>
        <w:t xml:space="preserve"> halal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muslim</w:t>
      </w:r>
      <w:proofErr w:type="spellEnd"/>
      <w:r w:rsidRPr="00A2414E">
        <w:rPr>
          <w:rFonts w:ascii="Garamond" w:hAnsi="Garamond"/>
          <w:sz w:val="24"/>
          <w:szCs w:val="24"/>
        </w:rPr>
        <w:t xml:space="preserve"> pada </w:t>
      </w:r>
      <w:proofErr w:type="spellStart"/>
      <w:r w:rsidRPr="00A2414E">
        <w:rPr>
          <w:rFonts w:ascii="Garamond" w:hAnsi="Garamond"/>
          <w:sz w:val="24"/>
          <w:szCs w:val="24"/>
        </w:rPr>
        <w:t>tahun</w:t>
      </w:r>
      <w:proofErr w:type="spellEnd"/>
      <w:r w:rsidRPr="00A2414E">
        <w:rPr>
          <w:rFonts w:ascii="Garamond" w:hAnsi="Garamond"/>
          <w:sz w:val="24"/>
          <w:szCs w:val="24"/>
        </w:rPr>
        <w:t xml:space="preserve"> 2013 </w:t>
      </w:r>
      <w:proofErr w:type="spellStart"/>
      <w:r w:rsidRPr="00A2414E">
        <w:rPr>
          <w:rFonts w:ascii="Garamond" w:hAnsi="Garamond"/>
          <w:sz w:val="24"/>
          <w:szCs w:val="24"/>
        </w:rPr>
        <w:t>berkisar</w:t>
      </w:r>
      <w:proofErr w:type="spellEnd"/>
      <w:r w:rsidRPr="00A2414E">
        <w:rPr>
          <w:rFonts w:ascii="Garamond" w:hAnsi="Garamond"/>
          <w:sz w:val="24"/>
          <w:szCs w:val="24"/>
        </w:rPr>
        <w:t xml:space="preserve"> 2 </w:t>
      </w:r>
      <w:proofErr w:type="spellStart"/>
      <w:r w:rsidRPr="00A2414E">
        <w:rPr>
          <w:rFonts w:ascii="Garamond" w:hAnsi="Garamond"/>
          <w:sz w:val="24"/>
          <w:szCs w:val="24"/>
        </w:rPr>
        <w:t>triliun</w:t>
      </w:r>
      <w:proofErr w:type="spellEnd"/>
      <w:r w:rsidRPr="00A2414E">
        <w:rPr>
          <w:rFonts w:ascii="Garamond" w:hAnsi="Garamond"/>
          <w:sz w:val="24"/>
          <w:szCs w:val="24"/>
        </w:rPr>
        <w:t xml:space="preserve"> </w:t>
      </w:r>
      <w:proofErr w:type="spellStart"/>
      <w:r w:rsidRPr="00A2414E">
        <w:rPr>
          <w:rFonts w:ascii="Garamond" w:hAnsi="Garamond"/>
          <w:sz w:val="24"/>
          <w:szCs w:val="24"/>
        </w:rPr>
        <w:t>dolar</w:t>
      </w:r>
      <w:proofErr w:type="spellEnd"/>
      <w:r w:rsidRPr="00A2414E">
        <w:rPr>
          <w:rFonts w:ascii="Garamond" w:hAnsi="Garamond"/>
          <w:sz w:val="24"/>
          <w:szCs w:val="24"/>
        </w:rPr>
        <w:t xml:space="preserve">, dan </w:t>
      </w:r>
      <w:proofErr w:type="spellStart"/>
      <w:r w:rsidRPr="00A2414E">
        <w:rPr>
          <w:rFonts w:ascii="Garamond" w:hAnsi="Garamond"/>
          <w:sz w:val="24"/>
          <w:szCs w:val="24"/>
        </w:rPr>
        <w:t>angka</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meningkat</w:t>
      </w:r>
      <w:proofErr w:type="spellEnd"/>
      <w:r w:rsidRPr="00A2414E">
        <w:rPr>
          <w:rFonts w:ascii="Garamond" w:hAnsi="Garamond"/>
          <w:sz w:val="24"/>
          <w:szCs w:val="24"/>
        </w:rPr>
        <w:t xml:space="preserve"> rata-rata 9,5 </w:t>
      </w:r>
      <w:proofErr w:type="spellStart"/>
      <w:r w:rsidRPr="00A2414E">
        <w:rPr>
          <w:rFonts w:ascii="Garamond" w:hAnsi="Garamond"/>
          <w:sz w:val="24"/>
          <w:szCs w:val="24"/>
        </w:rPr>
        <w:t>persen</w:t>
      </w:r>
      <w:proofErr w:type="spellEnd"/>
      <w:r w:rsidRPr="00A2414E">
        <w:rPr>
          <w:rFonts w:ascii="Garamond" w:hAnsi="Garamond"/>
          <w:sz w:val="24"/>
          <w:szCs w:val="24"/>
        </w:rPr>
        <w:t xml:space="preserve"> </w:t>
      </w:r>
      <w:proofErr w:type="spellStart"/>
      <w:r w:rsidRPr="00A2414E">
        <w:rPr>
          <w:rFonts w:ascii="Garamond" w:hAnsi="Garamond"/>
          <w:sz w:val="24"/>
          <w:szCs w:val="24"/>
        </w:rPr>
        <w:t>hingga</w:t>
      </w:r>
      <w:proofErr w:type="spellEnd"/>
      <w:r w:rsidRPr="00A2414E">
        <w:rPr>
          <w:rFonts w:ascii="Garamond" w:hAnsi="Garamond"/>
          <w:sz w:val="24"/>
          <w:szCs w:val="24"/>
        </w:rPr>
        <w:t xml:space="preserve"> </w:t>
      </w:r>
      <w:proofErr w:type="spellStart"/>
      <w:r w:rsidRPr="00A2414E">
        <w:rPr>
          <w:rFonts w:ascii="Garamond" w:hAnsi="Garamond"/>
          <w:sz w:val="24"/>
          <w:szCs w:val="24"/>
        </w:rPr>
        <w:t>tahun</w:t>
      </w:r>
      <w:proofErr w:type="spellEnd"/>
      <w:r w:rsidRPr="00A2414E">
        <w:rPr>
          <w:rFonts w:ascii="Garamond" w:hAnsi="Garamond"/>
          <w:sz w:val="24"/>
          <w:szCs w:val="24"/>
        </w:rPr>
        <w:t xml:space="preserve"> 2019 </w:t>
      </w:r>
      <w:proofErr w:type="spellStart"/>
      <w:r w:rsidRPr="00A2414E">
        <w:rPr>
          <w:rFonts w:ascii="Garamond" w:hAnsi="Garamond"/>
          <w:sz w:val="24"/>
          <w:szCs w:val="24"/>
        </w:rPr>
        <w:t>atau</w:t>
      </w:r>
      <w:proofErr w:type="spellEnd"/>
      <w:r w:rsidRPr="00A2414E">
        <w:rPr>
          <w:rFonts w:ascii="Garamond" w:hAnsi="Garamond"/>
          <w:sz w:val="24"/>
          <w:szCs w:val="24"/>
        </w:rPr>
        <w:t xml:space="preserve"> </w:t>
      </w:r>
      <w:proofErr w:type="spellStart"/>
      <w:r w:rsidRPr="00A2414E">
        <w:rPr>
          <w:rFonts w:ascii="Garamond" w:hAnsi="Garamond"/>
          <w:sz w:val="24"/>
          <w:szCs w:val="24"/>
        </w:rPr>
        <w:t>mencapai</w:t>
      </w:r>
      <w:proofErr w:type="spellEnd"/>
      <w:r w:rsidRPr="00A2414E">
        <w:rPr>
          <w:rFonts w:ascii="Garamond" w:hAnsi="Garamond"/>
          <w:sz w:val="24"/>
          <w:szCs w:val="24"/>
        </w:rPr>
        <w:t xml:space="preserve"> </w:t>
      </w:r>
      <w:proofErr w:type="spellStart"/>
      <w:r w:rsidRPr="00A2414E">
        <w:rPr>
          <w:rFonts w:ascii="Garamond" w:hAnsi="Garamond"/>
          <w:sz w:val="24"/>
          <w:szCs w:val="24"/>
        </w:rPr>
        <w:t>angka</w:t>
      </w:r>
      <w:proofErr w:type="spellEnd"/>
      <w:r w:rsidRPr="00A2414E">
        <w:rPr>
          <w:rFonts w:ascii="Garamond" w:hAnsi="Garamond"/>
          <w:sz w:val="24"/>
          <w:szCs w:val="24"/>
        </w:rPr>
        <w:t xml:space="preserve"> 3,7 </w:t>
      </w:r>
      <w:proofErr w:type="spellStart"/>
      <w:r w:rsidRPr="00A2414E">
        <w:rPr>
          <w:rFonts w:ascii="Garamond" w:hAnsi="Garamond"/>
          <w:sz w:val="24"/>
          <w:szCs w:val="24"/>
        </w:rPr>
        <w:t>triliun</w:t>
      </w:r>
      <w:proofErr w:type="spellEnd"/>
      <w:r w:rsidRPr="00A2414E">
        <w:rPr>
          <w:rFonts w:ascii="Garamond" w:hAnsi="Garamond"/>
          <w:sz w:val="24"/>
          <w:szCs w:val="24"/>
        </w:rPr>
        <w:t xml:space="preserve"> </w:t>
      </w:r>
      <w:proofErr w:type="spellStart"/>
      <w:r w:rsidRPr="00A2414E">
        <w:rPr>
          <w:rFonts w:ascii="Garamond" w:hAnsi="Garamond"/>
          <w:sz w:val="24"/>
          <w:szCs w:val="24"/>
        </w:rPr>
        <w:t>dolar</w:t>
      </w:r>
      <w:proofErr w:type="spellEnd"/>
      <w:r w:rsidRPr="00A2414E">
        <w:rPr>
          <w:rFonts w:ascii="Garamond" w:hAnsi="Garamond"/>
          <w:sz w:val="24"/>
          <w:szCs w:val="24"/>
        </w:rPr>
        <w:t xml:space="preserve">. </w:t>
      </w:r>
      <w:proofErr w:type="spellStart"/>
      <w:r w:rsidRPr="00A2414E">
        <w:rPr>
          <w:rFonts w:ascii="Garamond" w:hAnsi="Garamond"/>
          <w:sz w:val="24"/>
          <w:szCs w:val="24"/>
        </w:rPr>
        <w:t>Deangan</w:t>
      </w:r>
      <w:proofErr w:type="spellEnd"/>
      <w:r w:rsidRPr="00A2414E">
        <w:rPr>
          <w:rFonts w:ascii="Garamond" w:hAnsi="Garamond"/>
          <w:sz w:val="24"/>
          <w:szCs w:val="24"/>
        </w:rPr>
        <w:t xml:space="preserve"> </w:t>
      </w:r>
      <w:proofErr w:type="spellStart"/>
      <w:r w:rsidRPr="00A2414E">
        <w:rPr>
          <w:rFonts w:ascii="Garamond" w:hAnsi="Garamond"/>
          <w:sz w:val="24"/>
          <w:szCs w:val="24"/>
        </w:rPr>
        <w:t>rincian</w:t>
      </w:r>
      <w:proofErr w:type="spellEnd"/>
      <w:r w:rsidRPr="00A2414E">
        <w:rPr>
          <w:rFonts w:ascii="Garamond" w:hAnsi="Garamond"/>
          <w:sz w:val="24"/>
          <w:szCs w:val="24"/>
        </w:rPr>
        <w:t xml:space="preserve"> 1.292 </w:t>
      </w:r>
      <w:proofErr w:type="spellStart"/>
      <w:r w:rsidRPr="00A2414E">
        <w:rPr>
          <w:rFonts w:ascii="Garamond" w:hAnsi="Garamond"/>
          <w:sz w:val="24"/>
          <w:szCs w:val="24"/>
        </w:rPr>
        <w:t>miliar</w:t>
      </w:r>
      <w:proofErr w:type="spellEnd"/>
      <w:r w:rsidRPr="00A2414E">
        <w:rPr>
          <w:rFonts w:ascii="Garamond" w:hAnsi="Garamond"/>
          <w:sz w:val="24"/>
          <w:szCs w:val="24"/>
        </w:rPr>
        <w:t xml:space="preserve"> </w:t>
      </w:r>
      <w:proofErr w:type="spellStart"/>
      <w:r w:rsidRPr="00A2414E">
        <w:rPr>
          <w:rFonts w:ascii="Garamond" w:hAnsi="Garamond"/>
          <w:sz w:val="24"/>
          <w:szCs w:val="24"/>
        </w:rPr>
        <w:t>dolar</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makanan</w:t>
      </w:r>
      <w:proofErr w:type="spellEnd"/>
      <w:r w:rsidRPr="00A2414E">
        <w:rPr>
          <w:rFonts w:ascii="Garamond" w:hAnsi="Garamond"/>
          <w:sz w:val="24"/>
          <w:szCs w:val="24"/>
        </w:rPr>
        <w:t xml:space="preserve"> dan </w:t>
      </w:r>
      <w:proofErr w:type="spellStart"/>
      <w:r w:rsidRPr="00A2414E">
        <w:rPr>
          <w:rFonts w:ascii="Garamond" w:hAnsi="Garamond"/>
          <w:sz w:val="24"/>
          <w:szCs w:val="24"/>
        </w:rPr>
        <w:t>minuman</w:t>
      </w:r>
      <w:proofErr w:type="spellEnd"/>
      <w:r w:rsidRPr="00A2414E">
        <w:rPr>
          <w:rFonts w:ascii="Garamond" w:hAnsi="Garamond"/>
          <w:sz w:val="24"/>
          <w:szCs w:val="24"/>
        </w:rPr>
        <w:t xml:space="preserve">, 1.214 </w:t>
      </w:r>
      <w:proofErr w:type="spellStart"/>
      <w:r w:rsidRPr="00A2414E">
        <w:rPr>
          <w:rFonts w:ascii="Garamond" w:hAnsi="Garamond"/>
          <w:sz w:val="24"/>
          <w:szCs w:val="24"/>
        </w:rPr>
        <w:t>miliar</w:t>
      </w:r>
      <w:proofErr w:type="spellEnd"/>
      <w:r w:rsidRPr="00A2414E">
        <w:rPr>
          <w:rFonts w:ascii="Garamond" w:hAnsi="Garamond"/>
          <w:sz w:val="24"/>
          <w:szCs w:val="24"/>
        </w:rPr>
        <w:t xml:space="preserve"> </w:t>
      </w:r>
      <w:proofErr w:type="spellStart"/>
      <w:r w:rsidRPr="00A2414E">
        <w:rPr>
          <w:rFonts w:ascii="Garamond" w:hAnsi="Garamond"/>
          <w:sz w:val="24"/>
          <w:szCs w:val="24"/>
        </w:rPr>
        <w:t>dolar</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keuangan</w:t>
      </w:r>
      <w:proofErr w:type="spellEnd"/>
      <w:r w:rsidRPr="00A2414E">
        <w:rPr>
          <w:rFonts w:ascii="Garamond" w:hAnsi="Garamond"/>
          <w:sz w:val="24"/>
          <w:szCs w:val="24"/>
        </w:rPr>
        <w:t xml:space="preserve">, 140 </w:t>
      </w:r>
      <w:proofErr w:type="spellStart"/>
      <w:r w:rsidRPr="00A2414E">
        <w:rPr>
          <w:rFonts w:ascii="Garamond" w:hAnsi="Garamond"/>
          <w:sz w:val="24"/>
          <w:szCs w:val="24"/>
        </w:rPr>
        <w:t>miliar</w:t>
      </w:r>
      <w:proofErr w:type="spellEnd"/>
      <w:r w:rsidRPr="00A2414E">
        <w:rPr>
          <w:rFonts w:ascii="Garamond" w:hAnsi="Garamond"/>
          <w:sz w:val="24"/>
          <w:szCs w:val="24"/>
        </w:rPr>
        <w:t xml:space="preserve"> </w:t>
      </w:r>
      <w:proofErr w:type="spellStart"/>
      <w:r w:rsidRPr="00A2414E">
        <w:rPr>
          <w:rFonts w:ascii="Garamond" w:hAnsi="Garamond"/>
          <w:sz w:val="24"/>
          <w:szCs w:val="24"/>
        </w:rPr>
        <w:t>dolar</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pariwisata</w:t>
      </w:r>
      <w:proofErr w:type="spellEnd"/>
      <w:r w:rsidRPr="00A2414E">
        <w:rPr>
          <w:rFonts w:ascii="Garamond" w:hAnsi="Garamond"/>
          <w:sz w:val="24"/>
          <w:szCs w:val="24"/>
        </w:rPr>
        <w:t xml:space="preserve">, 266 </w:t>
      </w:r>
      <w:proofErr w:type="spellStart"/>
      <w:r w:rsidRPr="00A2414E">
        <w:rPr>
          <w:rFonts w:ascii="Garamond" w:hAnsi="Garamond"/>
          <w:sz w:val="24"/>
          <w:szCs w:val="24"/>
        </w:rPr>
        <w:t>miliar</w:t>
      </w:r>
      <w:proofErr w:type="spellEnd"/>
      <w:r w:rsidRPr="00A2414E">
        <w:rPr>
          <w:rFonts w:ascii="Garamond" w:hAnsi="Garamond"/>
          <w:sz w:val="24"/>
          <w:szCs w:val="24"/>
        </w:rPr>
        <w:t xml:space="preserve"> </w:t>
      </w:r>
      <w:proofErr w:type="spellStart"/>
      <w:r w:rsidRPr="00A2414E">
        <w:rPr>
          <w:rFonts w:ascii="Garamond" w:hAnsi="Garamond"/>
          <w:sz w:val="24"/>
          <w:szCs w:val="24"/>
        </w:rPr>
        <w:t>dolar</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fashion, 72 </w:t>
      </w:r>
      <w:proofErr w:type="spellStart"/>
      <w:r w:rsidRPr="00A2414E">
        <w:rPr>
          <w:rFonts w:ascii="Garamond" w:hAnsi="Garamond"/>
          <w:sz w:val="24"/>
          <w:szCs w:val="24"/>
        </w:rPr>
        <w:t>miliar</w:t>
      </w:r>
      <w:proofErr w:type="spellEnd"/>
      <w:r w:rsidRPr="00A2414E">
        <w:rPr>
          <w:rFonts w:ascii="Garamond" w:hAnsi="Garamond"/>
          <w:sz w:val="24"/>
          <w:szCs w:val="24"/>
        </w:rPr>
        <w:t xml:space="preserve"> </w:t>
      </w:r>
      <w:proofErr w:type="spellStart"/>
      <w:r w:rsidRPr="00A2414E">
        <w:rPr>
          <w:rFonts w:ascii="Garamond" w:hAnsi="Garamond"/>
          <w:sz w:val="24"/>
          <w:szCs w:val="24"/>
        </w:rPr>
        <w:t>dolar</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obat-obatan</w:t>
      </w:r>
      <w:proofErr w:type="spellEnd"/>
      <w:r w:rsidRPr="00A2414E">
        <w:rPr>
          <w:rFonts w:ascii="Garamond" w:hAnsi="Garamond"/>
          <w:sz w:val="24"/>
          <w:szCs w:val="24"/>
        </w:rPr>
        <w:t xml:space="preserve">, 185 </w:t>
      </w:r>
      <w:proofErr w:type="spellStart"/>
      <w:r w:rsidRPr="00A2414E">
        <w:rPr>
          <w:rFonts w:ascii="Garamond" w:hAnsi="Garamond"/>
          <w:sz w:val="24"/>
          <w:szCs w:val="24"/>
        </w:rPr>
        <w:t>miliar</w:t>
      </w:r>
      <w:proofErr w:type="spellEnd"/>
      <w:r w:rsidRPr="00A2414E">
        <w:rPr>
          <w:rFonts w:ascii="Garamond" w:hAnsi="Garamond"/>
          <w:sz w:val="24"/>
          <w:szCs w:val="24"/>
        </w:rPr>
        <w:t xml:space="preserve"> </w:t>
      </w:r>
      <w:proofErr w:type="spellStart"/>
      <w:r w:rsidRPr="00A2414E">
        <w:rPr>
          <w:rFonts w:ascii="Garamond" w:hAnsi="Garamond"/>
          <w:sz w:val="24"/>
          <w:szCs w:val="24"/>
        </w:rPr>
        <w:t>dolar</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media dan </w:t>
      </w:r>
      <w:proofErr w:type="spellStart"/>
      <w:r w:rsidRPr="00A2414E">
        <w:rPr>
          <w:rFonts w:ascii="Garamond" w:hAnsi="Garamond"/>
          <w:sz w:val="24"/>
          <w:szCs w:val="24"/>
        </w:rPr>
        <w:t>rekreasi</w:t>
      </w:r>
      <w:proofErr w:type="spellEnd"/>
      <w:r w:rsidRPr="00A2414E">
        <w:rPr>
          <w:rFonts w:ascii="Garamond" w:hAnsi="Garamond"/>
          <w:sz w:val="24"/>
          <w:szCs w:val="24"/>
        </w:rPr>
        <w:t xml:space="preserve">, dan juga 46 </w:t>
      </w:r>
      <w:proofErr w:type="spellStart"/>
      <w:r w:rsidRPr="00A2414E">
        <w:rPr>
          <w:rFonts w:ascii="Garamond" w:hAnsi="Garamond"/>
          <w:sz w:val="24"/>
          <w:szCs w:val="24"/>
        </w:rPr>
        <w:t>miliar</w:t>
      </w:r>
      <w:proofErr w:type="spellEnd"/>
      <w:r w:rsidRPr="00A2414E">
        <w:rPr>
          <w:rFonts w:ascii="Garamond" w:hAnsi="Garamond"/>
          <w:sz w:val="24"/>
          <w:szCs w:val="24"/>
        </w:rPr>
        <w:t xml:space="preserve"> </w:t>
      </w:r>
      <w:proofErr w:type="spellStart"/>
      <w:r w:rsidRPr="00A2414E">
        <w:rPr>
          <w:rFonts w:ascii="Garamond" w:hAnsi="Garamond"/>
          <w:sz w:val="24"/>
          <w:szCs w:val="24"/>
        </w:rPr>
        <w:t>dolar</w:t>
      </w:r>
      <w:proofErr w:type="spellEnd"/>
      <w:r w:rsidRPr="00A2414E">
        <w:rPr>
          <w:rFonts w:ascii="Garamond" w:hAnsi="Garamond"/>
          <w:sz w:val="24"/>
          <w:szCs w:val="24"/>
        </w:rPr>
        <w:t xml:space="preserve"> pada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kosmetik</w:t>
      </w:r>
      <w:proofErr w:type="spellEnd"/>
      <w:r w:rsidRPr="00A2414E">
        <w:rPr>
          <w:rFonts w:ascii="Garamond" w:hAnsi="Garamond"/>
          <w:sz w:val="24"/>
          <w:szCs w:val="24"/>
        </w:rPr>
        <w:t xml:space="preserve"> </w:t>
      </w:r>
      <w:r w:rsidRPr="00A2414E">
        <w:rPr>
          <w:rFonts w:ascii="Garamond" w:hAnsi="Garamond"/>
          <w:sz w:val="24"/>
          <w:szCs w:val="24"/>
        </w:rPr>
        <w:fldChar w:fldCharType="begin" w:fldLock="1"/>
      </w:r>
      <w:r w:rsidR="00377390" w:rsidRPr="00A2414E">
        <w:rPr>
          <w:rFonts w:ascii="Garamond" w:hAnsi="Garamond"/>
          <w:sz w:val="24"/>
          <w:szCs w:val="24"/>
        </w:rPr>
        <w:instrText>ADDIN CSL_CITATION {"citationItems":[{"id":"ITEM-1","itemData":{"DOI":"10.30603/au.v20i1.1170","ISSN":"1412-0534","abstract":"Studi ini bertujuan untuk mengkaji peluang bisnis halal, tantangan dan solusinya di Indonesia. Penelitian ini menggunakan metode deskriptif kualitatif dengan menggunakan data dokumentasi berupa buku, laporan lembaga resmi seperti BPS, OJK, BI, Kemendag, Kemenpan dan jurnal ilmiah. Hasil kajian dari beberapa literatur didapati bahwa Indonesia sebenarnya memiliki peluang yang sangat besar untuk menjadi pusat bisnis halal dunia. Hal ini terlihat dari beberapa indikator diantara tingginya tingkat populasi umat Islam dan tingginya tingkat konsumsi. Namun sikap pelaku usaha yang cenderung tidak aware, lebih mengejar keuntungan, minimnya perhatian pemerintah, lebih dilindunginya pelaku usaha dari pada konsumen, rendahnya respons masyarakat terhadap produk halal merupakan hambatan besar. Solusi utamanya dengan percepatan penerapan UU JPH sebagai payung hukum, kesadaran para pengusaha dan pelaku bisnis, dengan menjadikan sertifikasi halal sebagai bagian pelayanan prima, dan dukungan masyarakat.","author":[{"dropping-particle":"","family":"Warto","given":"Warto","non-dropping-particle":"","parse-names":false,"suffix":""},{"dropping-particle":"","family":"Arif","given":"Zainal","non-dropping-particle":"","parse-names":false,"suffix":""}],"container-title":"Al-Ulum","id":"ITEM-1","issue":"1","issued":{"date-parts":[["2020"]]},"page":"274-294","title":"Bisnis Produk Halal antara Peluang dan Tantangan, Problematika dan Solusinya","type":"article-journal","volume":"20"},"uris":["http://www.mendeley.com/documents/?uuid=c95947a8-2060-4fc6-bfc4-1c832b302997"]}],"mendeley":{"formattedCitation":"(Warto and Arif 2020)","plainTextFormattedCitation":"(Warto and Arif 2020)","previouslyFormattedCitation":"(Warto and Arif 2020)"},"properties":{"noteIndex":0},"schema":"https://github.com/citation-style-language/schema/raw/master/csl-citation.json"}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(Warto and Arif 2020)</w:t>
      </w:r>
      <w:r w:rsidRPr="00A2414E">
        <w:rPr>
          <w:rFonts w:ascii="Garamond" w:hAnsi="Garamond"/>
          <w:sz w:val="24"/>
          <w:szCs w:val="24"/>
        </w:rPr>
        <w:fldChar w:fldCharType="end"/>
      </w:r>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bukanlah</w:t>
      </w:r>
      <w:proofErr w:type="spellEnd"/>
      <w:r w:rsidRPr="00A2414E">
        <w:rPr>
          <w:rFonts w:ascii="Garamond" w:hAnsi="Garamond"/>
          <w:sz w:val="24"/>
          <w:szCs w:val="24"/>
        </w:rPr>
        <w:t xml:space="preserve"> </w:t>
      </w:r>
      <w:proofErr w:type="spellStart"/>
      <w:r w:rsidRPr="00A2414E">
        <w:rPr>
          <w:rFonts w:ascii="Garamond" w:hAnsi="Garamond"/>
          <w:sz w:val="24"/>
          <w:szCs w:val="24"/>
        </w:rPr>
        <w:t>angka</w:t>
      </w:r>
      <w:proofErr w:type="spellEnd"/>
      <w:r w:rsidRPr="00A2414E">
        <w:rPr>
          <w:rFonts w:ascii="Garamond" w:hAnsi="Garamond"/>
          <w:sz w:val="24"/>
          <w:szCs w:val="24"/>
        </w:rPr>
        <w:t xml:space="preserve"> yang </w:t>
      </w:r>
      <w:proofErr w:type="spellStart"/>
      <w:r w:rsidRPr="00A2414E">
        <w:rPr>
          <w:rFonts w:ascii="Garamond" w:hAnsi="Garamond"/>
          <w:sz w:val="24"/>
          <w:szCs w:val="24"/>
        </w:rPr>
        <w:t>kecil</w:t>
      </w:r>
      <w:proofErr w:type="spellEnd"/>
      <w:r w:rsidRPr="00A2414E">
        <w:rPr>
          <w:rFonts w:ascii="Garamond" w:hAnsi="Garamond"/>
          <w:sz w:val="24"/>
          <w:szCs w:val="24"/>
        </w:rPr>
        <w:t xml:space="preserve">. </w:t>
      </w:r>
      <w:proofErr w:type="spellStart"/>
      <w:r w:rsidRPr="00A2414E">
        <w:rPr>
          <w:rFonts w:ascii="Garamond" w:hAnsi="Garamond"/>
          <w:sz w:val="24"/>
          <w:szCs w:val="24"/>
        </w:rPr>
        <w:t>Seharusnya</w:t>
      </w:r>
      <w:proofErr w:type="spellEnd"/>
      <w:r w:rsidRPr="00A2414E">
        <w:rPr>
          <w:rFonts w:ascii="Garamond" w:hAnsi="Garamond"/>
          <w:sz w:val="24"/>
          <w:szCs w:val="24"/>
        </w:rPr>
        <w:t xml:space="preserve"> </w:t>
      </w:r>
      <w:proofErr w:type="spellStart"/>
      <w:r w:rsidRPr="00A2414E">
        <w:rPr>
          <w:rFonts w:ascii="Garamond" w:hAnsi="Garamond"/>
          <w:sz w:val="24"/>
          <w:szCs w:val="24"/>
        </w:rPr>
        <w:t>apabila</w:t>
      </w:r>
      <w:proofErr w:type="spellEnd"/>
      <w:r w:rsidRPr="00A2414E">
        <w:rPr>
          <w:rFonts w:ascii="Garamond" w:hAnsi="Garamond"/>
          <w:sz w:val="24"/>
          <w:szCs w:val="24"/>
        </w:rPr>
        <w:t xml:space="preserve"> </w:t>
      </w:r>
      <w:proofErr w:type="spellStart"/>
      <w:r w:rsidRPr="00A2414E">
        <w:rPr>
          <w:rFonts w:ascii="Garamond" w:hAnsi="Garamond"/>
          <w:sz w:val="24"/>
          <w:szCs w:val="24"/>
        </w:rPr>
        <w:t>peluang</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dimanfaatkan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baik</w:t>
      </w:r>
      <w:proofErr w:type="spellEnd"/>
      <w:r w:rsidRPr="00A2414E">
        <w:rPr>
          <w:rFonts w:ascii="Garamond" w:hAnsi="Garamond"/>
          <w:sz w:val="24"/>
          <w:szCs w:val="24"/>
        </w:rPr>
        <w:t xml:space="preserve"> oleh negara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Pr="00A2414E">
        <w:rPr>
          <w:rFonts w:ascii="Garamond" w:hAnsi="Garamond"/>
          <w:sz w:val="24"/>
          <w:szCs w:val="24"/>
        </w:rPr>
        <w:t>maka</w:t>
      </w:r>
      <w:proofErr w:type="spellEnd"/>
      <w:r w:rsidRPr="00A2414E">
        <w:rPr>
          <w:rFonts w:ascii="Garamond" w:hAnsi="Garamond"/>
          <w:sz w:val="24"/>
          <w:szCs w:val="24"/>
        </w:rPr>
        <w:t xml:space="preserve"> </w:t>
      </w:r>
      <w:proofErr w:type="spellStart"/>
      <w:r w:rsidRPr="00A2414E">
        <w:rPr>
          <w:rFonts w:ascii="Garamond" w:hAnsi="Garamond"/>
          <w:sz w:val="24"/>
          <w:szCs w:val="24"/>
        </w:rPr>
        <w:t>tentu</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memberikan</w:t>
      </w:r>
      <w:proofErr w:type="spellEnd"/>
      <w:r w:rsidRPr="00A2414E">
        <w:rPr>
          <w:rFonts w:ascii="Garamond" w:hAnsi="Garamond"/>
          <w:sz w:val="24"/>
          <w:szCs w:val="24"/>
        </w:rPr>
        <w:t xml:space="preserve"> </w:t>
      </w:r>
      <w:proofErr w:type="spellStart"/>
      <w:r w:rsidRPr="00A2414E">
        <w:rPr>
          <w:rFonts w:ascii="Garamond" w:hAnsi="Garamond"/>
          <w:sz w:val="24"/>
          <w:szCs w:val="24"/>
        </w:rPr>
        <w:t>kenaikan</w:t>
      </w:r>
      <w:proofErr w:type="spellEnd"/>
      <w:r w:rsidRPr="00A2414E">
        <w:rPr>
          <w:rFonts w:ascii="Garamond" w:hAnsi="Garamond"/>
          <w:sz w:val="24"/>
          <w:szCs w:val="24"/>
        </w:rPr>
        <w:t xml:space="preserve"> yang </w:t>
      </w:r>
      <w:proofErr w:type="spellStart"/>
      <w:r w:rsidRPr="00A2414E">
        <w:rPr>
          <w:rFonts w:ascii="Garamond" w:hAnsi="Garamond"/>
          <w:sz w:val="24"/>
          <w:szCs w:val="24"/>
        </w:rPr>
        <w:t>signifikan</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009D2E13" w:rsidRPr="00A2414E">
        <w:rPr>
          <w:rFonts w:ascii="Garamond" w:hAnsi="Garamond"/>
          <w:sz w:val="24"/>
          <w:szCs w:val="24"/>
        </w:rPr>
        <w:t>Namu</w:t>
      </w:r>
      <w:proofErr w:type="spellEnd"/>
      <w:r w:rsidR="009D2E13" w:rsidRPr="00A2414E">
        <w:rPr>
          <w:rFonts w:ascii="Garamond" w:hAnsi="Garamond"/>
          <w:sz w:val="24"/>
          <w:szCs w:val="24"/>
        </w:rPr>
        <w:t xml:space="preserve">, </w:t>
      </w:r>
      <w:proofErr w:type="spellStart"/>
      <w:r w:rsidR="009D2E13" w:rsidRPr="00A2414E">
        <w:rPr>
          <w:rFonts w:ascii="Garamond" w:hAnsi="Garamond"/>
          <w:sz w:val="24"/>
          <w:szCs w:val="24"/>
        </w:rPr>
        <w:t>secara</w:t>
      </w:r>
      <w:proofErr w:type="spellEnd"/>
      <w:r w:rsidR="009D2E13" w:rsidRPr="00A2414E">
        <w:rPr>
          <w:rFonts w:ascii="Garamond" w:hAnsi="Garamond"/>
          <w:sz w:val="24"/>
          <w:szCs w:val="24"/>
        </w:rPr>
        <w:t xml:space="preserve"> </w:t>
      </w:r>
      <w:proofErr w:type="spellStart"/>
      <w:r w:rsidR="009D2E13" w:rsidRPr="00A2414E">
        <w:rPr>
          <w:rFonts w:ascii="Garamond" w:hAnsi="Garamond"/>
          <w:sz w:val="24"/>
          <w:szCs w:val="24"/>
        </w:rPr>
        <w:t>keseluruhan</w:t>
      </w:r>
      <w:proofErr w:type="spellEnd"/>
      <w:r w:rsidR="009D2E13" w:rsidRPr="00A2414E">
        <w:rPr>
          <w:rFonts w:ascii="Garamond" w:hAnsi="Garamond"/>
          <w:sz w:val="24"/>
          <w:szCs w:val="24"/>
        </w:rPr>
        <w:t xml:space="preserve"> Indonesia </w:t>
      </w:r>
      <w:proofErr w:type="spellStart"/>
      <w:r w:rsidR="009D2E13" w:rsidRPr="00A2414E">
        <w:rPr>
          <w:rFonts w:ascii="Garamond" w:hAnsi="Garamond"/>
          <w:sz w:val="24"/>
          <w:szCs w:val="24"/>
        </w:rPr>
        <w:t>masih</w:t>
      </w:r>
      <w:proofErr w:type="spellEnd"/>
      <w:r w:rsidR="009D2E13" w:rsidRPr="00A2414E">
        <w:rPr>
          <w:rFonts w:ascii="Garamond" w:hAnsi="Garamond"/>
          <w:sz w:val="24"/>
          <w:szCs w:val="24"/>
        </w:rPr>
        <w:t xml:space="preserve"> </w:t>
      </w:r>
      <w:proofErr w:type="spellStart"/>
      <w:r w:rsidR="009D2E13" w:rsidRPr="00A2414E">
        <w:rPr>
          <w:rFonts w:ascii="Garamond" w:hAnsi="Garamond"/>
          <w:sz w:val="24"/>
          <w:szCs w:val="24"/>
        </w:rPr>
        <w:t>ada</w:t>
      </w:r>
      <w:proofErr w:type="spellEnd"/>
      <w:r w:rsidR="009D2E13" w:rsidRPr="00A2414E">
        <w:rPr>
          <w:rFonts w:ascii="Garamond" w:hAnsi="Garamond"/>
          <w:sz w:val="24"/>
          <w:szCs w:val="24"/>
        </w:rPr>
        <w:t xml:space="preserve"> di </w:t>
      </w:r>
      <w:proofErr w:type="spellStart"/>
      <w:r w:rsidR="009D2E13" w:rsidRPr="00A2414E">
        <w:rPr>
          <w:rFonts w:ascii="Garamond" w:hAnsi="Garamond"/>
          <w:sz w:val="24"/>
          <w:szCs w:val="24"/>
        </w:rPr>
        <w:t>peringkat</w:t>
      </w:r>
      <w:proofErr w:type="spellEnd"/>
      <w:r w:rsidR="009D2E13" w:rsidRPr="00A2414E">
        <w:rPr>
          <w:rFonts w:ascii="Garamond" w:hAnsi="Garamond"/>
          <w:sz w:val="24"/>
          <w:szCs w:val="24"/>
        </w:rPr>
        <w:t xml:space="preserve"> </w:t>
      </w:r>
      <w:proofErr w:type="spellStart"/>
      <w:r w:rsidR="009D2E13" w:rsidRPr="00A2414E">
        <w:rPr>
          <w:rFonts w:ascii="Garamond" w:hAnsi="Garamond"/>
          <w:sz w:val="24"/>
          <w:szCs w:val="24"/>
        </w:rPr>
        <w:t>keempat</w:t>
      </w:r>
      <w:proofErr w:type="spellEnd"/>
      <w:r w:rsidR="009D2E13" w:rsidRPr="00A2414E">
        <w:rPr>
          <w:rFonts w:ascii="Garamond" w:hAnsi="Garamond"/>
          <w:sz w:val="24"/>
          <w:szCs w:val="24"/>
        </w:rPr>
        <w:t xml:space="preserve"> </w:t>
      </w:r>
      <w:proofErr w:type="spellStart"/>
      <w:r w:rsidR="009D2E13" w:rsidRPr="00A2414E">
        <w:rPr>
          <w:rFonts w:ascii="Garamond" w:hAnsi="Garamond"/>
          <w:sz w:val="24"/>
          <w:szCs w:val="24"/>
        </w:rPr>
        <w:t>dibawah</w:t>
      </w:r>
      <w:proofErr w:type="spellEnd"/>
      <w:r w:rsidR="009D2E13" w:rsidRPr="00A2414E">
        <w:rPr>
          <w:rFonts w:ascii="Garamond" w:hAnsi="Garamond"/>
          <w:sz w:val="24"/>
          <w:szCs w:val="24"/>
        </w:rPr>
        <w:t xml:space="preserve"> Malaysia, Arab S</w:t>
      </w:r>
      <w:r w:rsidR="00377390" w:rsidRPr="00A2414E">
        <w:rPr>
          <w:rFonts w:ascii="Garamond" w:hAnsi="Garamond"/>
          <w:sz w:val="24"/>
          <w:szCs w:val="24"/>
        </w:rPr>
        <w:t xml:space="preserve">audi, dan Uni </w:t>
      </w:r>
      <w:proofErr w:type="spellStart"/>
      <w:r w:rsidR="00377390" w:rsidRPr="00A2414E">
        <w:rPr>
          <w:rFonts w:ascii="Garamond" w:hAnsi="Garamond"/>
          <w:sz w:val="24"/>
          <w:szCs w:val="24"/>
        </w:rPr>
        <w:t>Emirat</w:t>
      </w:r>
      <w:proofErr w:type="spellEnd"/>
      <w:r w:rsidR="00377390" w:rsidRPr="00A2414E">
        <w:rPr>
          <w:rFonts w:ascii="Garamond" w:hAnsi="Garamond"/>
          <w:sz w:val="24"/>
          <w:szCs w:val="24"/>
        </w:rPr>
        <w:t xml:space="preserve"> Arab (https://ekonomi.bisnis.com/read/20211220/257/1479638/masih-kalah-dari-malaysia-</w:t>
      </w:r>
      <w:r w:rsidR="00377390" w:rsidRPr="00A2414E">
        <w:rPr>
          <w:rFonts w:ascii="Garamond" w:hAnsi="Garamond"/>
          <w:sz w:val="24"/>
          <w:szCs w:val="24"/>
        </w:rPr>
        <w:lastRenderedPageBreak/>
        <w:t xml:space="preserve">industri-halal-indonesia-tembus-peringkat-4-dunia). </w:t>
      </w:r>
      <w:proofErr w:type="spellStart"/>
      <w:r w:rsidR="00377390" w:rsidRPr="00A2414E">
        <w:rPr>
          <w:rFonts w:ascii="Garamond" w:hAnsi="Garamond"/>
          <w:sz w:val="24"/>
          <w:szCs w:val="24"/>
        </w:rPr>
        <w:t>Ini</w:t>
      </w:r>
      <w:proofErr w:type="spellEnd"/>
      <w:r w:rsidR="00377390" w:rsidRPr="00A2414E">
        <w:rPr>
          <w:rFonts w:ascii="Garamond" w:hAnsi="Garamond"/>
          <w:sz w:val="24"/>
          <w:szCs w:val="24"/>
        </w:rPr>
        <w:t xml:space="preserve"> </w:t>
      </w:r>
      <w:proofErr w:type="spellStart"/>
      <w:r w:rsidR="00377390" w:rsidRPr="00A2414E">
        <w:rPr>
          <w:rFonts w:ascii="Garamond" w:hAnsi="Garamond"/>
          <w:sz w:val="24"/>
          <w:szCs w:val="24"/>
        </w:rPr>
        <w:t>berarti</w:t>
      </w:r>
      <w:proofErr w:type="spellEnd"/>
      <w:r w:rsidR="00377390" w:rsidRPr="00A2414E">
        <w:rPr>
          <w:rFonts w:ascii="Garamond" w:hAnsi="Garamond"/>
          <w:sz w:val="24"/>
          <w:szCs w:val="24"/>
        </w:rPr>
        <w:t xml:space="preserve"> </w:t>
      </w:r>
      <w:proofErr w:type="spellStart"/>
      <w:r w:rsidR="00377390" w:rsidRPr="00A2414E">
        <w:rPr>
          <w:rFonts w:ascii="Garamond" w:hAnsi="Garamond"/>
          <w:sz w:val="24"/>
          <w:szCs w:val="24"/>
        </w:rPr>
        <w:t>masih</w:t>
      </w:r>
      <w:proofErr w:type="spellEnd"/>
      <w:r w:rsidR="00377390" w:rsidRPr="00A2414E">
        <w:rPr>
          <w:rFonts w:ascii="Garamond" w:hAnsi="Garamond"/>
          <w:sz w:val="24"/>
          <w:szCs w:val="24"/>
        </w:rPr>
        <w:t xml:space="preserve"> </w:t>
      </w:r>
      <w:proofErr w:type="spellStart"/>
      <w:r w:rsidR="00377390" w:rsidRPr="00A2414E">
        <w:rPr>
          <w:rFonts w:ascii="Garamond" w:hAnsi="Garamond"/>
          <w:sz w:val="24"/>
          <w:szCs w:val="24"/>
        </w:rPr>
        <w:t>banyak</w:t>
      </w:r>
      <w:proofErr w:type="spellEnd"/>
      <w:r w:rsidR="00377390" w:rsidRPr="00A2414E">
        <w:rPr>
          <w:rFonts w:ascii="Garamond" w:hAnsi="Garamond"/>
          <w:sz w:val="24"/>
          <w:szCs w:val="24"/>
        </w:rPr>
        <w:t xml:space="preserve"> </w:t>
      </w:r>
      <w:proofErr w:type="spellStart"/>
      <w:r w:rsidR="00377390" w:rsidRPr="00A2414E">
        <w:rPr>
          <w:rFonts w:ascii="Garamond" w:hAnsi="Garamond"/>
          <w:sz w:val="24"/>
          <w:szCs w:val="24"/>
        </w:rPr>
        <w:t>potensi</w:t>
      </w:r>
      <w:proofErr w:type="spellEnd"/>
      <w:r w:rsidR="00377390" w:rsidRPr="00A2414E">
        <w:rPr>
          <w:rFonts w:ascii="Garamond" w:hAnsi="Garamond"/>
          <w:sz w:val="24"/>
          <w:szCs w:val="24"/>
        </w:rPr>
        <w:t xml:space="preserve"> yang </w:t>
      </w:r>
      <w:proofErr w:type="spellStart"/>
      <w:r w:rsidR="00377390" w:rsidRPr="00A2414E">
        <w:rPr>
          <w:rFonts w:ascii="Garamond" w:hAnsi="Garamond"/>
          <w:sz w:val="24"/>
          <w:szCs w:val="24"/>
        </w:rPr>
        <w:t>belom</w:t>
      </w:r>
      <w:proofErr w:type="spellEnd"/>
      <w:r w:rsidR="00377390" w:rsidRPr="00A2414E">
        <w:rPr>
          <w:rFonts w:ascii="Garamond" w:hAnsi="Garamond"/>
          <w:sz w:val="24"/>
          <w:szCs w:val="24"/>
        </w:rPr>
        <w:t xml:space="preserve"> </w:t>
      </w:r>
      <w:proofErr w:type="spellStart"/>
      <w:r w:rsidR="00377390" w:rsidRPr="00A2414E">
        <w:rPr>
          <w:rFonts w:ascii="Garamond" w:hAnsi="Garamond"/>
          <w:sz w:val="24"/>
          <w:szCs w:val="24"/>
        </w:rPr>
        <w:t>berhasil</w:t>
      </w:r>
      <w:proofErr w:type="spellEnd"/>
      <w:r w:rsidR="00377390" w:rsidRPr="00A2414E">
        <w:rPr>
          <w:rFonts w:ascii="Garamond" w:hAnsi="Garamond"/>
          <w:sz w:val="24"/>
          <w:szCs w:val="24"/>
        </w:rPr>
        <w:t xml:space="preserve"> </w:t>
      </w:r>
      <w:proofErr w:type="spellStart"/>
      <w:r w:rsidR="00377390" w:rsidRPr="00A2414E">
        <w:rPr>
          <w:rFonts w:ascii="Garamond" w:hAnsi="Garamond"/>
          <w:sz w:val="24"/>
          <w:szCs w:val="24"/>
        </w:rPr>
        <w:t>kita</w:t>
      </w:r>
      <w:proofErr w:type="spellEnd"/>
      <w:r w:rsidR="00377390" w:rsidRPr="00A2414E">
        <w:rPr>
          <w:rFonts w:ascii="Garamond" w:hAnsi="Garamond"/>
          <w:sz w:val="24"/>
          <w:szCs w:val="24"/>
        </w:rPr>
        <w:t xml:space="preserve"> </w:t>
      </w:r>
      <w:proofErr w:type="spellStart"/>
      <w:r w:rsidR="00377390" w:rsidRPr="00A2414E">
        <w:rPr>
          <w:rFonts w:ascii="Garamond" w:hAnsi="Garamond"/>
          <w:sz w:val="24"/>
          <w:szCs w:val="24"/>
        </w:rPr>
        <w:t>maksimalkan</w:t>
      </w:r>
      <w:proofErr w:type="spellEnd"/>
      <w:r w:rsidR="00377390" w:rsidRPr="00A2414E">
        <w:rPr>
          <w:rFonts w:ascii="Garamond" w:hAnsi="Garamond"/>
          <w:sz w:val="24"/>
          <w:szCs w:val="24"/>
        </w:rPr>
        <w:t xml:space="preserve"> dalam </w:t>
      </w:r>
      <w:proofErr w:type="spellStart"/>
      <w:r w:rsidR="00377390" w:rsidRPr="00A2414E">
        <w:rPr>
          <w:rFonts w:ascii="Garamond" w:hAnsi="Garamond"/>
          <w:sz w:val="24"/>
          <w:szCs w:val="24"/>
        </w:rPr>
        <w:t>rangka</w:t>
      </w:r>
      <w:proofErr w:type="spellEnd"/>
      <w:r w:rsidR="00377390" w:rsidRPr="00A2414E">
        <w:rPr>
          <w:rFonts w:ascii="Garamond" w:hAnsi="Garamond"/>
          <w:sz w:val="24"/>
          <w:szCs w:val="24"/>
        </w:rPr>
        <w:t xml:space="preserve"> </w:t>
      </w:r>
      <w:proofErr w:type="spellStart"/>
      <w:r w:rsidR="00377390" w:rsidRPr="00A2414E">
        <w:rPr>
          <w:rFonts w:ascii="Garamond" w:hAnsi="Garamond"/>
          <w:sz w:val="24"/>
          <w:szCs w:val="24"/>
        </w:rPr>
        <w:t>memaksimalkan</w:t>
      </w:r>
      <w:proofErr w:type="spellEnd"/>
      <w:r w:rsidR="00377390" w:rsidRPr="00A2414E">
        <w:rPr>
          <w:rFonts w:ascii="Garamond" w:hAnsi="Garamond"/>
          <w:sz w:val="24"/>
          <w:szCs w:val="24"/>
        </w:rPr>
        <w:t xml:space="preserve"> </w:t>
      </w:r>
      <w:proofErr w:type="spellStart"/>
      <w:r w:rsidR="00377390" w:rsidRPr="00A2414E">
        <w:rPr>
          <w:rFonts w:ascii="Garamond" w:hAnsi="Garamond"/>
          <w:sz w:val="24"/>
          <w:szCs w:val="24"/>
        </w:rPr>
        <w:t>potensi</w:t>
      </w:r>
      <w:proofErr w:type="spellEnd"/>
      <w:r w:rsidR="00377390" w:rsidRPr="00A2414E">
        <w:rPr>
          <w:rFonts w:ascii="Garamond" w:hAnsi="Garamond"/>
          <w:sz w:val="24"/>
          <w:szCs w:val="24"/>
        </w:rPr>
        <w:t xml:space="preserve"> </w:t>
      </w:r>
      <w:proofErr w:type="spellStart"/>
      <w:r w:rsidR="00377390" w:rsidRPr="00A2414E">
        <w:rPr>
          <w:rFonts w:ascii="Garamond" w:hAnsi="Garamond"/>
          <w:sz w:val="24"/>
          <w:szCs w:val="24"/>
        </w:rPr>
        <w:t>industri</w:t>
      </w:r>
      <w:proofErr w:type="spellEnd"/>
      <w:r w:rsidR="00377390" w:rsidRPr="00A2414E">
        <w:rPr>
          <w:rFonts w:ascii="Garamond" w:hAnsi="Garamond"/>
          <w:sz w:val="24"/>
          <w:szCs w:val="24"/>
        </w:rPr>
        <w:t xml:space="preserve"> halal </w:t>
      </w:r>
      <w:proofErr w:type="spellStart"/>
      <w:r w:rsidR="00377390" w:rsidRPr="00A2414E">
        <w:rPr>
          <w:rFonts w:ascii="Garamond" w:hAnsi="Garamond"/>
          <w:sz w:val="24"/>
          <w:szCs w:val="24"/>
        </w:rPr>
        <w:t>kita</w:t>
      </w:r>
      <w:proofErr w:type="spellEnd"/>
      <w:r w:rsidR="00377390" w:rsidRPr="00A2414E">
        <w:rPr>
          <w:rFonts w:ascii="Garamond" w:hAnsi="Garamond"/>
          <w:sz w:val="24"/>
          <w:szCs w:val="24"/>
        </w:rPr>
        <w:t>.</w:t>
      </w:r>
    </w:p>
    <w:p w14:paraId="078DFC7B" w14:textId="13F396D3" w:rsidR="00377390" w:rsidRPr="00A2414E" w:rsidRDefault="00377390" w:rsidP="00A2414E">
      <w:pPr>
        <w:spacing w:line="360" w:lineRule="auto"/>
        <w:ind w:left="709" w:firstLine="720"/>
        <w:jc w:val="both"/>
        <w:rPr>
          <w:rFonts w:ascii="Garamond" w:hAnsi="Garamond"/>
          <w:sz w:val="24"/>
          <w:szCs w:val="24"/>
        </w:rPr>
      </w:pP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sebenarnya</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salah </w:t>
      </w:r>
      <w:proofErr w:type="spellStart"/>
      <w:r w:rsidRPr="00A2414E">
        <w:rPr>
          <w:rFonts w:ascii="Garamond" w:hAnsi="Garamond"/>
          <w:sz w:val="24"/>
          <w:szCs w:val="24"/>
        </w:rPr>
        <w:t>satu</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yang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mendukung</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Indonesia. </w:t>
      </w:r>
      <w:proofErr w:type="spellStart"/>
      <w:r w:rsidRPr="00A2414E">
        <w:rPr>
          <w:rFonts w:ascii="Garamond" w:hAnsi="Garamond"/>
          <w:sz w:val="24"/>
          <w:szCs w:val="24"/>
        </w:rPr>
        <w:t>Mengingat</w:t>
      </w:r>
      <w:proofErr w:type="spellEnd"/>
      <w:r w:rsidRPr="00A2414E">
        <w:rPr>
          <w:rFonts w:ascii="Garamond" w:hAnsi="Garamond"/>
          <w:sz w:val="24"/>
          <w:szCs w:val="24"/>
        </w:rPr>
        <w:t xml:space="preserve"> </w:t>
      </w:r>
      <w:proofErr w:type="spellStart"/>
      <w:r w:rsidRPr="00A2414E">
        <w:rPr>
          <w:rFonts w:ascii="Garamond" w:hAnsi="Garamond"/>
          <w:sz w:val="24"/>
          <w:szCs w:val="24"/>
        </w:rPr>
        <w:t>besarnya</w:t>
      </w:r>
      <w:proofErr w:type="spellEnd"/>
      <w:r w:rsidRPr="00A2414E">
        <w:rPr>
          <w:rFonts w:ascii="Garamond" w:hAnsi="Garamond"/>
          <w:sz w:val="24"/>
          <w:szCs w:val="24"/>
        </w:rPr>
        <w:t xml:space="preserve"> basis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dan juga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memiliki</w:t>
      </w:r>
      <w:proofErr w:type="spellEnd"/>
      <w:r w:rsidRPr="00A2414E">
        <w:rPr>
          <w:rFonts w:ascii="Garamond" w:hAnsi="Garamond"/>
          <w:sz w:val="24"/>
          <w:szCs w:val="24"/>
        </w:rPr>
        <w:t xml:space="preserve"> </w:t>
      </w:r>
      <w:proofErr w:type="spellStart"/>
      <w:r w:rsidRPr="00A2414E">
        <w:rPr>
          <w:rFonts w:ascii="Garamond" w:hAnsi="Garamond"/>
          <w:sz w:val="24"/>
          <w:szCs w:val="24"/>
        </w:rPr>
        <w:t>nilai</w:t>
      </w:r>
      <w:proofErr w:type="spellEnd"/>
      <w:r w:rsidRPr="00A2414E">
        <w:rPr>
          <w:rFonts w:ascii="Garamond" w:hAnsi="Garamond"/>
          <w:sz w:val="24"/>
          <w:szCs w:val="24"/>
        </w:rPr>
        <w:t xml:space="preserve"> </w:t>
      </w:r>
      <w:proofErr w:type="spellStart"/>
      <w:r w:rsidRPr="00A2414E">
        <w:rPr>
          <w:rFonts w:ascii="Garamond" w:hAnsi="Garamond"/>
          <w:sz w:val="24"/>
          <w:szCs w:val="24"/>
        </w:rPr>
        <w:t>kedekatan</w:t>
      </w:r>
      <w:proofErr w:type="spellEnd"/>
      <w:r w:rsidRPr="00A2414E">
        <w:rPr>
          <w:rFonts w:ascii="Garamond" w:hAnsi="Garamond"/>
          <w:sz w:val="24"/>
          <w:szCs w:val="24"/>
        </w:rPr>
        <w:t xml:space="preserve"> yang </w:t>
      </w:r>
      <w:proofErr w:type="spellStart"/>
      <w:r w:rsidRPr="00A2414E">
        <w:rPr>
          <w:rFonts w:ascii="Garamond" w:hAnsi="Garamond"/>
          <w:sz w:val="24"/>
          <w:szCs w:val="24"/>
        </w:rPr>
        <w:t>berbeda</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kultur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muslim</w:t>
      </w:r>
      <w:proofErr w:type="spellEnd"/>
      <w:r w:rsidRPr="00A2414E">
        <w:rPr>
          <w:rFonts w:ascii="Garamond" w:hAnsi="Garamond"/>
          <w:sz w:val="24"/>
          <w:szCs w:val="24"/>
        </w:rPr>
        <w:t xml:space="preserve"> di negara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Pr="00A2414E">
        <w:rPr>
          <w:rFonts w:ascii="Garamond" w:hAnsi="Garamond"/>
          <w:sz w:val="24"/>
          <w:szCs w:val="24"/>
        </w:rPr>
        <w:t>Inkubisi</w:t>
      </w:r>
      <w:proofErr w:type="spellEnd"/>
      <w:r w:rsidRPr="00A2414E">
        <w:rPr>
          <w:rFonts w:ascii="Garamond" w:hAnsi="Garamond"/>
          <w:sz w:val="24"/>
          <w:szCs w:val="24"/>
        </w:rPr>
        <w:t xml:space="preserve"> </w:t>
      </w:r>
      <w:proofErr w:type="spellStart"/>
      <w:r w:rsidRPr="00A2414E">
        <w:rPr>
          <w:rFonts w:ascii="Garamond" w:hAnsi="Garamond"/>
          <w:sz w:val="24"/>
          <w:szCs w:val="24"/>
        </w:rPr>
        <w:t>bisnis</w:t>
      </w:r>
      <w:proofErr w:type="spellEnd"/>
      <w:r w:rsidRPr="00A2414E">
        <w:rPr>
          <w:rFonts w:ascii="Garamond" w:hAnsi="Garamond"/>
          <w:sz w:val="24"/>
          <w:szCs w:val="24"/>
        </w:rPr>
        <w:t xml:space="preserve"> di </w:t>
      </w:r>
      <w:proofErr w:type="spellStart"/>
      <w:r w:rsidRPr="00A2414E">
        <w:rPr>
          <w:rFonts w:ascii="Garamond" w:hAnsi="Garamond"/>
          <w:sz w:val="24"/>
          <w:szCs w:val="24"/>
        </w:rPr>
        <w:t>lingkungan</w:t>
      </w:r>
      <w:proofErr w:type="spellEnd"/>
      <w:r w:rsidRPr="00A2414E">
        <w:rPr>
          <w:rFonts w:ascii="Garamond" w:hAnsi="Garamond"/>
          <w:sz w:val="24"/>
          <w:szCs w:val="24"/>
        </w:rPr>
        <w:t xml:space="preserve"> </w:t>
      </w:r>
      <w:proofErr w:type="spellStart"/>
      <w:r w:rsidRPr="00A2414E">
        <w:rPr>
          <w:rFonts w:ascii="Garamond" w:hAnsi="Garamond"/>
          <w:sz w:val="24"/>
          <w:szCs w:val="24"/>
        </w:rPr>
        <w:t>pesatren</w:t>
      </w:r>
      <w:proofErr w:type="spellEnd"/>
      <w:r w:rsidRPr="00A2414E">
        <w:rPr>
          <w:rFonts w:ascii="Garamond" w:hAnsi="Garamond"/>
          <w:sz w:val="24"/>
          <w:szCs w:val="24"/>
        </w:rPr>
        <w:t xml:space="preserve">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yang sangat </w:t>
      </w:r>
      <w:proofErr w:type="spellStart"/>
      <w:r w:rsidRPr="00A2414E">
        <w:rPr>
          <w:rFonts w:ascii="Garamond" w:hAnsi="Garamond"/>
          <w:sz w:val="24"/>
          <w:szCs w:val="24"/>
        </w:rPr>
        <w:t>mungkin</w:t>
      </w:r>
      <w:proofErr w:type="spellEnd"/>
      <w:r w:rsidRPr="00A2414E">
        <w:rPr>
          <w:rFonts w:ascii="Garamond" w:hAnsi="Garamond"/>
          <w:sz w:val="24"/>
          <w:szCs w:val="24"/>
        </w:rPr>
        <w:t xml:space="preserve"> </w:t>
      </w:r>
      <w:proofErr w:type="spellStart"/>
      <w:r w:rsidRPr="00A2414E">
        <w:rPr>
          <w:rFonts w:ascii="Garamond" w:hAnsi="Garamond"/>
          <w:sz w:val="24"/>
          <w:szCs w:val="24"/>
        </w:rPr>
        <w:t>dilakukan</w:t>
      </w:r>
      <w:proofErr w:type="spellEnd"/>
      <w:r w:rsidRPr="00A2414E">
        <w:rPr>
          <w:rFonts w:ascii="Garamond" w:hAnsi="Garamond"/>
          <w:sz w:val="24"/>
          <w:szCs w:val="24"/>
        </w:rPr>
        <w:t xml:space="preserve"> </w:t>
      </w:r>
      <w:r w:rsidRPr="00A2414E">
        <w:rPr>
          <w:rFonts w:ascii="Garamond" w:hAnsi="Garamond"/>
          <w:sz w:val="24"/>
          <w:szCs w:val="24"/>
        </w:rPr>
        <w:fldChar w:fldCharType="begin" w:fldLock="1"/>
      </w:r>
      <w:r w:rsidR="008C281E" w:rsidRPr="00A2414E">
        <w:rPr>
          <w:rFonts w:ascii="Garamond" w:hAnsi="Garamond"/>
          <w:sz w:val="24"/>
          <w:szCs w:val="24"/>
        </w:rPr>
        <w:instrText>ADDIN CSL_CITATION {"citationItems":[{"id":"ITEM-1","itemData":{"DOI":"10.29407/ja.v6i2.16575","abstract":"Potensi ekonomi syariah di Maluku sangat besar. Sumber daya alam dan sumber daya manusia, bisa menjadi modal utama pengembangan ekonomi syariah di Maluku, sekaligus menjadi katalis untuk pertumbuhan ekonomi Maluku ke depan. Pondok Pesantren diharapkan bisa berpartisipasi untuk mendorong pengembangan ekonomi wilayah dengan kegiatan bisnis di berbagai bidang. Dalam menghadapi Revolusi Industri 4.0, Pondok Pesantren diharapkan bisa menjadi kekuatan ekonomi baru, selain fungsi utamanya dalam bidang pendidikan. Seminar berjudul Pemberdayaan Ekonomi Pesantren melalui Pengembangan Bisnis Usaha Mandiri, dalam rangkaian Salam Fest 2021 di Ambon diharapkan mampu memicu akselerasi ekonomi Maluku pasca pandemi, serta mendukung terciptanya pemulihan ekonomi daerah dengan penguatan Halal Value Chain melalui pengembangan UMKM, peningkatan kemandirian pesantren dan peningkatan partisipasi masyarakat atas ekonomi syariah.","author":[{"dropping-particle":"","family":"Abidin","given":"Zainal","non-dropping-particle":"","parse-names":false,"suffix":""}],"container-title":"Jurnal ABDINUS : Jurnal Pengabdian Nusantara","id":"ITEM-1","issue":"2","issued":{"date-parts":[["2022"]]},"page":"374-385","title":"Pemberdayaan Ekonomi Pesantren Melalui Pengembangan Bisnis Usaha Mandiri","type":"article-journal","volume":"6"},"uris":["http://www.mendeley.com/documents/?uuid=57db6527-59a0-4af8-b66f-78bbf613e805"]}],"mendeley":{"formattedCitation":"(Abidin 2022)","plainTextFormattedCitation":"(Abidin 2022)","previouslyFormattedCitation":"(Abidin 2022)"},"properties":{"noteIndex":0},"schema":"https://github.com/citation-style-language/schema/raw/master/csl-citation.json"}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(Abidin 2022)</w:t>
      </w:r>
      <w:r w:rsidRPr="00A2414E">
        <w:rPr>
          <w:rFonts w:ascii="Garamond" w:hAnsi="Garamond"/>
          <w:sz w:val="24"/>
          <w:szCs w:val="24"/>
        </w:rPr>
        <w:fldChar w:fldCharType="end"/>
      </w:r>
      <w:r w:rsidRPr="00A2414E">
        <w:rPr>
          <w:rFonts w:ascii="Garamond" w:hAnsi="Garamond"/>
          <w:sz w:val="24"/>
          <w:szCs w:val="24"/>
        </w:rPr>
        <w:t xml:space="preserve">. </w:t>
      </w:r>
      <w:proofErr w:type="spellStart"/>
      <w:r w:rsidR="008C281E" w:rsidRPr="00A2414E">
        <w:rPr>
          <w:rFonts w:ascii="Garamond" w:hAnsi="Garamond"/>
          <w:sz w:val="24"/>
          <w:szCs w:val="24"/>
        </w:rPr>
        <w:t>Kemandirian</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pesantren</w:t>
      </w:r>
      <w:proofErr w:type="spellEnd"/>
      <w:r w:rsidR="008C281E" w:rsidRPr="00A2414E">
        <w:rPr>
          <w:rFonts w:ascii="Garamond" w:hAnsi="Garamond"/>
          <w:sz w:val="24"/>
          <w:szCs w:val="24"/>
        </w:rPr>
        <w:t xml:space="preserve"> dalam </w:t>
      </w:r>
      <w:proofErr w:type="spellStart"/>
      <w:r w:rsidR="008C281E" w:rsidRPr="00A2414E">
        <w:rPr>
          <w:rFonts w:ascii="Garamond" w:hAnsi="Garamond"/>
          <w:sz w:val="24"/>
          <w:szCs w:val="24"/>
        </w:rPr>
        <w:t>mengatur</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perekonomiannya</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dapat</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dimanfaatkan</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untuk</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menarik</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masyarakat</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pesantren</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itu</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sendiri</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bahkan</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masyarakat</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sekitar</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pesantren</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untuk</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turut</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ambil</w:t>
      </w:r>
      <w:proofErr w:type="spellEnd"/>
      <w:r w:rsidR="008C281E" w:rsidRPr="00A2414E">
        <w:rPr>
          <w:rFonts w:ascii="Garamond" w:hAnsi="Garamond"/>
          <w:sz w:val="24"/>
          <w:szCs w:val="24"/>
        </w:rPr>
        <w:t xml:space="preserve"> </w:t>
      </w:r>
      <w:proofErr w:type="spellStart"/>
      <w:r w:rsidR="008C281E" w:rsidRPr="00A2414E">
        <w:rPr>
          <w:rFonts w:ascii="Garamond" w:hAnsi="Garamond"/>
          <w:sz w:val="24"/>
          <w:szCs w:val="24"/>
        </w:rPr>
        <w:t>andil</w:t>
      </w:r>
      <w:proofErr w:type="spellEnd"/>
      <w:r w:rsidR="008C281E" w:rsidRPr="00A2414E">
        <w:rPr>
          <w:rFonts w:ascii="Garamond" w:hAnsi="Garamond"/>
          <w:sz w:val="24"/>
          <w:szCs w:val="24"/>
        </w:rPr>
        <w:t xml:space="preserve"> dalam </w:t>
      </w:r>
      <w:proofErr w:type="spellStart"/>
      <w:r w:rsidR="008C281E" w:rsidRPr="00A2414E">
        <w:rPr>
          <w:rFonts w:ascii="Garamond" w:hAnsi="Garamond"/>
          <w:sz w:val="24"/>
          <w:szCs w:val="24"/>
        </w:rPr>
        <w:t>industri</w:t>
      </w:r>
      <w:proofErr w:type="spellEnd"/>
      <w:r w:rsidR="008C281E" w:rsidRPr="00A2414E">
        <w:rPr>
          <w:rFonts w:ascii="Garamond" w:hAnsi="Garamond"/>
          <w:sz w:val="24"/>
          <w:szCs w:val="24"/>
        </w:rPr>
        <w:t xml:space="preserve"> halal </w:t>
      </w:r>
      <w:r w:rsidR="008C281E" w:rsidRPr="00A2414E">
        <w:rPr>
          <w:rFonts w:ascii="Garamond" w:hAnsi="Garamond"/>
          <w:sz w:val="24"/>
          <w:szCs w:val="24"/>
        </w:rPr>
        <w:fldChar w:fldCharType="begin" w:fldLock="1"/>
      </w:r>
      <w:r w:rsidR="00010B63" w:rsidRPr="00A2414E">
        <w:rPr>
          <w:rFonts w:ascii="Garamond" w:hAnsi="Garamond"/>
          <w:sz w:val="24"/>
          <w:szCs w:val="24"/>
        </w:rPr>
        <w:instrText>ADDIN CSL_CITATION {"citationItems":[{"id":"ITEM-1","itemData":{"DOI":"10.15548/maqdis.v4i1.206","ISSN":"2528-5645","abstract":"One of the sustainable development goals is to promote inclusive and sustainable economic growth, full and productive employment and decent work for all. Tourism industry has recently become one of the important aspects in the Indonesia's economic growth. Halal tourism is considered a plus value for the tourism industry in Indonesia. Pesantren, as one of the stakeholder institutions in Pentahelix system of halal tourism industry, plays an important role in many things, among others: identifying halal tourism destination, raising public-awareness in processing food, choosing travel services and concepts, determining the payment method of travel services. Pesantren is involved in the educational process about Islamic business ethics, formal or non-formal training for halal tourism industry practitioners, and also the syar'i daily life concept for the residents of halal tourism area. This study aims to identify the importance of Pesantren's role, socially and psychologically, as one of the main pillars of halal tourism development in Indonesia. The result of this qualitative research shows that Pesantren ought to participate holistically and comprehensively in the agenda of Indonesia's halal industry so that with maximal management makes a big contribution to achieve the internationalization program of Indonesian halal tourism and to succeed SDG’s agenda in supporting sustainable tourism and creates employment while supporting local cultures and products in 2030.","author":[{"dropping-particle":"","family":"Qomaro","given":"Galuh Widya","non-dropping-particle":"","parse-names":false,"suffix":""}],"container-title":"Maqdis : Jurnal Kajian Ekonomi Islam","id":"ITEM-1","issue":"1","issued":{"date-parts":[["2019"]]},"page":"11","title":"Pesantren As Halal Tourism Co-Branding: Halal Industry for Sustainable Development Goals","type":"article-journal","volume":"4"},"uris":["http://www.mendeley.com/documents/?uuid=7f1c7162-5a5d-4f12-97e2-58fef063ddd3"]}],"mendeley":{"formattedCitation":"(Qomaro 2019)","plainTextFormattedCitation":"(Qomaro 2019)","previouslyFormattedCitation":"(Qomaro 2019)"},"properties":{"noteIndex":0},"schema":"https://github.com/citation-style-language/schema/raw/master/csl-citation.json"}</w:instrText>
      </w:r>
      <w:r w:rsidR="008C281E" w:rsidRPr="00A2414E">
        <w:rPr>
          <w:rFonts w:ascii="Garamond" w:hAnsi="Garamond"/>
          <w:sz w:val="24"/>
          <w:szCs w:val="24"/>
        </w:rPr>
        <w:fldChar w:fldCharType="separate"/>
      </w:r>
      <w:r w:rsidR="008C281E" w:rsidRPr="00A2414E">
        <w:rPr>
          <w:rFonts w:ascii="Garamond" w:hAnsi="Garamond"/>
          <w:noProof/>
          <w:sz w:val="24"/>
          <w:szCs w:val="24"/>
        </w:rPr>
        <w:t>(Qomaro 2019)</w:t>
      </w:r>
      <w:r w:rsidR="008C281E" w:rsidRPr="00A2414E">
        <w:rPr>
          <w:rFonts w:ascii="Garamond" w:hAnsi="Garamond"/>
          <w:sz w:val="24"/>
          <w:szCs w:val="24"/>
        </w:rPr>
        <w:fldChar w:fldCharType="end"/>
      </w:r>
      <w:r w:rsidR="008C281E" w:rsidRPr="00A2414E">
        <w:rPr>
          <w:rFonts w:ascii="Garamond" w:hAnsi="Garamond"/>
          <w:sz w:val="24"/>
          <w:szCs w:val="24"/>
        </w:rPr>
        <w:t>.</w:t>
      </w:r>
    </w:p>
    <w:p w14:paraId="1404B400" w14:textId="43AEF0E4" w:rsidR="00010B63" w:rsidRPr="00A2414E" w:rsidRDefault="007C6846" w:rsidP="00A2414E">
      <w:pPr>
        <w:spacing w:line="360" w:lineRule="auto"/>
        <w:ind w:left="709" w:firstLine="720"/>
        <w:jc w:val="both"/>
        <w:rPr>
          <w:rFonts w:ascii="Garamond" w:hAnsi="Garamond"/>
          <w:sz w:val="24"/>
          <w:szCs w:val="24"/>
        </w:rPr>
      </w:pPr>
      <w:proofErr w:type="spellStart"/>
      <w:r w:rsidRPr="00A2414E">
        <w:rPr>
          <w:rFonts w:ascii="Garamond" w:hAnsi="Garamond"/>
          <w:sz w:val="24"/>
          <w:szCs w:val="24"/>
        </w:rPr>
        <w:t>Penelitian</w:t>
      </w:r>
      <w:proofErr w:type="spellEnd"/>
      <w:r w:rsidRPr="00A2414E">
        <w:rPr>
          <w:rFonts w:ascii="Garamond" w:hAnsi="Garamond"/>
          <w:sz w:val="24"/>
          <w:szCs w:val="24"/>
        </w:rPr>
        <w:t xml:space="preserve"> </w:t>
      </w:r>
      <w:proofErr w:type="spellStart"/>
      <w:r w:rsidR="00010B63" w:rsidRPr="00A2414E">
        <w:rPr>
          <w:rFonts w:ascii="Garamond" w:hAnsi="Garamond"/>
          <w:sz w:val="24"/>
          <w:szCs w:val="24"/>
        </w:rPr>
        <w:t>sebelumnya</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menemukan</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bahwa</w:t>
      </w:r>
      <w:proofErr w:type="spellEnd"/>
      <w:r w:rsidR="00010B63" w:rsidRPr="00A2414E">
        <w:rPr>
          <w:rFonts w:ascii="Garamond" w:hAnsi="Garamond"/>
          <w:sz w:val="24"/>
          <w:szCs w:val="24"/>
        </w:rPr>
        <w:t xml:space="preserve"> Indonesia </w:t>
      </w:r>
      <w:proofErr w:type="spellStart"/>
      <w:r w:rsidR="00010B63" w:rsidRPr="00A2414E">
        <w:rPr>
          <w:rFonts w:ascii="Garamond" w:hAnsi="Garamond"/>
          <w:sz w:val="24"/>
          <w:szCs w:val="24"/>
        </w:rPr>
        <w:t>akan</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memimpin</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industri</w:t>
      </w:r>
      <w:proofErr w:type="spellEnd"/>
      <w:r w:rsidR="00010B63" w:rsidRPr="00A2414E">
        <w:rPr>
          <w:rFonts w:ascii="Garamond" w:hAnsi="Garamond"/>
          <w:sz w:val="24"/>
          <w:szCs w:val="24"/>
        </w:rPr>
        <w:t xml:space="preserve"> halal dunia. </w:t>
      </w:r>
      <w:proofErr w:type="spellStart"/>
      <w:r w:rsidR="00010B63" w:rsidRPr="00A2414E">
        <w:rPr>
          <w:rFonts w:ascii="Garamond" w:hAnsi="Garamond"/>
          <w:sz w:val="24"/>
          <w:szCs w:val="24"/>
        </w:rPr>
        <w:t>Proyeksi</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umat</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muslim</w:t>
      </w:r>
      <w:proofErr w:type="spellEnd"/>
      <w:r w:rsidR="00010B63" w:rsidRPr="00A2414E">
        <w:rPr>
          <w:rFonts w:ascii="Garamond" w:hAnsi="Garamond"/>
          <w:sz w:val="24"/>
          <w:szCs w:val="24"/>
        </w:rPr>
        <w:t xml:space="preserve"> pada 2050 yang </w:t>
      </w:r>
      <w:proofErr w:type="spellStart"/>
      <w:r w:rsidR="00010B63" w:rsidRPr="00A2414E">
        <w:rPr>
          <w:rFonts w:ascii="Garamond" w:hAnsi="Garamond"/>
          <w:sz w:val="24"/>
          <w:szCs w:val="24"/>
        </w:rPr>
        <w:t>akan</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mencapai</w:t>
      </w:r>
      <w:proofErr w:type="spellEnd"/>
      <w:r w:rsidR="00010B63" w:rsidRPr="00A2414E">
        <w:rPr>
          <w:rFonts w:ascii="Garamond" w:hAnsi="Garamond"/>
          <w:sz w:val="24"/>
          <w:szCs w:val="24"/>
        </w:rPr>
        <w:t xml:space="preserve"> 256 </w:t>
      </w:r>
      <w:proofErr w:type="spellStart"/>
      <w:r w:rsidR="00010B63" w:rsidRPr="00A2414E">
        <w:rPr>
          <w:rFonts w:ascii="Garamond" w:hAnsi="Garamond"/>
          <w:sz w:val="24"/>
          <w:szCs w:val="24"/>
        </w:rPr>
        <w:t>juta</w:t>
      </w:r>
      <w:proofErr w:type="spellEnd"/>
      <w:r w:rsidR="00010B63" w:rsidRPr="00A2414E">
        <w:rPr>
          <w:rFonts w:ascii="Garamond" w:hAnsi="Garamond"/>
          <w:sz w:val="24"/>
          <w:szCs w:val="24"/>
        </w:rPr>
        <w:t xml:space="preserve"> dan </w:t>
      </w:r>
      <w:proofErr w:type="spellStart"/>
      <w:r w:rsidR="00010B63" w:rsidRPr="00A2414E">
        <w:rPr>
          <w:rFonts w:ascii="Garamond" w:hAnsi="Garamond"/>
          <w:sz w:val="24"/>
          <w:szCs w:val="24"/>
        </w:rPr>
        <w:t>didukung</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dengan</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peningkatan</w:t>
      </w:r>
      <w:proofErr w:type="spellEnd"/>
      <w:r w:rsidR="00010B63" w:rsidRPr="00A2414E">
        <w:rPr>
          <w:rFonts w:ascii="Garamond" w:hAnsi="Garamond"/>
          <w:sz w:val="24"/>
          <w:szCs w:val="24"/>
        </w:rPr>
        <w:t xml:space="preserve"> UMKM </w:t>
      </w:r>
      <w:proofErr w:type="spellStart"/>
      <w:r w:rsidR="00010B63" w:rsidRPr="00A2414E">
        <w:rPr>
          <w:rFonts w:ascii="Garamond" w:hAnsi="Garamond"/>
          <w:sz w:val="24"/>
          <w:szCs w:val="24"/>
        </w:rPr>
        <w:t>dengan</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kesadaran</w:t>
      </w:r>
      <w:proofErr w:type="spellEnd"/>
      <w:r w:rsidR="00010B63" w:rsidRPr="00A2414E">
        <w:rPr>
          <w:rFonts w:ascii="Garamond" w:hAnsi="Garamond"/>
          <w:sz w:val="24"/>
          <w:szCs w:val="24"/>
        </w:rPr>
        <w:t xml:space="preserve"> halal yang </w:t>
      </w:r>
      <w:proofErr w:type="spellStart"/>
      <w:r w:rsidR="00010B63" w:rsidRPr="00A2414E">
        <w:rPr>
          <w:rFonts w:ascii="Garamond" w:hAnsi="Garamond"/>
          <w:sz w:val="24"/>
          <w:szCs w:val="24"/>
        </w:rPr>
        <w:t>signifikan</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diharapkan</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dapat</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mewujudkan</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cita-cita</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tersebut</w:t>
      </w:r>
      <w:proofErr w:type="spellEnd"/>
      <w:r w:rsidR="00010B63" w:rsidRPr="00A2414E">
        <w:rPr>
          <w:rFonts w:ascii="Garamond" w:hAnsi="Garamond"/>
          <w:sz w:val="24"/>
          <w:szCs w:val="24"/>
        </w:rPr>
        <w:t xml:space="preserve"> </w:t>
      </w:r>
      <w:r w:rsidR="00010B63" w:rsidRPr="00A2414E">
        <w:rPr>
          <w:rFonts w:ascii="Garamond" w:hAnsi="Garamond"/>
          <w:sz w:val="24"/>
          <w:szCs w:val="24"/>
        </w:rPr>
        <w:fldChar w:fldCharType="begin" w:fldLock="1"/>
      </w:r>
      <w:r w:rsidR="002579BB" w:rsidRPr="00A2414E">
        <w:rPr>
          <w:rFonts w:ascii="Garamond" w:hAnsi="Garamond"/>
          <w:sz w:val="24"/>
          <w:szCs w:val="24"/>
        </w:rPr>
        <w:instrText>ADDIN CSL_CITATION {"citationItems":[{"id":"ITEM-1","itemData":{"DOI":"10.29040/jiei.v6i3.1146","ISSN":"2477-6157","abstract":"This study aims to explain the positioning of the Halal Industry in Indonesia. This study also identifies opportunities and challenges in its development. The method used in this study is a descriptive-qualitative method with a phenomenological approach. The data obtained were analyzed using qualitative analysis through data reduction, categorization, and verification. This research found that Indonesia has the potential to develop the Halal Industry in various sectors, especially halal food, halal travel, halal fashion, and halal finance. The development of the Halal Industry also has the potential to increase national economic growth. However, Indonesia must face various challenges such as the low halal awareness, low local product competitiveness, and problems in implementing the Halal Product Guarantee Regulation.","author":[{"dropping-particle":"","family":"Fathoni","given":"Muhammad Anwar","non-dropping-particle":"","parse-names":false,"suffix":""},{"dropping-particle":"","family":"Syahputri","given":"Tasya Hadi","non-dropping-particle":"","parse-names":false,"suffix":""}],"container-title":"Jurnal Ilmiah Ekonomi Islam","id":"ITEM-1","issue":"3","issued":{"date-parts":[["2020"]]},"page":"428","title":"Potret Industri Halal Indonesia: Peluang dan Tantangan","type":"article-journal","volume":"6"},"uris":["http://www.mendeley.com/documents/?uuid=3f9dcf91-6ae3-4961-ade1-f612a1328ab8"]}],"mendeley":{"formattedCitation":"(Fathoni and Syahputri 2020)","plainTextFormattedCitation":"(Fathoni and Syahputri 2020)","previouslyFormattedCitation":"(Fathoni and Syahputri 2020)"},"properties":{"noteIndex":0},"schema":"https://github.com/citation-style-language/schema/raw/master/csl-citation.json"}</w:instrText>
      </w:r>
      <w:r w:rsidR="00010B63" w:rsidRPr="00A2414E">
        <w:rPr>
          <w:rFonts w:ascii="Garamond" w:hAnsi="Garamond"/>
          <w:sz w:val="24"/>
          <w:szCs w:val="24"/>
        </w:rPr>
        <w:fldChar w:fldCharType="separate"/>
      </w:r>
      <w:r w:rsidR="00010B63" w:rsidRPr="00A2414E">
        <w:rPr>
          <w:rFonts w:ascii="Garamond" w:hAnsi="Garamond"/>
          <w:noProof/>
          <w:sz w:val="24"/>
          <w:szCs w:val="24"/>
        </w:rPr>
        <w:t>(Fathoni and Syahputri 2020)</w:t>
      </w:r>
      <w:r w:rsidR="00010B63" w:rsidRPr="00A2414E">
        <w:rPr>
          <w:rFonts w:ascii="Garamond" w:hAnsi="Garamond"/>
          <w:sz w:val="24"/>
          <w:szCs w:val="24"/>
        </w:rPr>
        <w:fldChar w:fldCharType="end"/>
      </w:r>
      <w:r w:rsidR="00010B63" w:rsidRPr="00A2414E">
        <w:rPr>
          <w:rFonts w:ascii="Garamond" w:hAnsi="Garamond"/>
          <w:sz w:val="24"/>
          <w:szCs w:val="24"/>
        </w:rPr>
        <w:t xml:space="preserve">. </w:t>
      </w:r>
      <w:proofErr w:type="spellStart"/>
      <w:r w:rsidR="00010B63" w:rsidRPr="00A2414E">
        <w:rPr>
          <w:rFonts w:ascii="Garamond" w:hAnsi="Garamond"/>
          <w:sz w:val="24"/>
          <w:szCs w:val="24"/>
        </w:rPr>
        <w:t>Kemudian</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Mumfida</w:t>
      </w:r>
      <w:proofErr w:type="spellEnd"/>
      <w:r w:rsidR="00010B63" w:rsidRPr="00A2414E">
        <w:rPr>
          <w:rFonts w:ascii="Garamond" w:hAnsi="Garamond"/>
          <w:sz w:val="24"/>
          <w:szCs w:val="24"/>
        </w:rPr>
        <w:t xml:space="preserve"> dan </w:t>
      </w:r>
      <w:proofErr w:type="spellStart"/>
      <w:r w:rsidR="00010B63" w:rsidRPr="00A2414E">
        <w:rPr>
          <w:rFonts w:ascii="Garamond" w:hAnsi="Garamond"/>
          <w:sz w:val="24"/>
          <w:szCs w:val="24"/>
        </w:rPr>
        <w:t>Dzikrullah</w:t>
      </w:r>
      <w:proofErr w:type="spellEnd"/>
      <w:r w:rsidR="00010B63" w:rsidRPr="00A2414E">
        <w:rPr>
          <w:rFonts w:ascii="Garamond" w:hAnsi="Garamond"/>
          <w:sz w:val="24"/>
          <w:szCs w:val="24"/>
        </w:rPr>
        <w:t xml:space="preserve"> dalam </w:t>
      </w:r>
      <w:proofErr w:type="spellStart"/>
      <w:r w:rsidR="00010B63" w:rsidRPr="00A2414E">
        <w:rPr>
          <w:rFonts w:ascii="Garamond" w:hAnsi="Garamond"/>
          <w:sz w:val="24"/>
          <w:szCs w:val="24"/>
        </w:rPr>
        <w:t>penelitiannya</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tentang</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implementasi</w:t>
      </w:r>
      <w:proofErr w:type="spellEnd"/>
      <w:r w:rsidR="00010B63" w:rsidRPr="00A2414E">
        <w:rPr>
          <w:rFonts w:ascii="Garamond" w:hAnsi="Garamond"/>
          <w:sz w:val="24"/>
          <w:szCs w:val="24"/>
        </w:rPr>
        <w:t xml:space="preserve"> halal pada proses </w:t>
      </w:r>
      <w:proofErr w:type="spellStart"/>
      <w:r w:rsidR="00010B63" w:rsidRPr="00A2414E">
        <w:rPr>
          <w:rFonts w:ascii="Garamond" w:hAnsi="Garamond"/>
          <w:sz w:val="24"/>
          <w:szCs w:val="24"/>
        </w:rPr>
        <w:t>produksi</w:t>
      </w:r>
      <w:proofErr w:type="spellEnd"/>
      <w:r w:rsidR="00010B63" w:rsidRPr="00A2414E">
        <w:rPr>
          <w:rFonts w:ascii="Garamond" w:hAnsi="Garamond"/>
          <w:sz w:val="24"/>
          <w:szCs w:val="24"/>
        </w:rPr>
        <w:t xml:space="preserve"> yang </w:t>
      </w:r>
      <w:proofErr w:type="spellStart"/>
      <w:r w:rsidR="00010B63" w:rsidRPr="00A2414E">
        <w:rPr>
          <w:rFonts w:ascii="Garamond" w:hAnsi="Garamond"/>
          <w:sz w:val="24"/>
          <w:szCs w:val="24"/>
        </w:rPr>
        <w:t>dilakukan</w:t>
      </w:r>
      <w:proofErr w:type="spellEnd"/>
      <w:r w:rsidR="00010B63" w:rsidRPr="00A2414E">
        <w:rPr>
          <w:rFonts w:ascii="Garamond" w:hAnsi="Garamond"/>
          <w:sz w:val="24"/>
          <w:szCs w:val="24"/>
        </w:rPr>
        <w:t xml:space="preserve"> oleh </w:t>
      </w:r>
      <w:proofErr w:type="spellStart"/>
      <w:r w:rsidR="00010B63" w:rsidRPr="00A2414E">
        <w:rPr>
          <w:rFonts w:ascii="Garamond" w:hAnsi="Garamond"/>
          <w:sz w:val="24"/>
          <w:szCs w:val="24"/>
        </w:rPr>
        <w:t>Pondok</w:t>
      </w:r>
      <w:proofErr w:type="spellEnd"/>
      <w:r w:rsidR="00010B63" w:rsidRPr="00A2414E">
        <w:rPr>
          <w:rFonts w:ascii="Garamond" w:hAnsi="Garamond"/>
          <w:sz w:val="24"/>
          <w:szCs w:val="24"/>
        </w:rPr>
        <w:t xml:space="preserve"> </w:t>
      </w:r>
      <w:proofErr w:type="spellStart"/>
      <w:r w:rsidR="00010B63" w:rsidRPr="00A2414E">
        <w:rPr>
          <w:rFonts w:ascii="Garamond" w:hAnsi="Garamond"/>
          <w:sz w:val="24"/>
          <w:szCs w:val="24"/>
        </w:rPr>
        <w:t>Pesantren</w:t>
      </w:r>
      <w:proofErr w:type="spellEnd"/>
      <w:r w:rsidR="00010B63" w:rsidRPr="00A2414E">
        <w:rPr>
          <w:rFonts w:ascii="Garamond" w:hAnsi="Garamond"/>
          <w:sz w:val="24"/>
          <w:szCs w:val="24"/>
        </w:rPr>
        <w:t xml:space="preserve"> Nurul Amanah Madura </w:t>
      </w:r>
      <w:proofErr w:type="spellStart"/>
      <w:r w:rsidR="00010B63" w:rsidRPr="00A2414E">
        <w:rPr>
          <w:rFonts w:ascii="Garamond" w:hAnsi="Garamond"/>
          <w:sz w:val="24"/>
          <w:szCs w:val="24"/>
        </w:rPr>
        <w:t>telah</w:t>
      </w:r>
      <w:proofErr w:type="spellEnd"/>
      <w:r w:rsidR="00010B63" w:rsidRPr="00A2414E">
        <w:rPr>
          <w:rFonts w:ascii="Garamond" w:hAnsi="Garamond"/>
          <w:sz w:val="24"/>
          <w:szCs w:val="24"/>
        </w:rPr>
        <w:t xml:space="preserve"> </w:t>
      </w:r>
      <w:proofErr w:type="spellStart"/>
      <w:r w:rsidR="002579BB" w:rsidRPr="00A2414E">
        <w:rPr>
          <w:rFonts w:ascii="Garamond" w:hAnsi="Garamond"/>
          <w:sz w:val="24"/>
          <w:szCs w:val="24"/>
        </w:rPr>
        <w:t>sesuai</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dengan</w:t>
      </w:r>
      <w:proofErr w:type="spellEnd"/>
      <w:r w:rsidR="002579BB" w:rsidRPr="00A2414E">
        <w:rPr>
          <w:rFonts w:ascii="Garamond" w:hAnsi="Garamond"/>
          <w:sz w:val="24"/>
          <w:szCs w:val="24"/>
        </w:rPr>
        <w:t xml:space="preserve"> PP. No. 31 </w:t>
      </w:r>
      <w:proofErr w:type="spellStart"/>
      <w:r w:rsidR="002579BB" w:rsidRPr="00A2414E">
        <w:rPr>
          <w:rFonts w:ascii="Garamond" w:hAnsi="Garamond"/>
          <w:sz w:val="24"/>
          <w:szCs w:val="24"/>
        </w:rPr>
        <w:t>Tahun</w:t>
      </w:r>
      <w:proofErr w:type="spellEnd"/>
      <w:r w:rsidR="002579BB" w:rsidRPr="00A2414E">
        <w:rPr>
          <w:rFonts w:ascii="Garamond" w:hAnsi="Garamond"/>
          <w:sz w:val="24"/>
          <w:szCs w:val="24"/>
        </w:rPr>
        <w:t xml:space="preserve"> 2019 </w:t>
      </w:r>
      <w:proofErr w:type="spellStart"/>
      <w:r w:rsidR="002579BB" w:rsidRPr="00A2414E">
        <w:rPr>
          <w:rFonts w:ascii="Garamond" w:hAnsi="Garamond"/>
          <w:sz w:val="24"/>
          <w:szCs w:val="24"/>
        </w:rPr>
        <w:t>tentang</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jaminan</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produk</w:t>
      </w:r>
      <w:proofErr w:type="spellEnd"/>
      <w:r w:rsidR="002579BB" w:rsidRPr="00A2414E">
        <w:rPr>
          <w:rFonts w:ascii="Garamond" w:hAnsi="Garamond"/>
          <w:sz w:val="24"/>
          <w:szCs w:val="24"/>
        </w:rPr>
        <w:t xml:space="preserve"> halal dan </w:t>
      </w:r>
      <w:proofErr w:type="spellStart"/>
      <w:r w:rsidR="002579BB" w:rsidRPr="00A2414E">
        <w:rPr>
          <w:rFonts w:ascii="Garamond" w:hAnsi="Garamond"/>
          <w:sz w:val="24"/>
          <w:szCs w:val="24"/>
        </w:rPr>
        <w:t>melahirkan</w:t>
      </w:r>
      <w:proofErr w:type="spellEnd"/>
      <w:r w:rsidR="002579BB" w:rsidRPr="00A2414E">
        <w:rPr>
          <w:rFonts w:ascii="Garamond" w:hAnsi="Garamond"/>
          <w:sz w:val="24"/>
          <w:szCs w:val="24"/>
        </w:rPr>
        <w:t xml:space="preserve"> Value Chain yang </w:t>
      </w:r>
      <w:proofErr w:type="spellStart"/>
      <w:r w:rsidR="002579BB" w:rsidRPr="00A2414E">
        <w:rPr>
          <w:rFonts w:ascii="Garamond" w:hAnsi="Garamond"/>
          <w:sz w:val="24"/>
          <w:szCs w:val="24"/>
        </w:rPr>
        <w:t>bisa</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diterapkan</w:t>
      </w:r>
      <w:proofErr w:type="spellEnd"/>
      <w:r w:rsidR="002579BB" w:rsidRPr="00A2414E">
        <w:rPr>
          <w:rFonts w:ascii="Garamond" w:hAnsi="Garamond"/>
          <w:sz w:val="24"/>
          <w:szCs w:val="24"/>
        </w:rPr>
        <w:t xml:space="preserve"> oleh UMKM dan </w:t>
      </w:r>
      <w:proofErr w:type="spellStart"/>
      <w:r w:rsidR="002579BB" w:rsidRPr="00A2414E">
        <w:rPr>
          <w:rFonts w:ascii="Garamond" w:hAnsi="Garamond"/>
          <w:sz w:val="24"/>
          <w:szCs w:val="24"/>
        </w:rPr>
        <w:t>industri</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sosial</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masyarakat</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lainnya</w:t>
      </w:r>
      <w:proofErr w:type="spellEnd"/>
      <w:r w:rsidR="002579BB" w:rsidRPr="00A2414E">
        <w:rPr>
          <w:rFonts w:ascii="Garamond" w:hAnsi="Garamond"/>
          <w:sz w:val="24"/>
          <w:szCs w:val="24"/>
        </w:rPr>
        <w:t xml:space="preserve"> </w:t>
      </w:r>
      <w:r w:rsidR="002579BB" w:rsidRPr="00A2414E">
        <w:rPr>
          <w:rFonts w:ascii="Garamond" w:hAnsi="Garamond"/>
          <w:sz w:val="24"/>
          <w:szCs w:val="24"/>
        </w:rPr>
        <w:fldChar w:fldCharType="begin" w:fldLock="1"/>
      </w:r>
      <w:r w:rsidR="002579BB" w:rsidRPr="00A2414E">
        <w:rPr>
          <w:rFonts w:ascii="Garamond" w:hAnsi="Garamond"/>
          <w:sz w:val="24"/>
          <w:szCs w:val="24"/>
        </w:rPr>
        <w:instrText>ADDIN CSL_CITATION {"citationItems":[{"id":"ITEM-1","itemData":{"author":[{"dropping-particle":"","family":"Mumfarida","given":"","non-dropping-particle":"","parse-names":false,"suffix":""},{"dropping-particle":"","family":"Dzirulloh","given":"","non-dropping-particle":"","parse-names":false,"suffix":""}],"container-title":"Izdihar: Jurnal Ekonomi Syariah","id":"ITEM-1","issue":"2","issued":{"date-parts":[["2021"]]},"page":"1-20","title":"Implementasi Halal Pada Proses Produksi Produk Bisnis Pesantren","type":"article-journal","volume":"1"},"uris":["http://www.mendeley.com/documents/?uuid=75f9b905-3257-4aec-b1ad-4eb642157516"]}],"mendeley":{"formattedCitation":"(Mumfarida and Dzirulloh 2021)","plainTextFormattedCitation":"(Mumfarida and Dzirulloh 2021)","previouslyFormattedCitation":"(Mumfarida and Dzirulloh 2021)"},"properties":{"noteIndex":0},"schema":"https://github.com/citation-style-language/schema/raw/master/csl-citation.json"}</w:instrText>
      </w:r>
      <w:r w:rsidR="002579BB" w:rsidRPr="00A2414E">
        <w:rPr>
          <w:rFonts w:ascii="Garamond" w:hAnsi="Garamond"/>
          <w:sz w:val="24"/>
          <w:szCs w:val="24"/>
        </w:rPr>
        <w:fldChar w:fldCharType="separate"/>
      </w:r>
      <w:r w:rsidR="002579BB" w:rsidRPr="00A2414E">
        <w:rPr>
          <w:rFonts w:ascii="Garamond" w:hAnsi="Garamond"/>
          <w:noProof/>
          <w:sz w:val="24"/>
          <w:szCs w:val="24"/>
        </w:rPr>
        <w:t>(Mumfarida and Dzirulloh 2021)</w:t>
      </w:r>
      <w:r w:rsidR="002579BB" w:rsidRPr="00A2414E">
        <w:rPr>
          <w:rFonts w:ascii="Garamond" w:hAnsi="Garamond"/>
          <w:sz w:val="24"/>
          <w:szCs w:val="24"/>
        </w:rPr>
        <w:fldChar w:fldCharType="end"/>
      </w:r>
      <w:r w:rsidR="002579BB" w:rsidRPr="00A2414E">
        <w:rPr>
          <w:rFonts w:ascii="Garamond" w:hAnsi="Garamond"/>
          <w:sz w:val="24"/>
          <w:szCs w:val="24"/>
        </w:rPr>
        <w:t xml:space="preserve">. Tidak </w:t>
      </w:r>
      <w:proofErr w:type="spellStart"/>
      <w:r w:rsidR="002579BB" w:rsidRPr="00A2414E">
        <w:rPr>
          <w:rFonts w:ascii="Garamond" w:hAnsi="Garamond"/>
          <w:sz w:val="24"/>
          <w:szCs w:val="24"/>
        </w:rPr>
        <w:t>hanya</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itu</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pesantren</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dengan</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kemandiriannya</w:t>
      </w:r>
      <w:proofErr w:type="spellEnd"/>
      <w:r w:rsidR="002579BB" w:rsidRPr="00A2414E">
        <w:rPr>
          <w:rFonts w:ascii="Garamond" w:hAnsi="Garamond"/>
          <w:sz w:val="24"/>
          <w:szCs w:val="24"/>
        </w:rPr>
        <w:t xml:space="preserve"> juga </w:t>
      </w:r>
      <w:proofErr w:type="spellStart"/>
      <w:r w:rsidR="002579BB" w:rsidRPr="00A2414E">
        <w:rPr>
          <w:rFonts w:ascii="Garamond" w:hAnsi="Garamond"/>
          <w:sz w:val="24"/>
          <w:szCs w:val="24"/>
        </w:rPr>
        <w:t>bisa</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meningkatkan</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sektor</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pariwisata</w:t>
      </w:r>
      <w:proofErr w:type="spellEnd"/>
      <w:r w:rsidR="002579BB" w:rsidRPr="00A2414E">
        <w:rPr>
          <w:rFonts w:ascii="Garamond" w:hAnsi="Garamond"/>
          <w:sz w:val="24"/>
          <w:szCs w:val="24"/>
        </w:rPr>
        <w:t xml:space="preserve"> halal </w:t>
      </w:r>
      <w:proofErr w:type="spellStart"/>
      <w:r w:rsidR="002579BB" w:rsidRPr="00A2414E">
        <w:rPr>
          <w:rFonts w:ascii="Garamond" w:hAnsi="Garamond"/>
          <w:sz w:val="24"/>
          <w:szCs w:val="24"/>
        </w:rPr>
        <w:t>untuk</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pengembangan</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ekonomi</w:t>
      </w:r>
      <w:proofErr w:type="spellEnd"/>
      <w:r w:rsidR="002579BB" w:rsidRPr="00A2414E">
        <w:rPr>
          <w:rFonts w:ascii="Garamond" w:hAnsi="Garamond"/>
          <w:sz w:val="24"/>
          <w:szCs w:val="24"/>
        </w:rPr>
        <w:t xml:space="preserve"> </w:t>
      </w:r>
      <w:proofErr w:type="spellStart"/>
      <w:r w:rsidR="002579BB" w:rsidRPr="00A2414E">
        <w:rPr>
          <w:rFonts w:ascii="Garamond" w:hAnsi="Garamond"/>
          <w:sz w:val="24"/>
          <w:szCs w:val="24"/>
        </w:rPr>
        <w:t>nasional</w:t>
      </w:r>
      <w:proofErr w:type="spellEnd"/>
      <w:r w:rsidR="002579BB" w:rsidRPr="00A2414E">
        <w:rPr>
          <w:rFonts w:ascii="Garamond" w:hAnsi="Garamond"/>
          <w:sz w:val="24"/>
          <w:szCs w:val="24"/>
        </w:rPr>
        <w:t xml:space="preserve"> </w:t>
      </w:r>
      <w:r w:rsidR="002579BB" w:rsidRPr="00A2414E">
        <w:rPr>
          <w:rFonts w:ascii="Garamond" w:hAnsi="Garamond"/>
          <w:sz w:val="24"/>
          <w:szCs w:val="24"/>
        </w:rPr>
        <w:fldChar w:fldCharType="begin" w:fldLock="1"/>
      </w:r>
      <w:r w:rsidR="00625ADF" w:rsidRPr="00A2414E">
        <w:rPr>
          <w:rFonts w:ascii="Garamond" w:hAnsi="Garamond"/>
          <w:sz w:val="24"/>
          <w:szCs w:val="24"/>
        </w:rPr>
        <w:instrText>ADDIN CSL_CITATION {"citationItems":[{"id":"ITEM-1","itemData":{"DOI":"10.15548/maqdis.v4i1.206","ISSN":"2528-5645","abstract":"One of the sustainable development goals is to promote inclusive and sustainable economic growth, full and productive employment and decent work for all. Tourism industry has recently become one of the important aspects in the Indonesia's economic growth. Halal tourism is considered a plus value for the tourism industry in Indonesia. Pesantren, as one of the stakeholder institutions in Pentahelix system of halal tourism industry, plays an important role in many things, among others: identifying halal tourism destination, raising public-awareness in processing food, choosing travel services and concepts, determining the payment method of travel services. Pesantren is involved in the educational process about Islamic business ethics, formal or non-formal training for halal tourism industry practitioners, and also the syar'i daily life concept for the residents of halal tourism area. This study aims to identify the importance of Pesantren's role, socially and psychologically, as one of the main pillars of halal tourism development in Indonesia. The result of this qualitative research shows that Pesantren ought to participate holistically and comprehensively in the agenda of Indonesia's halal industry so that with maximal management makes a big contribution to achieve the internationalization program of Indonesian halal tourism and to succeed SDG’s agenda in supporting sustainable tourism and creates employment while supporting local cultures and products in 2030.","author":[{"dropping-particle":"","family":"Qomaro","given":"Galuh Widya","non-dropping-particle":"","parse-names":false,"suffix":""}],"container-title":"Maqdis : Jurnal Kajian Ekonomi Islam","id":"ITEM-1","issue":"1","issued":{"date-parts":[["2019"]]},"page":"11","title":"Pesantren As Halal Tourism Co-Branding: Halal Industry for Sustainable Development Goals","type":"article-journal","volume":"4"},"uris":["http://www.mendeley.com/documents/?uuid=7f1c7162-5a5d-4f12-97e2-58fef063ddd3"]}],"mendeley":{"formattedCitation":"(Qomaro 2019)","plainTextFormattedCitation":"(Qomaro 2019)","previouslyFormattedCitation":"(Qomaro 2019)"},"properties":{"noteIndex":0},"schema":"https://github.com/citation-style-language/schema/raw/master/csl-citation.json"}</w:instrText>
      </w:r>
      <w:r w:rsidR="002579BB" w:rsidRPr="00A2414E">
        <w:rPr>
          <w:rFonts w:ascii="Garamond" w:hAnsi="Garamond"/>
          <w:sz w:val="24"/>
          <w:szCs w:val="24"/>
        </w:rPr>
        <w:fldChar w:fldCharType="separate"/>
      </w:r>
      <w:r w:rsidR="002579BB" w:rsidRPr="00A2414E">
        <w:rPr>
          <w:rFonts w:ascii="Garamond" w:hAnsi="Garamond"/>
          <w:noProof/>
          <w:sz w:val="24"/>
          <w:szCs w:val="24"/>
        </w:rPr>
        <w:t>(Qomaro 2019)</w:t>
      </w:r>
      <w:r w:rsidR="002579BB" w:rsidRPr="00A2414E">
        <w:rPr>
          <w:rFonts w:ascii="Garamond" w:hAnsi="Garamond"/>
          <w:sz w:val="24"/>
          <w:szCs w:val="24"/>
        </w:rPr>
        <w:fldChar w:fldCharType="end"/>
      </w:r>
      <w:r w:rsidR="002579BB" w:rsidRPr="00A2414E">
        <w:rPr>
          <w:rFonts w:ascii="Garamond" w:hAnsi="Garamond"/>
          <w:sz w:val="24"/>
          <w:szCs w:val="24"/>
        </w:rPr>
        <w:t>.</w:t>
      </w:r>
    </w:p>
    <w:p w14:paraId="7EC8A6EA" w14:textId="1FEF87CB" w:rsidR="002579BB" w:rsidRPr="00A2414E" w:rsidRDefault="00041DF6" w:rsidP="00A2414E">
      <w:pPr>
        <w:spacing w:line="360" w:lineRule="auto"/>
        <w:ind w:left="709" w:firstLine="720"/>
        <w:jc w:val="both"/>
        <w:rPr>
          <w:rFonts w:ascii="Garamond" w:hAnsi="Garamond"/>
          <w:sz w:val="24"/>
          <w:szCs w:val="24"/>
        </w:rPr>
      </w:pPr>
      <w:r w:rsidRPr="00A2414E">
        <w:rPr>
          <w:rFonts w:ascii="Garamond" w:hAnsi="Garamond"/>
          <w:sz w:val="24"/>
          <w:szCs w:val="24"/>
        </w:rPr>
        <w:t xml:space="preserve">Dari </w:t>
      </w:r>
      <w:proofErr w:type="spellStart"/>
      <w:r w:rsidRPr="00A2414E">
        <w:rPr>
          <w:rFonts w:ascii="Garamond" w:hAnsi="Garamond"/>
          <w:sz w:val="24"/>
          <w:szCs w:val="24"/>
        </w:rPr>
        <w:t>penelitain-peneitian</w:t>
      </w:r>
      <w:proofErr w:type="spellEnd"/>
      <w:r w:rsidRPr="00A2414E">
        <w:rPr>
          <w:rFonts w:ascii="Garamond" w:hAnsi="Garamond"/>
          <w:sz w:val="24"/>
          <w:szCs w:val="24"/>
        </w:rPr>
        <w:t xml:space="preserve"> </w:t>
      </w:r>
      <w:proofErr w:type="spellStart"/>
      <w:r w:rsidRPr="00A2414E">
        <w:rPr>
          <w:rFonts w:ascii="Garamond" w:hAnsi="Garamond"/>
          <w:sz w:val="24"/>
          <w:szCs w:val="24"/>
        </w:rPr>
        <w:t>terdahulu</w:t>
      </w:r>
      <w:proofErr w:type="spellEnd"/>
      <w:r w:rsidRPr="00A2414E">
        <w:rPr>
          <w:rFonts w:ascii="Garamond" w:hAnsi="Garamond"/>
          <w:sz w:val="24"/>
          <w:szCs w:val="24"/>
        </w:rPr>
        <w:t xml:space="preserve">, </w:t>
      </w:r>
      <w:proofErr w:type="spellStart"/>
      <w:r w:rsidR="00D948FB" w:rsidRPr="00A2414E">
        <w:rPr>
          <w:rFonts w:ascii="Garamond" w:hAnsi="Garamond"/>
          <w:sz w:val="24"/>
          <w:szCs w:val="24"/>
        </w:rPr>
        <w:t>kita</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melihat</w:t>
      </w:r>
      <w:proofErr w:type="spellEnd"/>
      <w:r w:rsidRPr="00A2414E">
        <w:rPr>
          <w:rFonts w:ascii="Garamond" w:hAnsi="Garamond"/>
          <w:sz w:val="24"/>
          <w:szCs w:val="24"/>
        </w:rPr>
        <w:t xml:space="preserve"> </w:t>
      </w:r>
      <w:proofErr w:type="spellStart"/>
      <w:r w:rsidRPr="00A2414E">
        <w:rPr>
          <w:rFonts w:ascii="Garamond" w:hAnsi="Garamond"/>
          <w:sz w:val="24"/>
          <w:szCs w:val="24"/>
        </w:rPr>
        <w:t>bahwa</w:t>
      </w:r>
      <w:proofErr w:type="spellEnd"/>
      <w:r w:rsidRPr="00A2414E">
        <w:rPr>
          <w:rFonts w:ascii="Garamond" w:hAnsi="Garamond"/>
          <w:sz w:val="24"/>
          <w:szCs w:val="24"/>
        </w:rPr>
        <w:t xml:space="preserve"> </w:t>
      </w:r>
      <w:proofErr w:type="spellStart"/>
      <w:r w:rsidR="00D948FB" w:rsidRPr="00A2414E">
        <w:rPr>
          <w:rFonts w:ascii="Garamond" w:hAnsi="Garamond"/>
          <w:sz w:val="24"/>
          <w:szCs w:val="24"/>
        </w:rPr>
        <w:t>pesantren</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bisa</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mendukung</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industri</w:t>
      </w:r>
      <w:proofErr w:type="spellEnd"/>
      <w:r w:rsidR="00D948FB" w:rsidRPr="00A2414E">
        <w:rPr>
          <w:rFonts w:ascii="Garamond" w:hAnsi="Garamond"/>
          <w:sz w:val="24"/>
          <w:szCs w:val="24"/>
        </w:rPr>
        <w:t xml:space="preserve"> halal Indonesia dalam </w:t>
      </w:r>
      <w:proofErr w:type="spellStart"/>
      <w:r w:rsidR="00D948FB" w:rsidRPr="00A2414E">
        <w:rPr>
          <w:rFonts w:ascii="Garamond" w:hAnsi="Garamond"/>
          <w:sz w:val="24"/>
          <w:szCs w:val="24"/>
        </w:rPr>
        <w:t>beberapa</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sektor</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Untuk</w:t>
      </w:r>
      <w:proofErr w:type="spellEnd"/>
      <w:r w:rsidR="00D948FB"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penelitian</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bertujuan</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mencari</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apa</w:t>
      </w:r>
      <w:proofErr w:type="spellEnd"/>
      <w:r w:rsidRPr="00A2414E">
        <w:rPr>
          <w:rFonts w:ascii="Garamond" w:hAnsi="Garamond"/>
          <w:sz w:val="24"/>
          <w:szCs w:val="24"/>
        </w:rPr>
        <w:t xml:space="preserve"> </w:t>
      </w:r>
      <w:proofErr w:type="spellStart"/>
      <w:r w:rsidRPr="00A2414E">
        <w:rPr>
          <w:rFonts w:ascii="Garamond" w:hAnsi="Garamond"/>
          <w:sz w:val="24"/>
          <w:szCs w:val="24"/>
        </w:rPr>
        <w:t>saja</w:t>
      </w:r>
      <w:proofErr w:type="spellEnd"/>
      <w:r w:rsidRPr="00A2414E">
        <w:rPr>
          <w:rFonts w:ascii="Garamond" w:hAnsi="Garamond"/>
          <w:sz w:val="24"/>
          <w:szCs w:val="24"/>
        </w:rPr>
        <w:t xml:space="preserve">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mendukung</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di Indonesia</w:t>
      </w:r>
      <w:r w:rsidR="00D948FB" w:rsidRPr="00A2414E">
        <w:rPr>
          <w:rFonts w:ascii="Garamond" w:hAnsi="Garamond"/>
          <w:sz w:val="24"/>
          <w:szCs w:val="24"/>
        </w:rPr>
        <w:t xml:space="preserve"> </w:t>
      </w:r>
      <w:proofErr w:type="spellStart"/>
      <w:r w:rsidR="00D948FB" w:rsidRPr="00A2414E">
        <w:rPr>
          <w:rFonts w:ascii="Garamond" w:hAnsi="Garamond"/>
          <w:sz w:val="24"/>
          <w:szCs w:val="24"/>
        </w:rPr>
        <w:t>secara</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keseluruhan</w:t>
      </w:r>
      <w:proofErr w:type="spellEnd"/>
      <w:r w:rsidRPr="00A2414E">
        <w:rPr>
          <w:rFonts w:ascii="Garamond" w:hAnsi="Garamond"/>
          <w:sz w:val="24"/>
          <w:szCs w:val="24"/>
        </w:rPr>
        <w:t xml:space="preserve">. </w:t>
      </w:r>
      <w:proofErr w:type="spellStart"/>
      <w:r w:rsidR="00D948FB" w:rsidRPr="00A2414E">
        <w:rPr>
          <w:rFonts w:ascii="Garamond" w:hAnsi="Garamond"/>
          <w:sz w:val="24"/>
          <w:szCs w:val="24"/>
        </w:rPr>
        <w:t>Sehingga</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nantinya</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dapat</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dilakukan</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langkah-langkah</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strategis</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mendukung</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ekonomi</w:t>
      </w:r>
      <w:proofErr w:type="spellEnd"/>
      <w:r w:rsidR="00D948FB" w:rsidRPr="00A2414E">
        <w:rPr>
          <w:rFonts w:ascii="Garamond" w:hAnsi="Garamond"/>
          <w:sz w:val="24"/>
          <w:szCs w:val="24"/>
        </w:rPr>
        <w:t xml:space="preserve"> Indonesia </w:t>
      </w:r>
      <w:proofErr w:type="spellStart"/>
      <w:r w:rsidR="00D948FB" w:rsidRPr="00A2414E">
        <w:rPr>
          <w:rFonts w:ascii="Garamond" w:hAnsi="Garamond"/>
          <w:sz w:val="24"/>
          <w:szCs w:val="24"/>
        </w:rPr>
        <w:t>melalui</w:t>
      </w:r>
      <w:proofErr w:type="spellEnd"/>
      <w:r w:rsidR="00D948FB" w:rsidRPr="00A2414E">
        <w:rPr>
          <w:rFonts w:ascii="Garamond" w:hAnsi="Garamond"/>
          <w:sz w:val="24"/>
          <w:szCs w:val="24"/>
        </w:rPr>
        <w:t xml:space="preserve"> </w:t>
      </w:r>
      <w:proofErr w:type="spellStart"/>
      <w:r w:rsidR="00D948FB" w:rsidRPr="00A2414E">
        <w:rPr>
          <w:rFonts w:ascii="Garamond" w:hAnsi="Garamond"/>
          <w:sz w:val="24"/>
          <w:szCs w:val="24"/>
        </w:rPr>
        <w:t>industri</w:t>
      </w:r>
      <w:proofErr w:type="spellEnd"/>
      <w:r w:rsidR="00D948FB" w:rsidRPr="00A2414E">
        <w:rPr>
          <w:rFonts w:ascii="Garamond" w:hAnsi="Garamond"/>
          <w:sz w:val="24"/>
          <w:szCs w:val="24"/>
        </w:rPr>
        <w:t xml:space="preserve"> halal.</w:t>
      </w:r>
    </w:p>
    <w:p w14:paraId="4D0798B6" w14:textId="50E5424F" w:rsidR="00962440" w:rsidRPr="00A2414E" w:rsidRDefault="00962440" w:rsidP="00A2414E">
      <w:pPr>
        <w:pStyle w:val="ListParagraph"/>
        <w:numPr>
          <w:ilvl w:val="0"/>
          <w:numId w:val="3"/>
        </w:numPr>
        <w:spacing w:line="360" w:lineRule="auto"/>
        <w:rPr>
          <w:rFonts w:ascii="Garamond" w:hAnsi="Garamond"/>
          <w:b/>
          <w:bCs/>
          <w:sz w:val="24"/>
          <w:szCs w:val="24"/>
        </w:rPr>
      </w:pPr>
      <w:r w:rsidRPr="00A2414E">
        <w:rPr>
          <w:rFonts w:ascii="Garamond" w:hAnsi="Garamond"/>
          <w:b/>
          <w:bCs/>
          <w:sz w:val="24"/>
          <w:szCs w:val="24"/>
        </w:rPr>
        <w:t>METODE PENELITIAN</w:t>
      </w:r>
    </w:p>
    <w:p w14:paraId="1E92A385" w14:textId="460CF64D" w:rsidR="00C13B56" w:rsidRPr="00A2414E" w:rsidRDefault="003E0204" w:rsidP="00A2414E">
      <w:pPr>
        <w:spacing w:line="360" w:lineRule="auto"/>
        <w:ind w:left="709" w:firstLine="720"/>
        <w:jc w:val="both"/>
        <w:rPr>
          <w:rFonts w:ascii="Garamond" w:hAnsi="Garamond"/>
          <w:sz w:val="24"/>
          <w:szCs w:val="24"/>
        </w:rPr>
      </w:pPr>
      <w:r w:rsidRPr="00A2414E">
        <w:rPr>
          <w:rFonts w:ascii="Garamond" w:hAnsi="Garamond"/>
          <w:sz w:val="24"/>
          <w:szCs w:val="24"/>
        </w:rPr>
        <w:t xml:space="preserve">Dalam </w:t>
      </w:r>
      <w:proofErr w:type="spellStart"/>
      <w:r w:rsidRPr="00A2414E">
        <w:rPr>
          <w:rFonts w:ascii="Garamond" w:hAnsi="Garamond"/>
          <w:sz w:val="24"/>
          <w:szCs w:val="24"/>
        </w:rPr>
        <w:t>penelitian</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digunakan</w:t>
      </w:r>
      <w:proofErr w:type="spellEnd"/>
      <w:r w:rsidRPr="00A2414E">
        <w:rPr>
          <w:rFonts w:ascii="Garamond" w:hAnsi="Garamond"/>
          <w:sz w:val="24"/>
          <w:szCs w:val="24"/>
        </w:rPr>
        <w:t xml:space="preserve"> </w:t>
      </w:r>
      <w:proofErr w:type="spellStart"/>
      <w:r w:rsidRPr="00A2414E">
        <w:rPr>
          <w:rFonts w:ascii="Garamond" w:hAnsi="Garamond"/>
          <w:sz w:val="24"/>
          <w:szCs w:val="24"/>
        </w:rPr>
        <w:t>pendekatan</w:t>
      </w:r>
      <w:proofErr w:type="spellEnd"/>
      <w:r w:rsidRPr="00A2414E">
        <w:rPr>
          <w:rFonts w:ascii="Garamond" w:hAnsi="Garamond"/>
          <w:sz w:val="24"/>
          <w:szCs w:val="24"/>
        </w:rPr>
        <w:t xml:space="preserve"> </w:t>
      </w:r>
      <w:proofErr w:type="spellStart"/>
      <w:r w:rsidRPr="00A2414E">
        <w:rPr>
          <w:rFonts w:ascii="Garamond" w:hAnsi="Garamond"/>
          <w:sz w:val="24"/>
          <w:szCs w:val="24"/>
        </w:rPr>
        <w:t>kualitatif</w:t>
      </w:r>
      <w:proofErr w:type="spellEnd"/>
      <w:r w:rsidRPr="00A2414E">
        <w:rPr>
          <w:rFonts w:ascii="Garamond" w:hAnsi="Garamond"/>
          <w:sz w:val="24"/>
          <w:szCs w:val="24"/>
        </w:rPr>
        <w:t xml:space="preserve"> </w:t>
      </w:r>
      <w:proofErr w:type="spellStart"/>
      <w:r w:rsidRPr="00A2414E">
        <w:rPr>
          <w:rFonts w:ascii="Garamond" w:hAnsi="Garamond"/>
          <w:sz w:val="24"/>
          <w:szCs w:val="24"/>
        </w:rPr>
        <w:t>deskriptif</w:t>
      </w:r>
      <w:proofErr w:type="spellEnd"/>
      <w:r w:rsidR="00476C27" w:rsidRPr="00A2414E">
        <w:rPr>
          <w:rFonts w:ascii="Garamond" w:hAnsi="Garamond"/>
          <w:sz w:val="24"/>
          <w:szCs w:val="24"/>
        </w:rPr>
        <w:t xml:space="preserve"> yang mana </w:t>
      </w:r>
      <w:proofErr w:type="spellStart"/>
      <w:r w:rsidR="00476C27" w:rsidRPr="00A2414E">
        <w:rPr>
          <w:rFonts w:ascii="Garamond" w:hAnsi="Garamond"/>
          <w:sz w:val="24"/>
          <w:szCs w:val="24"/>
        </w:rPr>
        <w:t>berusaha</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memerikan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pemahaman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dari</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berbagai</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konsep</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terkait</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Kemudian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dianalisis</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dengan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analisis</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konten</w:t>
      </w:r>
      <w:proofErr w:type="spellEnd"/>
      <w:r w:rsidR="00476C27" w:rsidRPr="00A2414E">
        <w:rPr>
          <w:rFonts w:ascii="Garamond" w:hAnsi="Garamond"/>
          <w:sz w:val="24"/>
          <w:szCs w:val="24"/>
        </w:rPr>
        <w:t xml:space="preserve"> dan </w:t>
      </w:r>
      <w:proofErr w:type="spellStart"/>
      <w:r w:rsidR="00476C27" w:rsidRPr="00A2414E">
        <w:rPr>
          <w:rFonts w:ascii="Garamond" w:hAnsi="Garamond"/>
          <w:sz w:val="24"/>
          <w:szCs w:val="24"/>
        </w:rPr>
        <w:t>riset</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kepustakaan</w:t>
      </w:r>
      <w:proofErr w:type="spellEnd"/>
      <w:r w:rsidR="00476C27" w:rsidRPr="00A2414E">
        <w:rPr>
          <w:rFonts w:ascii="Garamond" w:hAnsi="Garamond"/>
          <w:sz w:val="24"/>
          <w:szCs w:val="24"/>
        </w:rPr>
        <w:t xml:space="preserve"> </w:t>
      </w:r>
      <w:proofErr w:type="spellStart"/>
      <w:r w:rsidR="00E1787F" w:rsidRPr="00A2414E">
        <w:rPr>
          <w:rFonts w:ascii="Garamond" w:hAnsi="Garamond"/>
          <w:sz w:val="24"/>
          <w:szCs w:val="24"/>
        </w:rPr>
        <w:t>menggunakan</w:t>
      </w:r>
      <w:proofErr w:type="spellEnd"/>
      <w:r w:rsidR="00E1787F" w:rsidRPr="00A2414E">
        <w:rPr>
          <w:rFonts w:ascii="Garamond" w:hAnsi="Garamond"/>
          <w:sz w:val="24"/>
          <w:szCs w:val="24"/>
        </w:rPr>
        <w:t xml:space="preserve"> </w:t>
      </w:r>
      <w:proofErr w:type="spellStart"/>
      <w:r w:rsidR="00E1787F" w:rsidRPr="00A2414E">
        <w:rPr>
          <w:rFonts w:ascii="Garamond" w:hAnsi="Garamond"/>
          <w:sz w:val="24"/>
          <w:szCs w:val="24"/>
        </w:rPr>
        <w:t>bantuan</w:t>
      </w:r>
      <w:proofErr w:type="spellEnd"/>
      <w:r w:rsidR="00E1787F" w:rsidRPr="00A2414E">
        <w:rPr>
          <w:rFonts w:ascii="Garamond" w:hAnsi="Garamond"/>
          <w:sz w:val="24"/>
          <w:szCs w:val="24"/>
        </w:rPr>
        <w:t xml:space="preserve"> </w:t>
      </w:r>
      <w:proofErr w:type="spellStart"/>
      <w:r w:rsidR="00E1787F" w:rsidRPr="00A2414E">
        <w:rPr>
          <w:rFonts w:ascii="Garamond" w:hAnsi="Garamond"/>
          <w:sz w:val="24"/>
          <w:szCs w:val="24"/>
        </w:rPr>
        <w:t>aplikasi</w:t>
      </w:r>
      <w:proofErr w:type="spellEnd"/>
      <w:r w:rsidR="00E1787F" w:rsidRPr="00A2414E">
        <w:rPr>
          <w:rFonts w:ascii="Garamond" w:hAnsi="Garamond"/>
          <w:sz w:val="24"/>
          <w:szCs w:val="24"/>
        </w:rPr>
        <w:t xml:space="preserve"> Mendeley</w:t>
      </w:r>
      <w:r w:rsidR="00C13B56" w:rsidRPr="00A2414E">
        <w:rPr>
          <w:rFonts w:ascii="Garamond" w:hAnsi="Garamond"/>
          <w:sz w:val="24"/>
          <w:szCs w:val="24"/>
        </w:rPr>
        <w:t>.</w:t>
      </w:r>
      <w:r w:rsidR="00E1787F" w:rsidRPr="00A2414E">
        <w:rPr>
          <w:rFonts w:ascii="Garamond" w:hAnsi="Garamond"/>
          <w:sz w:val="24"/>
          <w:szCs w:val="24"/>
        </w:rPr>
        <w:t xml:space="preserve"> </w:t>
      </w:r>
      <w:r w:rsidR="00C13B56" w:rsidRPr="00A2414E">
        <w:rPr>
          <w:rFonts w:ascii="Garamond" w:hAnsi="Garamond"/>
          <w:sz w:val="24"/>
          <w:szCs w:val="24"/>
        </w:rPr>
        <w:t xml:space="preserve">Teknik </w:t>
      </w:r>
      <w:proofErr w:type="spellStart"/>
      <w:r w:rsidR="00C13B56" w:rsidRPr="00A2414E">
        <w:rPr>
          <w:rFonts w:ascii="Garamond" w:hAnsi="Garamond"/>
          <w:sz w:val="24"/>
          <w:szCs w:val="24"/>
        </w:rPr>
        <w:t>konten</w:t>
      </w:r>
      <w:proofErr w:type="spellEnd"/>
      <w:r w:rsidR="00C13B56" w:rsidRPr="00A2414E">
        <w:rPr>
          <w:rFonts w:ascii="Garamond" w:hAnsi="Garamond"/>
          <w:sz w:val="24"/>
          <w:szCs w:val="24"/>
        </w:rPr>
        <w:t xml:space="preserve"> </w:t>
      </w:r>
      <w:proofErr w:type="spellStart"/>
      <w:r w:rsidR="00476C27" w:rsidRPr="00A2414E">
        <w:rPr>
          <w:rFonts w:ascii="Garamond" w:hAnsi="Garamond"/>
          <w:sz w:val="24"/>
          <w:szCs w:val="24"/>
        </w:rPr>
        <w:t>sendiri</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digunakan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untuk</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menemukan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simpulan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dari</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sumber-sumber</w:t>
      </w:r>
      <w:proofErr w:type="spellEnd"/>
      <w:r w:rsidR="00476C27" w:rsidRPr="00A2414E">
        <w:rPr>
          <w:rFonts w:ascii="Garamond" w:hAnsi="Garamond"/>
          <w:sz w:val="24"/>
          <w:szCs w:val="24"/>
        </w:rPr>
        <w:t xml:space="preserve"> yang </w:t>
      </w:r>
      <w:proofErr w:type="spellStart"/>
      <w:r w:rsidR="00476C27" w:rsidRPr="00A2414E">
        <w:rPr>
          <w:rFonts w:ascii="Garamond" w:hAnsi="Garamond"/>
          <w:sz w:val="24"/>
          <w:szCs w:val="24"/>
        </w:rPr>
        <w:t>digunakan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Sedangkan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lastRenderedPageBreak/>
        <w:t>dengan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menganalisis</w:t>
      </w:r>
      <w:proofErr w:type="spellEnd"/>
      <w:r w:rsidR="00476C27" w:rsidRPr="00A2414E">
        <w:rPr>
          <w:rFonts w:ascii="Garamond" w:hAnsi="Garamond"/>
          <w:sz w:val="24"/>
          <w:szCs w:val="24"/>
        </w:rPr>
        <w:t xml:space="preserve"> data </w:t>
      </w:r>
      <w:proofErr w:type="spellStart"/>
      <w:r w:rsidR="00476C27" w:rsidRPr="00A2414E">
        <w:rPr>
          <w:rFonts w:ascii="Garamond" w:hAnsi="Garamond"/>
          <w:sz w:val="24"/>
          <w:szCs w:val="24"/>
        </w:rPr>
        <w:t>sekunder</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dari</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berbagai</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referensi</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seperti</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artikel</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jurnal</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buka</w:t>
      </w:r>
      <w:proofErr w:type="spellEnd"/>
      <w:r w:rsidR="00476C27" w:rsidRPr="00A2414E">
        <w:rPr>
          <w:rFonts w:ascii="Garamond" w:hAnsi="Garamond"/>
          <w:sz w:val="24"/>
          <w:szCs w:val="24"/>
        </w:rPr>
        <w:t xml:space="preserve"> dan </w:t>
      </w:r>
      <w:proofErr w:type="spellStart"/>
      <w:r w:rsidR="00476C27" w:rsidRPr="00A2414E">
        <w:rPr>
          <w:rFonts w:ascii="Garamond" w:hAnsi="Garamond"/>
          <w:sz w:val="24"/>
          <w:szCs w:val="24"/>
        </w:rPr>
        <w:t>artikel</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terkait</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maka</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digunakan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analisis</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kajian</w:t>
      </w:r>
      <w:proofErr w:type="spellEnd"/>
      <w:r w:rsidR="00476C27" w:rsidRPr="00A2414E">
        <w:rPr>
          <w:rFonts w:ascii="Garamond" w:hAnsi="Garamond"/>
          <w:sz w:val="24"/>
          <w:szCs w:val="24"/>
        </w:rPr>
        <w:t xml:space="preserve"> </w:t>
      </w:r>
      <w:proofErr w:type="spellStart"/>
      <w:r w:rsidR="00476C27" w:rsidRPr="00A2414E">
        <w:rPr>
          <w:rFonts w:ascii="Garamond" w:hAnsi="Garamond"/>
          <w:sz w:val="24"/>
          <w:szCs w:val="24"/>
        </w:rPr>
        <w:t>kepustakaan</w:t>
      </w:r>
      <w:proofErr w:type="spellEnd"/>
      <w:r w:rsidR="00A143DF" w:rsidRPr="00A2414E">
        <w:rPr>
          <w:rFonts w:ascii="Garamond" w:hAnsi="Garamond"/>
          <w:sz w:val="24"/>
          <w:szCs w:val="24"/>
        </w:rPr>
        <w:t xml:space="preserve"> </w:t>
      </w:r>
      <w:r w:rsidR="00A143DF" w:rsidRPr="00A2414E">
        <w:rPr>
          <w:rFonts w:ascii="Garamond" w:hAnsi="Garamond"/>
          <w:sz w:val="24"/>
          <w:szCs w:val="24"/>
        </w:rPr>
        <w:fldChar w:fldCharType="begin" w:fldLock="1"/>
      </w:r>
      <w:r w:rsidR="00A143DF" w:rsidRPr="00A2414E">
        <w:rPr>
          <w:rFonts w:ascii="Garamond" w:hAnsi="Garamond"/>
          <w:sz w:val="24"/>
          <w:szCs w:val="24"/>
        </w:rPr>
        <w:instrText>ADDIN CSL_CITATION {"citationItems":[{"id":"ITEM-1","itemData":{"DOI":"http://dx.doi.org/10.14203/j.baca.v34i1.172","abstract":"This study tries to know the map of special libraries and information sources in Indonesia. Publication which examined are Directory of Special Libraries and Information Sources in Indonesia which published in 1981, 1985, 1990, 1995, 2000, and 2005. Data was collected by rewrite of each title of the library, address or city also province, field or subject, and established year. Total of the special libraries base on city (libraries address), field or subject, and established year then calculated and presented in form of tables and hystograms. The result shows that total of special libraries and information sources in Indonesia increase year by year. The last publication in 2005 registered as many as 994 of libraries which reside in 32 provinces (136 cities) in Indonesia. Base on the total that registered, 668 libraries are in Jawa Island (62 cities), and others 326 libraries are in outside Jawa Island (74 cities). The most of special libraries with subject of religion (143 libraries) and economics (140 libraries), then social, agriculture, education, law, and medicine. The author also found that there are 3 oldest special libraries which were established in 1842, 1886, and 1887, while the youngest library was established in 2004.","author":[{"dropping-particle":"","family":"Kamariah Tambunan","given":"","non-dropping-particle":"","parse-names":false,"suffix":""}],"container-title":"Baca: Jurnal Dokumentasi Dan Informasi","id":"ITEM-1","issue":"1","issued":{"date-parts":[["2013"]]},"page":"29-46","title":"Kajian Perpustakaan Khusus Dan Sumber Informasi Di Indonesia","type":"article-journal","volume":"34"},"uris":["http://www.mendeley.com/documents/?uuid=93860f0b-642f-4f39-ad7d-99fef03bdc31"]}],"mendeley":{"formattedCitation":"(Kamariah Tambunan 2013)","plainTextFormattedCitation":"(Kamariah Tambunan 2013)","previouslyFormattedCitation":"(Kamariah Tambunan 2013)"},"properties":{"noteIndex":0},"schema":"https://github.com/citation-style-language/schema/raw/master/csl-citation.json"}</w:instrText>
      </w:r>
      <w:r w:rsidR="00A143DF" w:rsidRPr="00A2414E">
        <w:rPr>
          <w:rFonts w:ascii="Garamond" w:hAnsi="Garamond"/>
          <w:sz w:val="24"/>
          <w:szCs w:val="24"/>
        </w:rPr>
        <w:fldChar w:fldCharType="separate"/>
      </w:r>
      <w:r w:rsidR="00A143DF" w:rsidRPr="00A2414E">
        <w:rPr>
          <w:rFonts w:ascii="Garamond" w:hAnsi="Garamond"/>
          <w:noProof/>
          <w:sz w:val="24"/>
          <w:szCs w:val="24"/>
        </w:rPr>
        <w:t>(Kamariah Tambunan 2013)</w:t>
      </w:r>
      <w:r w:rsidR="00A143DF" w:rsidRPr="00A2414E">
        <w:rPr>
          <w:rFonts w:ascii="Garamond" w:hAnsi="Garamond"/>
          <w:sz w:val="24"/>
          <w:szCs w:val="24"/>
        </w:rPr>
        <w:fldChar w:fldCharType="end"/>
      </w:r>
      <w:r w:rsidR="00C13B56" w:rsidRPr="00A2414E">
        <w:rPr>
          <w:rFonts w:ascii="Garamond" w:hAnsi="Garamond"/>
          <w:sz w:val="24"/>
          <w:szCs w:val="24"/>
        </w:rPr>
        <w:t>.</w:t>
      </w:r>
    </w:p>
    <w:p w14:paraId="6CE474D5" w14:textId="16363A0C" w:rsidR="00C13B56" w:rsidRPr="00A2414E" w:rsidRDefault="00476C27" w:rsidP="00A2414E">
      <w:pPr>
        <w:spacing w:line="360" w:lineRule="auto"/>
        <w:ind w:left="709" w:firstLine="720"/>
        <w:jc w:val="both"/>
        <w:rPr>
          <w:rFonts w:ascii="Garamond" w:hAnsi="Garamond"/>
          <w:sz w:val="24"/>
          <w:szCs w:val="24"/>
        </w:rPr>
      </w:pPr>
      <w:proofErr w:type="spellStart"/>
      <w:r w:rsidRPr="00A2414E">
        <w:rPr>
          <w:rFonts w:ascii="Garamond" w:hAnsi="Garamond"/>
          <w:sz w:val="24"/>
          <w:szCs w:val="24"/>
        </w:rPr>
        <w:t>Tahapan</w:t>
      </w:r>
      <w:proofErr w:type="spellEnd"/>
      <w:r w:rsidRPr="00A2414E">
        <w:rPr>
          <w:rFonts w:ascii="Garamond" w:hAnsi="Garamond"/>
          <w:sz w:val="24"/>
          <w:szCs w:val="24"/>
        </w:rPr>
        <w:t xml:space="preserve"> yang </w:t>
      </w:r>
      <w:proofErr w:type="spellStart"/>
      <w:r w:rsidRPr="00A2414E">
        <w:rPr>
          <w:rFonts w:ascii="Garamond" w:hAnsi="Garamond"/>
          <w:sz w:val="24"/>
          <w:szCs w:val="24"/>
        </w:rPr>
        <w:t>dilakukan</w:t>
      </w:r>
      <w:proofErr w:type="spellEnd"/>
      <w:r w:rsidRPr="00A2414E">
        <w:rPr>
          <w:rFonts w:ascii="Garamond" w:hAnsi="Garamond"/>
          <w:sz w:val="24"/>
          <w:szCs w:val="24"/>
        </w:rPr>
        <w:t xml:space="preserve"> dalam </w:t>
      </w:r>
      <w:proofErr w:type="spellStart"/>
      <w:r w:rsidRPr="00A2414E">
        <w:rPr>
          <w:rFonts w:ascii="Garamond" w:hAnsi="Garamond"/>
          <w:sz w:val="24"/>
          <w:szCs w:val="24"/>
        </w:rPr>
        <w:t>penelitian</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terdiri</w:t>
      </w:r>
      <w:proofErr w:type="spellEnd"/>
      <w:r w:rsidRPr="00A2414E">
        <w:rPr>
          <w:rFonts w:ascii="Garamond" w:hAnsi="Garamond"/>
          <w:sz w:val="24"/>
          <w:szCs w:val="24"/>
        </w:rPr>
        <w:t xml:space="preserve"> </w:t>
      </w:r>
      <w:proofErr w:type="spellStart"/>
      <w:r w:rsidRPr="00A2414E">
        <w:rPr>
          <w:rFonts w:ascii="Garamond" w:hAnsi="Garamond"/>
          <w:sz w:val="24"/>
          <w:szCs w:val="24"/>
        </w:rPr>
        <w:t>dati</w:t>
      </w:r>
      <w:proofErr w:type="spellEnd"/>
      <w:r w:rsidRPr="00A2414E">
        <w:rPr>
          <w:rFonts w:ascii="Garamond" w:hAnsi="Garamond"/>
          <w:sz w:val="24"/>
          <w:szCs w:val="24"/>
        </w:rPr>
        <w:t xml:space="preserve"> </w:t>
      </w:r>
      <w:proofErr w:type="spellStart"/>
      <w:r w:rsidRPr="00A2414E">
        <w:rPr>
          <w:rFonts w:ascii="Garamond" w:hAnsi="Garamond"/>
          <w:sz w:val="24"/>
          <w:szCs w:val="24"/>
        </w:rPr>
        <w:t>tahap</w:t>
      </w:r>
      <w:proofErr w:type="spellEnd"/>
      <w:r w:rsidRPr="00A2414E">
        <w:rPr>
          <w:rFonts w:ascii="Garamond" w:hAnsi="Garamond"/>
          <w:sz w:val="24"/>
          <w:szCs w:val="24"/>
        </w:rPr>
        <w:t xml:space="preserve"> </w:t>
      </w:r>
      <w:proofErr w:type="spellStart"/>
      <w:r w:rsidRPr="00A2414E">
        <w:rPr>
          <w:rFonts w:ascii="Garamond" w:hAnsi="Garamond"/>
          <w:sz w:val="24"/>
          <w:szCs w:val="24"/>
        </w:rPr>
        <w:t>reduksi</w:t>
      </w:r>
      <w:proofErr w:type="spellEnd"/>
      <w:r w:rsidRPr="00A2414E">
        <w:rPr>
          <w:rFonts w:ascii="Garamond" w:hAnsi="Garamond"/>
          <w:sz w:val="24"/>
          <w:szCs w:val="24"/>
        </w:rPr>
        <w:t xml:space="preserve">, </w:t>
      </w:r>
      <w:proofErr w:type="spellStart"/>
      <w:r w:rsidRPr="00A2414E">
        <w:rPr>
          <w:rFonts w:ascii="Garamond" w:hAnsi="Garamond"/>
          <w:sz w:val="24"/>
          <w:szCs w:val="24"/>
        </w:rPr>
        <w:t>kategorisasi</w:t>
      </w:r>
      <w:proofErr w:type="spellEnd"/>
      <w:r w:rsidRPr="00A2414E">
        <w:rPr>
          <w:rFonts w:ascii="Garamond" w:hAnsi="Garamond"/>
          <w:sz w:val="24"/>
          <w:szCs w:val="24"/>
        </w:rPr>
        <w:t xml:space="preserve">, dan juga </w:t>
      </w:r>
      <w:proofErr w:type="spellStart"/>
      <w:r w:rsidRPr="00A2414E">
        <w:rPr>
          <w:rFonts w:ascii="Garamond" w:hAnsi="Garamond"/>
          <w:sz w:val="24"/>
          <w:szCs w:val="24"/>
        </w:rPr>
        <w:t>verivikasi</w:t>
      </w:r>
      <w:proofErr w:type="spellEnd"/>
      <w:r w:rsidRPr="00A2414E">
        <w:rPr>
          <w:rFonts w:ascii="Garamond" w:hAnsi="Garamond"/>
          <w:sz w:val="24"/>
          <w:szCs w:val="24"/>
        </w:rPr>
        <w:t xml:space="preserve"> data. </w:t>
      </w:r>
      <w:proofErr w:type="spellStart"/>
      <w:r w:rsidRPr="00A2414E">
        <w:rPr>
          <w:rFonts w:ascii="Garamond" w:hAnsi="Garamond"/>
          <w:sz w:val="24"/>
          <w:szCs w:val="24"/>
        </w:rPr>
        <w:t>Berbagai</w:t>
      </w:r>
      <w:proofErr w:type="spellEnd"/>
      <w:r w:rsidRPr="00A2414E">
        <w:rPr>
          <w:rFonts w:ascii="Garamond" w:hAnsi="Garamond"/>
          <w:sz w:val="24"/>
          <w:szCs w:val="24"/>
        </w:rPr>
        <w:t xml:space="preserve"> </w:t>
      </w:r>
      <w:proofErr w:type="spellStart"/>
      <w:r w:rsidRPr="00A2414E">
        <w:rPr>
          <w:rFonts w:ascii="Garamond" w:hAnsi="Garamond"/>
          <w:sz w:val="24"/>
          <w:szCs w:val="24"/>
        </w:rPr>
        <w:t>referensi</w:t>
      </w:r>
      <w:proofErr w:type="spellEnd"/>
      <w:r w:rsidRPr="00A2414E">
        <w:rPr>
          <w:rFonts w:ascii="Garamond" w:hAnsi="Garamond"/>
          <w:sz w:val="24"/>
          <w:szCs w:val="24"/>
        </w:rPr>
        <w:t xml:space="preserve"> yang </w:t>
      </w:r>
      <w:proofErr w:type="spellStart"/>
      <w:r w:rsidRPr="00A2414E">
        <w:rPr>
          <w:rFonts w:ascii="Garamond" w:hAnsi="Garamond"/>
          <w:sz w:val="24"/>
          <w:szCs w:val="24"/>
        </w:rPr>
        <w:t>dipilih</w:t>
      </w:r>
      <w:proofErr w:type="spellEnd"/>
      <w:r w:rsidRPr="00A2414E">
        <w:rPr>
          <w:rFonts w:ascii="Garamond" w:hAnsi="Garamond"/>
          <w:sz w:val="24"/>
          <w:szCs w:val="24"/>
        </w:rPr>
        <w:t xml:space="preserve">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terkategorikan</w:t>
      </w:r>
      <w:proofErr w:type="spellEnd"/>
      <w:r w:rsidRPr="00A2414E">
        <w:rPr>
          <w:rFonts w:ascii="Garamond" w:hAnsi="Garamond"/>
          <w:sz w:val="24"/>
          <w:szCs w:val="24"/>
        </w:rPr>
        <w:t xml:space="preserve"> </w:t>
      </w:r>
      <w:proofErr w:type="spellStart"/>
      <w:r w:rsidRPr="00A2414E">
        <w:rPr>
          <w:rFonts w:ascii="Garamond" w:hAnsi="Garamond"/>
          <w:sz w:val="24"/>
          <w:szCs w:val="24"/>
        </w:rPr>
        <w:t>terlebih</w:t>
      </w:r>
      <w:proofErr w:type="spellEnd"/>
      <w:r w:rsidRPr="00A2414E">
        <w:rPr>
          <w:rFonts w:ascii="Garamond" w:hAnsi="Garamond"/>
          <w:sz w:val="24"/>
          <w:szCs w:val="24"/>
        </w:rPr>
        <w:t xml:space="preserve"> </w:t>
      </w:r>
      <w:proofErr w:type="spellStart"/>
      <w:r w:rsidRPr="00A2414E">
        <w:rPr>
          <w:rFonts w:ascii="Garamond" w:hAnsi="Garamond"/>
          <w:sz w:val="24"/>
          <w:szCs w:val="24"/>
        </w:rPr>
        <w:t>dahulu</w:t>
      </w:r>
      <w:proofErr w:type="spellEnd"/>
      <w:r w:rsidRPr="00A2414E">
        <w:rPr>
          <w:rFonts w:ascii="Garamond" w:hAnsi="Garamond"/>
          <w:sz w:val="24"/>
          <w:szCs w:val="24"/>
        </w:rPr>
        <w:t xml:space="preserve"> </w:t>
      </w:r>
      <w:proofErr w:type="spellStart"/>
      <w:r w:rsidRPr="00A2414E">
        <w:rPr>
          <w:rFonts w:ascii="Garamond" w:hAnsi="Garamond"/>
          <w:sz w:val="24"/>
          <w:szCs w:val="24"/>
        </w:rPr>
        <w:t>sebelum</w:t>
      </w:r>
      <w:proofErr w:type="spellEnd"/>
      <w:r w:rsidRPr="00A2414E">
        <w:rPr>
          <w:rFonts w:ascii="Garamond" w:hAnsi="Garamond"/>
          <w:sz w:val="24"/>
          <w:szCs w:val="24"/>
        </w:rPr>
        <w:t xml:space="preserve"> </w:t>
      </w:r>
      <w:proofErr w:type="spellStart"/>
      <w:r w:rsidRPr="00A2414E">
        <w:rPr>
          <w:rFonts w:ascii="Garamond" w:hAnsi="Garamond"/>
          <w:sz w:val="24"/>
          <w:szCs w:val="24"/>
        </w:rPr>
        <w:t>direduksi</w:t>
      </w:r>
      <w:proofErr w:type="spellEnd"/>
      <w:r w:rsidRPr="00A2414E">
        <w:rPr>
          <w:rFonts w:ascii="Garamond" w:hAnsi="Garamond"/>
          <w:sz w:val="24"/>
          <w:szCs w:val="24"/>
        </w:rPr>
        <w:t xml:space="preserve"> </w:t>
      </w:r>
      <w:proofErr w:type="spellStart"/>
      <w:r w:rsidRPr="00A2414E">
        <w:rPr>
          <w:rFonts w:ascii="Garamond" w:hAnsi="Garamond"/>
          <w:sz w:val="24"/>
          <w:szCs w:val="24"/>
        </w:rPr>
        <w:t>dangan</w:t>
      </w:r>
      <w:proofErr w:type="spellEnd"/>
      <w:r w:rsidRPr="00A2414E">
        <w:rPr>
          <w:rFonts w:ascii="Garamond" w:hAnsi="Garamond"/>
          <w:sz w:val="24"/>
          <w:szCs w:val="24"/>
        </w:rPr>
        <w:t xml:space="preserve"> </w:t>
      </w:r>
      <w:proofErr w:type="spellStart"/>
      <w:r w:rsidRPr="00A2414E">
        <w:rPr>
          <w:rFonts w:ascii="Garamond" w:hAnsi="Garamond"/>
          <w:sz w:val="24"/>
          <w:szCs w:val="24"/>
        </w:rPr>
        <w:t>tujuan</w:t>
      </w:r>
      <w:proofErr w:type="spellEnd"/>
      <w:r w:rsidRPr="00A2414E">
        <w:rPr>
          <w:rFonts w:ascii="Garamond" w:hAnsi="Garamond"/>
          <w:sz w:val="24"/>
          <w:szCs w:val="24"/>
        </w:rPr>
        <w:t xml:space="preserve"> </w:t>
      </w:r>
      <w:proofErr w:type="spellStart"/>
      <w:r w:rsidRPr="00A2414E">
        <w:rPr>
          <w:rFonts w:ascii="Garamond" w:hAnsi="Garamond"/>
          <w:sz w:val="24"/>
          <w:szCs w:val="24"/>
        </w:rPr>
        <w:t>memilih</w:t>
      </w:r>
      <w:proofErr w:type="spellEnd"/>
      <w:r w:rsidRPr="00A2414E">
        <w:rPr>
          <w:rFonts w:ascii="Garamond" w:hAnsi="Garamond"/>
          <w:sz w:val="24"/>
          <w:szCs w:val="24"/>
        </w:rPr>
        <w:t xml:space="preserve"> </w:t>
      </w:r>
      <w:proofErr w:type="spellStart"/>
      <w:r w:rsidRPr="00A2414E">
        <w:rPr>
          <w:rFonts w:ascii="Garamond" w:hAnsi="Garamond"/>
          <w:sz w:val="24"/>
          <w:szCs w:val="24"/>
        </w:rPr>
        <w:t>sumber</w:t>
      </w:r>
      <w:proofErr w:type="spellEnd"/>
      <w:r w:rsidRPr="00A2414E">
        <w:rPr>
          <w:rFonts w:ascii="Garamond" w:hAnsi="Garamond"/>
          <w:sz w:val="24"/>
          <w:szCs w:val="24"/>
        </w:rPr>
        <w:t xml:space="preserve"> yang </w:t>
      </w:r>
      <w:proofErr w:type="spellStart"/>
      <w:r w:rsidRPr="00A2414E">
        <w:rPr>
          <w:rFonts w:ascii="Garamond" w:hAnsi="Garamond"/>
          <w:sz w:val="24"/>
          <w:szCs w:val="24"/>
        </w:rPr>
        <w:t>benar-benar</w:t>
      </w:r>
      <w:proofErr w:type="spellEnd"/>
      <w:r w:rsidRPr="00A2414E">
        <w:rPr>
          <w:rFonts w:ascii="Garamond" w:hAnsi="Garamond"/>
          <w:sz w:val="24"/>
          <w:szCs w:val="24"/>
        </w:rPr>
        <w:t xml:space="preserve"> </w:t>
      </w:r>
      <w:proofErr w:type="spellStart"/>
      <w:r w:rsidRPr="00A2414E">
        <w:rPr>
          <w:rFonts w:ascii="Garamond" w:hAnsi="Garamond"/>
          <w:sz w:val="24"/>
          <w:szCs w:val="24"/>
        </w:rPr>
        <w:t>tepat</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topik</w:t>
      </w:r>
      <w:proofErr w:type="spellEnd"/>
      <w:r w:rsidRPr="00A2414E">
        <w:rPr>
          <w:rFonts w:ascii="Garamond" w:hAnsi="Garamond"/>
          <w:sz w:val="24"/>
          <w:szCs w:val="24"/>
        </w:rPr>
        <w:t xml:space="preserve"> yang </w:t>
      </w:r>
      <w:proofErr w:type="spellStart"/>
      <w:r w:rsidRPr="00A2414E">
        <w:rPr>
          <w:rFonts w:ascii="Garamond" w:hAnsi="Garamond"/>
          <w:sz w:val="24"/>
          <w:szCs w:val="24"/>
        </w:rPr>
        <w:t>sedang</w:t>
      </w:r>
      <w:proofErr w:type="spellEnd"/>
      <w:r w:rsidRPr="00A2414E">
        <w:rPr>
          <w:rFonts w:ascii="Garamond" w:hAnsi="Garamond"/>
          <w:sz w:val="24"/>
          <w:szCs w:val="24"/>
        </w:rPr>
        <w:t xml:space="preserve"> </w:t>
      </w:r>
      <w:proofErr w:type="spellStart"/>
      <w:r w:rsidRPr="00A2414E">
        <w:rPr>
          <w:rFonts w:ascii="Garamond" w:hAnsi="Garamond"/>
          <w:sz w:val="24"/>
          <w:szCs w:val="24"/>
        </w:rPr>
        <w:t>dibahas</w:t>
      </w:r>
      <w:proofErr w:type="spellEnd"/>
      <w:r w:rsidRPr="00A2414E">
        <w:rPr>
          <w:rFonts w:ascii="Garamond" w:hAnsi="Garamond"/>
          <w:sz w:val="24"/>
          <w:szCs w:val="24"/>
        </w:rPr>
        <w:t xml:space="preserve"> </w:t>
      </w:r>
      <w:r w:rsidR="00A143DF" w:rsidRPr="00A2414E">
        <w:rPr>
          <w:rFonts w:ascii="Garamond" w:hAnsi="Garamond"/>
          <w:sz w:val="24"/>
          <w:szCs w:val="24"/>
        </w:rPr>
        <w:fldChar w:fldCharType="begin" w:fldLock="1"/>
      </w:r>
      <w:r w:rsidR="0021096F" w:rsidRPr="00A2414E">
        <w:rPr>
          <w:rFonts w:ascii="Garamond" w:hAnsi="Garamond"/>
          <w:sz w:val="24"/>
          <w:szCs w:val="24"/>
        </w:rPr>
        <w:instrText>ADDIN CSL_CITATION {"citationItems":[{"id":"ITEM-1","itemData":{"abstract":"… Kebijakan ini diambil, guna memudahkan mahasiswa di tengah ancaman wabah virus corona (Covid-19) … 2. Penelitian yang dilakukan oleh peneliti untuk mengetahui seberapa banyak materi “yang diteliti” misalnya psikologi digunakan dalam buku-buku rujukan, misalnya …","author":[{"dropping-particle":"","family":"Sari","given":"Milya","non-dropping-particle":"","parse-names":false,"suffix":""},{"dropping-particle":"","family":"Asmendri","given":"","non-dropping-particle":"","parse-names":false,"suffix":""}],"container-title":"Penelitian Kepustakaan (Library Research) dalam Penelitian Pendidikan IPA","id":"ITEM-1","issue":"1","issued":{"date-parts":[["2018"]]},"page":"15","title":"Penelitian Kepustakaan (Library Research) dalam Penelitian Pendidikan IPA","type":"article-journal","volume":"2"},"uris":["http://www.mendeley.com/documents/?uuid=afdf568c-d8ca-47e7-9027-0848268510ef"]}],"mendeley":{"formattedCitation":"(M. Sari and Asmendri 2018)","plainTextFormattedCitation":"(M. Sari and Asmendri 2018)","previouslyFormattedCitation":"(M. Sari and Asmendri 2018)"},"properties":{"noteIndex":0},"schema":"https://github.com/citation-style-language/schema/raw/master/csl-citation.json"}</w:instrText>
      </w:r>
      <w:r w:rsidR="00A143DF" w:rsidRPr="00A2414E">
        <w:rPr>
          <w:rFonts w:ascii="Garamond" w:hAnsi="Garamond"/>
          <w:sz w:val="24"/>
          <w:szCs w:val="24"/>
        </w:rPr>
        <w:fldChar w:fldCharType="separate"/>
      </w:r>
      <w:r w:rsidR="0021096F" w:rsidRPr="00A2414E">
        <w:rPr>
          <w:rFonts w:ascii="Garamond" w:hAnsi="Garamond"/>
          <w:noProof/>
          <w:sz w:val="24"/>
          <w:szCs w:val="24"/>
        </w:rPr>
        <w:t>(M. Sari and Asmendri 2018)</w:t>
      </w:r>
      <w:r w:rsidR="00A143DF" w:rsidRPr="00A2414E">
        <w:rPr>
          <w:rFonts w:ascii="Garamond" w:hAnsi="Garamond"/>
          <w:sz w:val="24"/>
          <w:szCs w:val="24"/>
        </w:rPr>
        <w:fldChar w:fldCharType="end"/>
      </w:r>
      <w:r w:rsidR="00C13B56" w:rsidRPr="00A2414E">
        <w:rPr>
          <w:rFonts w:ascii="Garamond" w:hAnsi="Garamond"/>
          <w:sz w:val="24"/>
          <w:szCs w:val="24"/>
        </w:rPr>
        <w:t xml:space="preserve">. </w:t>
      </w:r>
      <w:proofErr w:type="spellStart"/>
      <w:r w:rsidRPr="00A2414E">
        <w:rPr>
          <w:rFonts w:ascii="Garamond" w:hAnsi="Garamond"/>
          <w:sz w:val="24"/>
          <w:szCs w:val="24"/>
        </w:rPr>
        <w:t>Diakhiri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tahap</w:t>
      </w:r>
      <w:proofErr w:type="spellEnd"/>
      <w:r w:rsidRPr="00A2414E">
        <w:rPr>
          <w:rFonts w:ascii="Garamond" w:hAnsi="Garamond"/>
          <w:sz w:val="24"/>
          <w:szCs w:val="24"/>
        </w:rPr>
        <w:t xml:space="preserve"> </w:t>
      </w:r>
      <w:proofErr w:type="spellStart"/>
      <w:r w:rsidRPr="00A2414E">
        <w:rPr>
          <w:rFonts w:ascii="Garamond" w:hAnsi="Garamond"/>
          <w:sz w:val="24"/>
          <w:szCs w:val="24"/>
        </w:rPr>
        <w:t>verifikasi</w:t>
      </w:r>
      <w:proofErr w:type="spellEnd"/>
      <w:r w:rsidRPr="00A2414E">
        <w:rPr>
          <w:rFonts w:ascii="Garamond" w:hAnsi="Garamond"/>
          <w:sz w:val="24"/>
          <w:szCs w:val="24"/>
        </w:rPr>
        <w:t xml:space="preserve"> data </w:t>
      </w:r>
      <w:proofErr w:type="spellStart"/>
      <w:r w:rsidRPr="00A2414E">
        <w:rPr>
          <w:rFonts w:ascii="Garamond" w:hAnsi="Garamond"/>
          <w:sz w:val="24"/>
          <w:szCs w:val="24"/>
        </w:rPr>
        <w:t>yakni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menarik</w:t>
      </w:r>
      <w:proofErr w:type="spellEnd"/>
      <w:r w:rsidRPr="00A2414E">
        <w:rPr>
          <w:rFonts w:ascii="Garamond" w:hAnsi="Garamond"/>
          <w:sz w:val="24"/>
          <w:szCs w:val="24"/>
        </w:rPr>
        <w:t xml:space="preserve"> </w:t>
      </w:r>
      <w:proofErr w:type="spellStart"/>
      <w:r w:rsidRPr="00A2414E">
        <w:rPr>
          <w:rFonts w:ascii="Garamond" w:hAnsi="Garamond"/>
          <w:sz w:val="24"/>
          <w:szCs w:val="24"/>
        </w:rPr>
        <w:t>kesimpulan</w:t>
      </w:r>
      <w:proofErr w:type="spellEnd"/>
      <w:r w:rsidRPr="00A2414E">
        <w:rPr>
          <w:rFonts w:ascii="Garamond" w:hAnsi="Garamond"/>
          <w:sz w:val="24"/>
          <w:szCs w:val="24"/>
        </w:rPr>
        <w:t xml:space="preserve"> </w:t>
      </w:r>
      <w:proofErr w:type="spellStart"/>
      <w:r w:rsidRPr="00A2414E">
        <w:rPr>
          <w:rFonts w:ascii="Garamond" w:hAnsi="Garamond"/>
          <w:sz w:val="24"/>
          <w:szCs w:val="24"/>
        </w:rPr>
        <w:t>dari</w:t>
      </w:r>
      <w:proofErr w:type="spellEnd"/>
      <w:r w:rsidRPr="00A2414E">
        <w:rPr>
          <w:rFonts w:ascii="Garamond" w:hAnsi="Garamond"/>
          <w:sz w:val="24"/>
          <w:szCs w:val="24"/>
        </w:rPr>
        <w:t xml:space="preserve"> </w:t>
      </w:r>
      <w:proofErr w:type="spellStart"/>
      <w:r w:rsidRPr="00A2414E">
        <w:rPr>
          <w:rFonts w:ascii="Garamond" w:hAnsi="Garamond"/>
          <w:sz w:val="24"/>
          <w:szCs w:val="24"/>
        </w:rPr>
        <w:t>kajian-kajian</w:t>
      </w:r>
      <w:proofErr w:type="spellEnd"/>
      <w:r w:rsidRPr="00A2414E">
        <w:rPr>
          <w:rFonts w:ascii="Garamond" w:hAnsi="Garamond"/>
          <w:sz w:val="24"/>
          <w:szCs w:val="24"/>
        </w:rPr>
        <w:t xml:space="preserve"> yang </w:t>
      </w:r>
      <w:proofErr w:type="spellStart"/>
      <w:r w:rsidRPr="00A2414E">
        <w:rPr>
          <w:rFonts w:ascii="Garamond" w:hAnsi="Garamond"/>
          <w:sz w:val="24"/>
          <w:szCs w:val="24"/>
        </w:rPr>
        <w:t>telah</w:t>
      </w:r>
      <w:proofErr w:type="spellEnd"/>
      <w:r w:rsidRPr="00A2414E">
        <w:rPr>
          <w:rFonts w:ascii="Garamond" w:hAnsi="Garamond"/>
          <w:sz w:val="24"/>
          <w:szCs w:val="24"/>
        </w:rPr>
        <w:t xml:space="preserve"> </w:t>
      </w:r>
      <w:proofErr w:type="spellStart"/>
      <w:r w:rsidRPr="00A2414E">
        <w:rPr>
          <w:rFonts w:ascii="Garamond" w:hAnsi="Garamond"/>
          <w:sz w:val="24"/>
          <w:szCs w:val="24"/>
        </w:rPr>
        <w:t>dipaparkan</w:t>
      </w:r>
      <w:proofErr w:type="spellEnd"/>
      <w:r w:rsidRPr="00A2414E">
        <w:rPr>
          <w:rFonts w:ascii="Garamond" w:hAnsi="Garamond"/>
          <w:sz w:val="24"/>
          <w:szCs w:val="24"/>
        </w:rPr>
        <w:t xml:space="preserve"> </w:t>
      </w:r>
      <w:proofErr w:type="spellStart"/>
      <w:r w:rsidRPr="00A2414E">
        <w:rPr>
          <w:rFonts w:ascii="Garamond" w:hAnsi="Garamond"/>
          <w:sz w:val="24"/>
          <w:szCs w:val="24"/>
        </w:rPr>
        <w:t>terlebih</w:t>
      </w:r>
      <w:proofErr w:type="spellEnd"/>
      <w:r w:rsidRPr="00A2414E">
        <w:rPr>
          <w:rFonts w:ascii="Garamond" w:hAnsi="Garamond"/>
          <w:sz w:val="24"/>
          <w:szCs w:val="24"/>
        </w:rPr>
        <w:t xml:space="preserve"> </w:t>
      </w:r>
      <w:proofErr w:type="spellStart"/>
      <w:r w:rsidRPr="00A2414E">
        <w:rPr>
          <w:rFonts w:ascii="Garamond" w:hAnsi="Garamond"/>
          <w:sz w:val="24"/>
          <w:szCs w:val="24"/>
        </w:rPr>
        <w:t>dahulu</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mengkomparasikan</w:t>
      </w:r>
      <w:proofErr w:type="spellEnd"/>
      <w:r w:rsidRPr="00A2414E">
        <w:rPr>
          <w:rFonts w:ascii="Garamond" w:hAnsi="Garamond"/>
          <w:sz w:val="24"/>
          <w:szCs w:val="24"/>
        </w:rPr>
        <w:t xml:space="preserve"> </w:t>
      </w:r>
      <w:proofErr w:type="spellStart"/>
      <w:r w:rsidRPr="00A2414E">
        <w:rPr>
          <w:rFonts w:ascii="Garamond" w:hAnsi="Garamond"/>
          <w:sz w:val="24"/>
          <w:szCs w:val="24"/>
        </w:rPr>
        <w:t>berbagai</w:t>
      </w:r>
      <w:proofErr w:type="spellEnd"/>
      <w:r w:rsidRPr="00A2414E">
        <w:rPr>
          <w:rFonts w:ascii="Garamond" w:hAnsi="Garamond"/>
          <w:sz w:val="24"/>
          <w:szCs w:val="24"/>
        </w:rPr>
        <w:t xml:space="preserve"> </w:t>
      </w:r>
      <w:proofErr w:type="spellStart"/>
      <w:r w:rsidRPr="00A2414E">
        <w:rPr>
          <w:rFonts w:ascii="Garamond" w:hAnsi="Garamond"/>
          <w:sz w:val="24"/>
          <w:szCs w:val="24"/>
        </w:rPr>
        <w:t>sumber</w:t>
      </w:r>
      <w:proofErr w:type="spellEnd"/>
      <w:r w:rsidRPr="00A2414E">
        <w:rPr>
          <w:rFonts w:ascii="Garamond" w:hAnsi="Garamond"/>
          <w:sz w:val="24"/>
          <w:szCs w:val="24"/>
        </w:rPr>
        <w:t xml:space="preserve"> </w:t>
      </w:r>
      <w:proofErr w:type="spellStart"/>
      <w:r w:rsidRPr="00A2414E">
        <w:rPr>
          <w:rFonts w:ascii="Garamond" w:hAnsi="Garamond"/>
          <w:sz w:val="24"/>
          <w:szCs w:val="24"/>
        </w:rPr>
        <w:t>terpilih</w:t>
      </w:r>
      <w:proofErr w:type="spellEnd"/>
      <w:r w:rsidR="00C13B56" w:rsidRPr="00A2414E">
        <w:rPr>
          <w:rFonts w:ascii="Garamond" w:hAnsi="Garamond"/>
          <w:sz w:val="24"/>
          <w:szCs w:val="24"/>
        </w:rPr>
        <w:t xml:space="preserve"> (Neuman and </w:t>
      </w:r>
      <w:proofErr w:type="spellStart"/>
      <w:r w:rsidR="00C13B56" w:rsidRPr="00A2414E">
        <w:rPr>
          <w:rFonts w:ascii="Garamond" w:hAnsi="Garamond"/>
          <w:sz w:val="24"/>
          <w:szCs w:val="24"/>
        </w:rPr>
        <w:t>Djamba</w:t>
      </w:r>
      <w:proofErr w:type="spellEnd"/>
      <w:r w:rsidR="00C13B56" w:rsidRPr="00A2414E">
        <w:rPr>
          <w:rFonts w:ascii="Garamond" w:hAnsi="Garamond"/>
          <w:sz w:val="24"/>
          <w:szCs w:val="24"/>
        </w:rPr>
        <w:t xml:space="preserve"> 2014).</w:t>
      </w:r>
    </w:p>
    <w:p w14:paraId="225FC4F0" w14:textId="287E7349" w:rsidR="00962440" w:rsidRPr="00A2414E" w:rsidRDefault="005A7347" w:rsidP="00A2414E">
      <w:pPr>
        <w:pStyle w:val="ListParagraph"/>
        <w:numPr>
          <w:ilvl w:val="0"/>
          <w:numId w:val="3"/>
        </w:numPr>
        <w:spacing w:line="360" w:lineRule="auto"/>
        <w:jc w:val="both"/>
        <w:rPr>
          <w:rFonts w:ascii="Garamond" w:hAnsi="Garamond"/>
          <w:b/>
          <w:bCs/>
          <w:sz w:val="24"/>
          <w:szCs w:val="24"/>
        </w:rPr>
      </w:pPr>
      <w:r w:rsidRPr="00A2414E">
        <w:rPr>
          <w:rFonts w:ascii="Garamond" w:hAnsi="Garamond"/>
          <w:b/>
          <w:bCs/>
          <w:sz w:val="24"/>
          <w:szCs w:val="24"/>
        </w:rPr>
        <w:t xml:space="preserve"> HASIL</w:t>
      </w:r>
    </w:p>
    <w:p w14:paraId="5F5EE3F9" w14:textId="31B2C877" w:rsidR="00625ADF" w:rsidRPr="00A2414E" w:rsidRDefault="00625ADF" w:rsidP="00A2414E">
      <w:pPr>
        <w:spacing w:line="360" w:lineRule="auto"/>
        <w:ind w:left="709" w:firstLine="720"/>
        <w:jc w:val="both"/>
        <w:rPr>
          <w:rFonts w:ascii="Garamond" w:hAnsi="Garamond"/>
          <w:sz w:val="24"/>
          <w:szCs w:val="24"/>
        </w:rPr>
      </w:pPr>
      <w:proofErr w:type="spellStart"/>
      <w:r w:rsidRPr="00A2414E">
        <w:rPr>
          <w:rFonts w:ascii="Garamond" w:hAnsi="Garamond"/>
          <w:sz w:val="24"/>
          <w:szCs w:val="24"/>
        </w:rPr>
        <w:t>Mengkonsumsi</w:t>
      </w:r>
      <w:proofErr w:type="spellEnd"/>
      <w:r w:rsidRPr="00A2414E">
        <w:rPr>
          <w:rFonts w:ascii="Garamond" w:hAnsi="Garamond"/>
          <w:sz w:val="24"/>
          <w:szCs w:val="24"/>
        </w:rPr>
        <w:t xml:space="preserve"> </w:t>
      </w:r>
      <w:proofErr w:type="spellStart"/>
      <w:r w:rsidRPr="00A2414E">
        <w:rPr>
          <w:rFonts w:ascii="Garamond" w:hAnsi="Garamond"/>
          <w:sz w:val="24"/>
          <w:szCs w:val="24"/>
        </w:rPr>
        <w:t>produk</w:t>
      </w:r>
      <w:proofErr w:type="spellEnd"/>
      <w:r w:rsidRPr="00A2414E">
        <w:rPr>
          <w:rFonts w:ascii="Garamond" w:hAnsi="Garamond"/>
          <w:sz w:val="24"/>
          <w:szCs w:val="24"/>
        </w:rPr>
        <w:t xml:space="preserve"> halal </w:t>
      </w:r>
      <w:proofErr w:type="spellStart"/>
      <w:r w:rsidRPr="00A2414E">
        <w:rPr>
          <w:rFonts w:ascii="Garamond" w:hAnsi="Garamond"/>
          <w:sz w:val="24"/>
          <w:szCs w:val="24"/>
        </w:rPr>
        <w:t>adalah</w:t>
      </w:r>
      <w:proofErr w:type="spellEnd"/>
      <w:r w:rsidRPr="00A2414E">
        <w:rPr>
          <w:rFonts w:ascii="Garamond" w:hAnsi="Garamond"/>
          <w:sz w:val="24"/>
          <w:szCs w:val="24"/>
        </w:rPr>
        <w:t xml:space="preserve"> </w:t>
      </w:r>
      <w:proofErr w:type="spellStart"/>
      <w:r w:rsidRPr="00A2414E">
        <w:rPr>
          <w:rFonts w:ascii="Garamond" w:hAnsi="Garamond"/>
          <w:sz w:val="24"/>
          <w:szCs w:val="24"/>
        </w:rPr>
        <w:t>sebuah</w:t>
      </w:r>
      <w:proofErr w:type="spellEnd"/>
      <w:r w:rsidRPr="00A2414E">
        <w:rPr>
          <w:rFonts w:ascii="Garamond" w:hAnsi="Garamond"/>
          <w:sz w:val="24"/>
          <w:szCs w:val="24"/>
        </w:rPr>
        <w:t xml:space="preserve"> </w:t>
      </w:r>
      <w:proofErr w:type="spellStart"/>
      <w:r w:rsidRPr="00A2414E">
        <w:rPr>
          <w:rFonts w:ascii="Garamond" w:hAnsi="Garamond"/>
          <w:sz w:val="24"/>
          <w:szCs w:val="24"/>
        </w:rPr>
        <w:t>konsekuensi</w:t>
      </w:r>
      <w:proofErr w:type="spellEnd"/>
      <w:r w:rsidRPr="00A2414E">
        <w:rPr>
          <w:rFonts w:ascii="Garamond" w:hAnsi="Garamond"/>
          <w:sz w:val="24"/>
          <w:szCs w:val="24"/>
        </w:rPr>
        <w:t xml:space="preserve"> yang </w:t>
      </w:r>
      <w:proofErr w:type="spellStart"/>
      <w:r w:rsidRPr="00A2414E">
        <w:rPr>
          <w:rFonts w:ascii="Garamond" w:hAnsi="Garamond"/>
          <w:sz w:val="24"/>
          <w:szCs w:val="24"/>
        </w:rPr>
        <w:t>mau</w:t>
      </w:r>
      <w:proofErr w:type="spellEnd"/>
      <w:r w:rsidRPr="00A2414E">
        <w:rPr>
          <w:rFonts w:ascii="Garamond" w:hAnsi="Garamond"/>
          <w:sz w:val="24"/>
          <w:szCs w:val="24"/>
        </w:rPr>
        <w:t xml:space="preserve"> tidak </w:t>
      </w:r>
      <w:proofErr w:type="spellStart"/>
      <w:r w:rsidRPr="00A2414E">
        <w:rPr>
          <w:rFonts w:ascii="Garamond" w:hAnsi="Garamond"/>
          <w:sz w:val="24"/>
          <w:szCs w:val="24"/>
        </w:rPr>
        <w:t>mau</w:t>
      </w:r>
      <w:proofErr w:type="spellEnd"/>
      <w:r w:rsidRPr="00A2414E">
        <w:rPr>
          <w:rFonts w:ascii="Garamond" w:hAnsi="Garamond"/>
          <w:sz w:val="24"/>
          <w:szCs w:val="24"/>
        </w:rPr>
        <w:t xml:space="preserve"> </w:t>
      </w:r>
      <w:proofErr w:type="spellStart"/>
      <w:r w:rsidRPr="00A2414E">
        <w:rPr>
          <w:rFonts w:ascii="Garamond" w:hAnsi="Garamond"/>
          <w:sz w:val="24"/>
          <w:szCs w:val="24"/>
        </w:rPr>
        <w:t>harus</w:t>
      </w:r>
      <w:proofErr w:type="spellEnd"/>
      <w:r w:rsidRPr="00A2414E">
        <w:rPr>
          <w:rFonts w:ascii="Garamond" w:hAnsi="Garamond"/>
          <w:sz w:val="24"/>
          <w:szCs w:val="24"/>
        </w:rPr>
        <w:t xml:space="preserve"> </w:t>
      </w:r>
      <w:proofErr w:type="spellStart"/>
      <w:r w:rsidRPr="00A2414E">
        <w:rPr>
          <w:rFonts w:ascii="Garamond" w:hAnsi="Garamond"/>
          <w:sz w:val="24"/>
          <w:szCs w:val="24"/>
        </w:rPr>
        <w:t>ditaati</w:t>
      </w:r>
      <w:proofErr w:type="spellEnd"/>
      <w:r w:rsidRPr="00A2414E">
        <w:rPr>
          <w:rFonts w:ascii="Garamond" w:hAnsi="Garamond"/>
          <w:sz w:val="24"/>
          <w:szCs w:val="24"/>
        </w:rPr>
        <w:t xml:space="preserve"> </w:t>
      </w:r>
      <w:proofErr w:type="spellStart"/>
      <w:r w:rsidRPr="00A2414E">
        <w:rPr>
          <w:rFonts w:ascii="Garamond" w:hAnsi="Garamond"/>
          <w:sz w:val="24"/>
          <w:szCs w:val="24"/>
        </w:rPr>
        <w:t>seluruh</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muslim</w:t>
      </w:r>
      <w:proofErr w:type="spellEnd"/>
      <w:r w:rsidRPr="00A2414E">
        <w:rPr>
          <w:rFonts w:ascii="Garamond" w:hAnsi="Garamond"/>
          <w:sz w:val="24"/>
          <w:szCs w:val="24"/>
        </w:rPr>
        <w:t xml:space="preserve">. </w:t>
      </w:r>
      <w:proofErr w:type="spellStart"/>
      <w:r w:rsidRPr="00A2414E">
        <w:rPr>
          <w:rFonts w:ascii="Garamond" w:hAnsi="Garamond"/>
          <w:sz w:val="24"/>
          <w:szCs w:val="24"/>
        </w:rPr>
        <w:t>Bukan</w:t>
      </w:r>
      <w:proofErr w:type="spellEnd"/>
      <w:r w:rsidRPr="00A2414E">
        <w:rPr>
          <w:rFonts w:ascii="Garamond" w:hAnsi="Garamond"/>
          <w:sz w:val="24"/>
          <w:szCs w:val="24"/>
        </w:rPr>
        <w:t xml:space="preserve">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dari</w:t>
      </w:r>
      <w:proofErr w:type="spellEnd"/>
      <w:r w:rsidRPr="00A2414E">
        <w:rPr>
          <w:rFonts w:ascii="Garamond" w:hAnsi="Garamond"/>
          <w:sz w:val="24"/>
          <w:szCs w:val="24"/>
        </w:rPr>
        <w:t xml:space="preserve"> </w:t>
      </w:r>
      <w:proofErr w:type="spellStart"/>
      <w:r w:rsidRPr="00A2414E">
        <w:rPr>
          <w:rFonts w:ascii="Garamond" w:hAnsi="Garamond"/>
          <w:sz w:val="24"/>
          <w:szCs w:val="24"/>
        </w:rPr>
        <w:t>sisi</w:t>
      </w:r>
      <w:proofErr w:type="spellEnd"/>
      <w:r w:rsidRPr="00A2414E">
        <w:rPr>
          <w:rFonts w:ascii="Garamond" w:hAnsi="Garamond"/>
          <w:sz w:val="24"/>
          <w:szCs w:val="24"/>
        </w:rPr>
        <w:t xml:space="preserve"> </w:t>
      </w:r>
      <w:proofErr w:type="spellStart"/>
      <w:r w:rsidRPr="00A2414E">
        <w:rPr>
          <w:rFonts w:ascii="Garamond" w:hAnsi="Garamond"/>
          <w:sz w:val="24"/>
          <w:szCs w:val="24"/>
        </w:rPr>
        <w:t>barangnya</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proofErr w:type="gramStart"/>
      <w:r w:rsidRPr="00A2414E">
        <w:rPr>
          <w:rFonts w:ascii="Garamond" w:hAnsi="Garamond"/>
          <w:sz w:val="24"/>
          <w:szCs w:val="24"/>
        </w:rPr>
        <w:t>tetapi</w:t>
      </w:r>
      <w:proofErr w:type="spellEnd"/>
      <w:r w:rsidRPr="00A2414E">
        <w:rPr>
          <w:rFonts w:ascii="Garamond" w:hAnsi="Garamond"/>
          <w:sz w:val="24"/>
          <w:szCs w:val="24"/>
        </w:rPr>
        <w:t xml:space="preserve">  </w:t>
      </w:r>
      <w:proofErr w:type="spellStart"/>
      <w:r w:rsidRPr="00A2414E">
        <w:rPr>
          <w:rFonts w:ascii="Garamond" w:hAnsi="Garamond"/>
          <w:sz w:val="24"/>
          <w:szCs w:val="24"/>
        </w:rPr>
        <w:t>aspek</w:t>
      </w:r>
      <w:proofErr w:type="gramEnd"/>
      <w:r w:rsidRPr="00A2414E">
        <w:rPr>
          <w:rFonts w:ascii="Garamond" w:hAnsi="Garamond"/>
          <w:sz w:val="24"/>
          <w:szCs w:val="24"/>
        </w:rPr>
        <w:t>-aspek</w:t>
      </w:r>
      <w:proofErr w:type="spellEnd"/>
      <w:r w:rsidRPr="00A2414E">
        <w:rPr>
          <w:rFonts w:ascii="Garamond" w:hAnsi="Garamond"/>
          <w:sz w:val="24"/>
          <w:szCs w:val="24"/>
        </w:rPr>
        <w:t xml:space="preserve"> </w:t>
      </w:r>
      <w:proofErr w:type="spellStart"/>
      <w:r w:rsidRPr="00A2414E">
        <w:rPr>
          <w:rFonts w:ascii="Garamond" w:hAnsi="Garamond"/>
          <w:sz w:val="24"/>
          <w:szCs w:val="24"/>
        </w:rPr>
        <w:t>terkait</w:t>
      </w:r>
      <w:proofErr w:type="spellEnd"/>
      <w:r w:rsidRPr="00A2414E">
        <w:rPr>
          <w:rFonts w:ascii="Garamond" w:hAnsi="Garamond"/>
          <w:sz w:val="24"/>
          <w:szCs w:val="24"/>
        </w:rPr>
        <w:t xml:space="preserve"> </w:t>
      </w:r>
      <w:proofErr w:type="spellStart"/>
      <w:r w:rsidRPr="00A2414E">
        <w:rPr>
          <w:rFonts w:ascii="Garamond" w:hAnsi="Garamond"/>
          <w:sz w:val="24"/>
          <w:szCs w:val="24"/>
        </w:rPr>
        <w:t>termasuk</w:t>
      </w:r>
      <w:proofErr w:type="spellEnd"/>
      <w:r w:rsidRPr="00A2414E">
        <w:rPr>
          <w:rFonts w:ascii="Garamond" w:hAnsi="Garamond"/>
          <w:sz w:val="24"/>
          <w:szCs w:val="24"/>
        </w:rPr>
        <w:t xml:space="preserve"> </w:t>
      </w:r>
      <w:proofErr w:type="spellStart"/>
      <w:r w:rsidRPr="00A2414E">
        <w:rPr>
          <w:rFonts w:ascii="Garamond" w:hAnsi="Garamond"/>
          <w:sz w:val="24"/>
          <w:szCs w:val="24"/>
        </w:rPr>
        <w:t>bagaimana</w:t>
      </w:r>
      <w:proofErr w:type="spellEnd"/>
      <w:r w:rsidRPr="00A2414E">
        <w:rPr>
          <w:rFonts w:ascii="Garamond" w:hAnsi="Garamond"/>
          <w:sz w:val="24"/>
          <w:szCs w:val="24"/>
        </w:rPr>
        <w:t xml:space="preserve"> </w:t>
      </w:r>
      <w:proofErr w:type="spellStart"/>
      <w:r w:rsidRPr="00A2414E">
        <w:rPr>
          <w:rFonts w:ascii="Garamond" w:hAnsi="Garamond"/>
          <w:sz w:val="24"/>
          <w:szCs w:val="24"/>
        </w:rPr>
        <w:t>memperoleh</w:t>
      </w:r>
      <w:proofErr w:type="spellEnd"/>
      <w:r w:rsidRPr="00A2414E">
        <w:rPr>
          <w:rFonts w:ascii="Garamond" w:hAnsi="Garamond"/>
          <w:sz w:val="24"/>
          <w:szCs w:val="24"/>
        </w:rPr>
        <w:t xml:space="preserve"> </w:t>
      </w:r>
      <w:proofErr w:type="spellStart"/>
      <w:r w:rsidRPr="00A2414E">
        <w:rPr>
          <w:rFonts w:ascii="Garamond" w:hAnsi="Garamond"/>
          <w:sz w:val="24"/>
          <w:szCs w:val="24"/>
        </w:rPr>
        <w:t>barang</w:t>
      </w:r>
      <w:proofErr w:type="spellEnd"/>
      <w:r w:rsidRPr="00A2414E">
        <w:rPr>
          <w:rFonts w:ascii="Garamond" w:hAnsi="Garamond"/>
          <w:sz w:val="24"/>
          <w:szCs w:val="24"/>
        </w:rPr>
        <w:t xml:space="preserve"> </w:t>
      </w:r>
      <w:proofErr w:type="spellStart"/>
      <w:r w:rsidRPr="00A2414E">
        <w:rPr>
          <w:rFonts w:ascii="Garamond" w:hAnsi="Garamond"/>
          <w:sz w:val="24"/>
          <w:szCs w:val="24"/>
        </w:rPr>
        <w:t>tersebut</w:t>
      </w:r>
      <w:proofErr w:type="spellEnd"/>
      <w:r w:rsidRPr="00A2414E">
        <w:rPr>
          <w:rFonts w:ascii="Garamond" w:hAnsi="Garamond"/>
          <w:sz w:val="24"/>
          <w:szCs w:val="24"/>
        </w:rPr>
        <w:t xml:space="preserve"> juga </w:t>
      </w:r>
      <w:proofErr w:type="spellStart"/>
      <w:r w:rsidRPr="00A2414E">
        <w:rPr>
          <w:rFonts w:ascii="Garamond" w:hAnsi="Garamond"/>
          <w:sz w:val="24"/>
          <w:szCs w:val="24"/>
        </w:rPr>
        <w:t>harus</w:t>
      </w:r>
      <w:proofErr w:type="spellEnd"/>
      <w:r w:rsidRPr="00A2414E">
        <w:rPr>
          <w:rFonts w:ascii="Garamond" w:hAnsi="Garamond"/>
          <w:sz w:val="24"/>
          <w:szCs w:val="24"/>
        </w:rPr>
        <w:t xml:space="preserve"> </w:t>
      </w:r>
      <w:proofErr w:type="spellStart"/>
      <w:r w:rsidRPr="00A2414E">
        <w:rPr>
          <w:rFonts w:ascii="Garamond" w:hAnsi="Garamond"/>
          <w:sz w:val="24"/>
          <w:szCs w:val="24"/>
        </w:rPr>
        <w:t>melalui</w:t>
      </w:r>
      <w:proofErr w:type="spellEnd"/>
      <w:r w:rsidRPr="00A2414E">
        <w:rPr>
          <w:rFonts w:ascii="Garamond" w:hAnsi="Garamond"/>
          <w:sz w:val="24"/>
          <w:szCs w:val="24"/>
        </w:rPr>
        <w:t xml:space="preserve"> </w:t>
      </w:r>
      <w:proofErr w:type="spellStart"/>
      <w:r w:rsidRPr="00A2414E">
        <w:rPr>
          <w:rFonts w:ascii="Garamond" w:hAnsi="Garamond"/>
          <w:sz w:val="24"/>
          <w:szCs w:val="24"/>
        </w:rPr>
        <w:t>cara</w:t>
      </w:r>
      <w:proofErr w:type="spellEnd"/>
      <w:r w:rsidRPr="00A2414E">
        <w:rPr>
          <w:rFonts w:ascii="Garamond" w:hAnsi="Garamond"/>
          <w:sz w:val="24"/>
          <w:szCs w:val="24"/>
        </w:rPr>
        <w:t xml:space="preserve"> yang halal.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muslim</w:t>
      </w:r>
      <w:proofErr w:type="spellEnd"/>
      <w:r w:rsidRPr="00A2414E">
        <w:rPr>
          <w:rFonts w:ascii="Garamond" w:hAnsi="Garamond"/>
          <w:sz w:val="24"/>
          <w:szCs w:val="24"/>
        </w:rPr>
        <w:t xml:space="preserve"> </w:t>
      </w:r>
      <w:proofErr w:type="spellStart"/>
      <w:r w:rsidRPr="00A2414E">
        <w:rPr>
          <w:rFonts w:ascii="Garamond" w:hAnsi="Garamond"/>
          <w:sz w:val="24"/>
          <w:szCs w:val="24"/>
        </w:rPr>
        <w:t>harus</w:t>
      </w:r>
      <w:proofErr w:type="spellEnd"/>
      <w:r w:rsidRPr="00A2414E">
        <w:rPr>
          <w:rFonts w:ascii="Garamond" w:hAnsi="Garamond"/>
          <w:sz w:val="24"/>
          <w:szCs w:val="24"/>
        </w:rPr>
        <w:t xml:space="preserve"> </w:t>
      </w:r>
      <w:proofErr w:type="spellStart"/>
      <w:r w:rsidRPr="00A2414E">
        <w:rPr>
          <w:rFonts w:ascii="Garamond" w:hAnsi="Garamond"/>
          <w:sz w:val="24"/>
          <w:szCs w:val="24"/>
        </w:rPr>
        <w:t>selektif</w:t>
      </w:r>
      <w:proofErr w:type="spellEnd"/>
      <w:r w:rsidRPr="00A2414E">
        <w:rPr>
          <w:rFonts w:ascii="Garamond" w:hAnsi="Garamond"/>
          <w:sz w:val="24"/>
          <w:szCs w:val="24"/>
        </w:rPr>
        <w:t xml:space="preserve"> </w:t>
      </w:r>
      <w:proofErr w:type="spellStart"/>
      <w:r w:rsidRPr="00A2414E">
        <w:rPr>
          <w:rFonts w:ascii="Garamond" w:hAnsi="Garamond"/>
          <w:sz w:val="24"/>
          <w:szCs w:val="24"/>
        </w:rPr>
        <w:t>memilih</w:t>
      </w:r>
      <w:proofErr w:type="spellEnd"/>
      <w:r w:rsidRPr="00A2414E">
        <w:rPr>
          <w:rFonts w:ascii="Garamond" w:hAnsi="Garamond"/>
          <w:sz w:val="24"/>
          <w:szCs w:val="24"/>
        </w:rPr>
        <w:t xml:space="preserve"> </w:t>
      </w:r>
      <w:proofErr w:type="spellStart"/>
      <w:r w:rsidRPr="00A2414E">
        <w:rPr>
          <w:rFonts w:ascii="Garamond" w:hAnsi="Garamond"/>
          <w:sz w:val="24"/>
          <w:szCs w:val="24"/>
        </w:rPr>
        <w:t>apa</w:t>
      </w:r>
      <w:proofErr w:type="spellEnd"/>
      <w:r w:rsidRPr="00A2414E">
        <w:rPr>
          <w:rFonts w:ascii="Garamond" w:hAnsi="Garamond"/>
          <w:sz w:val="24"/>
          <w:szCs w:val="24"/>
        </w:rPr>
        <w:t xml:space="preserve"> </w:t>
      </w:r>
      <w:proofErr w:type="spellStart"/>
      <w:r w:rsidRPr="00A2414E">
        <w:rPr>
          <w:rFonts w:ascii="Garamond" w:hAnsi="Garamond"/>
          <w:sz w:val="24"/>
          <w:szCs w:val="24"/>
        </w:rPr>
        <w:t>saja</w:t>
      </w:r>
      <w:proofErr w:type="spellEnd"/>
      <w:r w:rsidRPr="00A2414E">
        <w:rPr>
          <w:rFonts w:ascii="Garamond" w:hAnsi="Garamond"/>
          <w:sz w:val="24"/>
          <w:szCs w:val="24"/>
        </w:rPr>
        <w:t xml:space="preserve"> yang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dikonsumsi</w:t>
      </w:r>
      <w:proofErr w:type="spellEnd"/>
      <w:r w:rsidRPr="00A2414E">
        <w:rPr>
          <w:rFonts w:ascii="Garamond" w:hAnsi="Garamond"/>
          <w:sz w:val="24"/>
          <w:szCs w:val="24"/>
        </w:rPr>
        <w:t xml:space="preserve"> </w:t>
      </w:r>
      <w:proofErr w:type="spellStart"/>
      <w:r w:rsidRPr="00A2414E">
        <w:rPr>
          <w:rFonts w:ascii="Garamond" w:hAnsi="Garamond"/>
          <w:sz w:val="24"/>
          <w:szCs w:val="24"/>
        </w:rPr>
        <w:t>atau</w:t>
      </w:r>
      <w:proofErr w:type="spellEnd"/>
      <w:r w:rsidRPr="00A2414E">
        <w:rPr>
          <w:rFonts w:ascii="Garamond" w:hAnsi="Garamond"/>
          <w:sz w:val="24"/>
          <w:szCs w:val="24"/>
        </w:rPr>
        <w:t xml:space="preserve"> yang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digunakan</w:t>
      </w:r>
      <w:proofErr w:type="spellEnd"/>
      <w:r w:rsidRPr="00A2414E">
        <w:rPr>
          <w:rFonts w:ascii="Garamond" w:hAnsi="Garamond"/>
          <w:sz w:val="24"/>
          <w:szCs w:val="24"/>
        </w:rPr>
        <w:t xml:space="preserve"> </w:t>
      </w:r>
      <w:proofErr w:type="spellStart"/>
      <w:r w:rsidRPr="00A2414E">
        <w:rPr>
          <w:rFonts w:ascii="Garamond" w:hAnsi="Garamond"/>
          <w:sz w:val="24"/>
          <w:szCs w:val="24"/>
        </w:rPr>
        <w:t>karna</w:t>
      </w:r>
      <w:proofErr w:type="spellEnd"/>
      <w:r w:rsidRPr="00A2414E">
        <w:rPr>
          <w:rFonts w:ascii="Garamond" w:hAnsi="Garamond"/>
          <w:sz w:val="24"/>
          <w:szCs w:val="24"/>
        </w:rPr>
        <w:t xml:space="preserve"> </w:t>
      </w:r>
      <w:proofErr w:type="spellStart"/>
      <w:r w:rsidRPr="00A2414E">
        <w:rPr>
          <w:rFonts w:ascii="Garamond" w:hAnsi="Garamond"/>
          <w:sz w:val="24"/>
          <w:szCs w:val="24"/>
        </w:rPr>
        <w:t>implikasinya</w:t>
      </w:r>
      <w:proofErr w:type="spellEnd"/>
      <w:r w:rsidRPr="00A2414E">
        <w:rPr>
          <w:rFonts w:ascii="Garamond" w:hAnsi="Garamond"/>
          <w:sz w:val="24"/>
          <w:szCs w:val="24"/>
        </w:rPr>
        <w:t xml:space="preserve"> tidak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dirasakan</w:t>
      </w:r>
      <w:proofErr w:type="spellEnd"/>
      <w:r w:rsidRPr="00A2414E">
        <w:rPr>
          <w:rFonts w:ascii="Garamond" w:hAnsi="Garamond"/>
          <w:sz w:val="24"/>
          <w:szCs w:val="24"/>
        </w:rPr>
        <w:t xml:space="preserve"> di dunia,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tetapi</w:t>
      </w:r>
      <w:proofErr w:type="spellEnd"/>
      <w:r w:rsidRPr="00A2414E">
        <w:rPr>
          <w:rFonts w:ascii="Garamond" w:hAnsi="Garamond"/>
          <w:sz w:val="24"/>
          <w:szCs w:val="24"/>
        </w:rPr>
        <w:t xml:space="preserve"> juga aka </w:t>
      </w:r>
      <w:proofErr w:type="spellStart"/>
      <w:r w:rsidRPr="00A2414E">
        <w:rPr>
          <w:rFonts w:ascii="Garamond" w:hAnsi="Garamond"/>
          <w:sz w:val="24"/>
          <w:szCs w:val="24"/>
        </w:rPr>
        <w:t>dirasakan</w:t>
      </w:r>
      <w:proofErr w:type="spellEnd"/>
      <w:r w:rsidRPr="00A2414E">
        <w:rPr>
          <w:rFonts w:ascii="Garamond" w:hAnsi="Garamond"/>
          <w:sz w:val="24"/>
          <w:szCs w:val="24"/>
        </w:rPr>
        <w:t xml:space="preserve"> </w:t>
      </w:r>
      <w:proofErr w:type="spellStart"/>
      <w:r w:rsidRPr="00A2414E">
        <w:rPr>
          <w:rFonts w:ascii="Garamond" w:hAnsi="Garamond"/>
          <w:sz w:val="24"/>
          <w:szCs w:val="24"/>
        </w:rPr>
        <w:t>hingga</w:t>
      </w:r>
      <w:proofErr w:type="spellEnd"/>
      <w:r w:rsidRPr="00A2414E">
        <w:rPr>
          <w:rFonts w:ascii="Garamond" w:hAnsi="Garamond"/>
          <w:sz w:val="24"/>
          <w:szCs w:val="24"/>
        </w:rPr>
        <w:t xml:space="preserve"> di </w:t>
      </w:r>
      <w:proofErr w:type="spellStart"/>
      <w:r w:rsidRPr="00A2414E">
        <w:rPr>
          <w:rFonts w:ascii="Garamond" w:hAnsi="Garamond"/>
          <w:sz w:val="24"/>
          <w:szCs w:val="24"/>
        </w:rPr>
        <w:t>akhirat</w:t>
      </w:r>
      <w:proofErr w:type="spellEnd"/>
      <w:r w:rsidRPr="00A2414E">
        <w:rPr>
          <w:rFonts w:ascii="Garamond" w:hAnsi="Garamond"/>
          <w:sz w:val="24"/>
          <w:szCs w:val="24"/>
        </w:rPr>
        <w:t xml:space="preserve"> </w:t>
      </w:r>
      <w:proofErr w:type="spellStart"/>
      <w:r w:rsidRPr="00A2414E">
        <w:rPr>
          <w:rFonts w:ascii="Garamond" w:hAnsi="Garamond"/>
          <w:sz w:val="24"/>
          <w:szCs w:val="24"/>
        </w:rPr>
        <w:t>nanti</w:t>
      </w:r>
      <w:proofErr w:type="spellEnd"/>
      <w:r w:rsidRPr="00A2414E">
        <w:rPr>
          <w:rFonts w:ascii="Garamond" w:hAnsi="Garamond"/>
          <w:sz w:val="24"/>
          <w:szCs w:val="24"/>
        </w:rPr>
        <w:t xml:space="preserve"> </w:t>
      </w:r>
      <w:r w:rsidRPr="00A2414E">
        <w:rPr>
          <w:rFonts w:ascii="Garamond" w:hAnsi="Garamond"/>
          <w:sz w:val="24"/>
          <w:szCs w:val="24"/>
        </w:rPr>
        <w:fldChar w:fldCharType="begin" w:fldLock="1"/>
      </w:r>
      <w:r w:rsidR="009D56C0" w:rsidRPr="00A2414E">
        <w:rPr>
          <w:rFonts w:ascii="Garamond" w:hAnsi="Garamond"/>
          <w:sz w:val="24"/>
          <w:szCs w:val="24"/>
        </w:rPr>
        <w:instrText>ADDIN CSL_CITATION {"citationItems":[{"id":"ITEM-1","itemData":{"DOI":"10.23917/laj.v3i2.7223","abstract":"Islam merupakan agama yang rahmatan lil’alamin bukan hanya mengatur urusan ibadah saja, tetapi hingga seluruh aspek kehidupan manusia. Manusia merupakan subjek hukum sekaligus sebagai pelaku ekonomi yang unik dan prospektif, dengan berkembangnya segala kebutuhan dari segala sektor industri sebagai muslim dituntut berada dalam kerangka aturan syariah yaitu halal dan kerangka etika yaitu thayib. Maka perkembangan industri halal khususnya di Indonesia menjadi sangat menarik dan bersifat progresif, sehingga perlunya terus diawasi dalam kerangka maqashid syariah. Oleh karena itu, nilai manfaat dan perkembangannya menghasilkan nilai ekonomi yang tinggi untuk pembangunan negara juga berkah karena berdasarkan syariah. Penelitian ini berdasarkan pendekatan yuridis normatif melalui sumber data sekunder yang terdiri dari sumber hukum primer, sekunder dan tersier, serta dikumpulkan melalui metode dokumneter atau library research dan dianalisis melalui metode deskriptif kualitatif sehingga mealui metode tersebut dapat diketahui analisis yuridis dari maqashid syariah dalam pengembangan industri halal di Indonesia.","author":[{"dropping-particle":"","family":"Sulistiani","given":"Siska Lis","non-dropping-particle":"","parse-names":false,"suffix":""}],"container-title":"Law and Justice","id":"ITEM-1","issue":"2","issued":{"date-parts":[["2019"]]},"page":"91-97","title":"Analisis Maqashid Syariah Dalam Pengembangan Hukum Industri Halal Di Indonesia","type":"article-journal","volume":"3"},"uris":["http://www.mendeley.com/documents/?uuid=040bc1e8-9cc1-40d0-aa67-8b690f72133d"]}],"mendeley":{"formattedCitation":"(Sulistiani 2019)","plainTextFormattedCitation":"(Sulistiani 2019)","previouslyFormattedCitation":"(Sulistiani 2019)"},"properties":{"noteIndex":0},"schema":"https://github.com/citation-style-language/schema/raw/master/csl-citation.json"}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(Sulistiani 2019)</w:t>
      </w:r>
      <w:r w:rsidRPr="00A2414E">
        <w:rPr>
          <w:rFonts w:ascii="Garamond" w:hAnsi="Garamond"/>
          <w:sz w:val="24"/>
          <w:szCs w:val="24"/>
        </w:rPr>
        <w:fldChar w:fldCharType="end"/>
      </w:r>
      <w:r w:rsidRPr="00A2414E">
        <w:rPr>
          <w:rFonts w:ascii="Garamond" w:hAnsi="Garamond"/>
          <w:sz w:val="24"/>
          <w:szCs w:val="24"/>
        </w:rPr>
        <w:t>.</w:t>
      </w:r>
      <w:r w:rsidR="00E1787F" w:rsidRPr="00A2414E">
        <w:rPr>
          <w:rFonts w:ascii="Garamond" w:hAnsi="Garamond"/>
          <w:sz w:val="24"/>
          <w:szCs w:val="24"/>
        </w:rPr>
        <w:t xml:space="preserve"> </w:t>
      </w:r>
      <w:r w:rsidR="00A143DF" w:rsidRPr="00A2414E">
        <w:rPr>
          <w:rFonts w:ascii="Garamond" w:hAnsi="Garamond"/>
          <w:sz w:val="24"/>
          <w:szCs w:val="24"/>
        </w:rPr>
        <w:t xml:space="preserve">Negara </w:t>
      </w:r>
      <w:proofErr w:type="spellStart"/>
      <w:r w:rsidR="00A143DF" w:rsidRPr="00A2414E">
        <w:rPr>
          <w:rFonts w:ascii="Garamond" w:hAnsi="Garamond"/>
          <w:sz w:val="24"/>
          <w:szCs w:val="24"/>
        </w:rPr>
        <w:t>islam</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sebagai</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pemangku</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kebijakan</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selanjutnya</w:t>
      </w:r>
      <w:proofErr w:type="spellEnd"/>
      <w:r w:rsidR="00A143DF" w:rsidRPr="00A2414E">
        <w:rPr>
          <w:rFonts w:ascii="Garamond" w:hAnsi="Garamond"/>
          <w:sz w:val="24"/>
          <w:szCs w:val="24"/>
        </w:rPr>
        <w:t xml:space="preserve"> juga </w:t>
      </w:r>
      <w:proofErr w:type="spellStart"/>
      <w:r w:rsidR="00A143DF" w:rsidRPr="00A2414E">
        <w:rPr>
          <w:rFonts w:ascii="Garamond" w:hAnsi="Garamond"/>
          <w:sz w:val="24"/>
          <w:szCs w:val="24"/>
        </w:rPr>
        <w:t>perlu</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untuk</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memberikan</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sertifikasi</w:t>
      </w:r>
      <w:proofErr w:type="spellEnd"/>
      <w:r w:rsidR="00A143DF" w:rsidRPr="00A2414E">
        <w:rPr>
          <w:rFonts w:ascii="Garamond" w:hAnsi="Garamond"/>
          <w:sz w:val="24"/>
          <w:szCs w:val="24"/>
        </w:rPr>
        <w:t xml:space="preserve"> halal pada </w:t>
      </w:r>
      <w:proofErr w:type="spellStart"/>
      <w:r w:rsidR="00A143DF" w:rsidRPr="00A2414E">
        <w:rPr>
          <w:rFonts w:ascii="Garamond" w:hAnsi="Garamond"/>
          <w:sz w:val="24"/>
          <w:szCs w:val="24"/>
        </w:rPr>
        <w:t>produk-produk</w:t>
      </w:r>
      <w:proofErr w:type="spellEnd"/>
      <w:r w:rsidR="00A143DF" w:rsidRPr="00A2414E">
        <w:rPr>
          <w:rFonts w:ascii="Garamond" w:hAnsi="Garamond"/>
          <w:sz w:val="24"/>
          <w:szCs w:val="24"/>
        </w:rPr>
        <w:t xml:space="preserve"> agar </w:t>
      </w:r>
      <w:proofErr w:type="spellStart"/>
      <w:r w:rsidR="00A143DF" w:rsidRPr="00A2414E">
        <w:rPr>
          <w:rFonts w:ascii="Garamond" w:hAnsi="Garamond"/>
          <w:sz w:val="24"/>
          <w:szCs w:val="24"/>
        </w:rPr>
        <w:t>memberikan</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kepercayaan</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konsumen</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muslim</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terhadap</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produk</w:t>
      </w:r>
      <w:proofErr w:type="spellEnd"/>
      <w:r w:rsidR="00A143DF" w:rsidRPr="00A2414E">
        <w:rPr>
          <w:rFonts w:ascii="Garamond" w:hAnsi="Garamond"/>
          <w:sz w:val="24"/>
          <w:szCs w:val="24"/>
        </w:rPr>
        <w:t xml:space="preserve"> </w:t>
      </w:r>
      <w:proofErr w:type="spellStart"/>
      <w:r w:rsidR="00A143DF" w:rsidRPr="00A2414E">
        <w:rPr>
          <w:rFonts w:ascii="Garamond" w:hAnsi="Garamond"/>
          <w:sz w:val="24"/>
          <w:szCs w:val="24"/>
        </w:rPr>
        <w:t>tersebut</w:t>
      </w:r>
      <w:proofErr w:type="spellEnd"/>
      <w:r w:rsidR="00A143DF" w:rsidRPr="00A2414E">
        <w:rPr>
          <w:rFonts w:ascii="Garamond" w:hAnsi="Garamond"/>
          <w:sz w:val="24"/>
          <w:szCs w:val="24"/>
        </w:rPr>
        <w:t xml:space="preserve"> </w:t>
      </w:r>
      <w:r w:rsidR="00A143DF" w:rsidRPr="00A2414E">
        <w:rPr>
          <w:rFonts w:ascii="Garamond" w:hAnsi="Garamond"/>
          <w:sz w:val="24"/>
          <w:szCs w:val="24"/>
        </w:rPr>
        <w:fldChar w:fldCharType="begin" w:fldLock="1"/>
      </w:r>
      <w:r w:rsidR="00261A06" w:rsidRPr="00A2414E">
        <w:rPr>
          <w:rFonts w:ascii="Garamond" w:hAnsi="Garamond"/>
          <w:sz w:val="24"/>
          <w:szCs w:val="24"/>
        </w:rPr>
        <w:instrText>ADDIN CSL_CITATION {"citationItems":[{"id":"ITEM-1","itemData":{"DOI":"10.24239/jsi.v16i1.538.111-141","ISSN":"1411-125X","abstract":"Abstract. The aims of this study are (1) To find out and analyze the factors that contribute greatly to the performance of marketing halal products, (2) To find out and analyze marketing performance factors that have the most dominant multiplier effect on the development of halal products in Indonesia. The data analysis technique used is Confirmatory Factor Analysis (CFA). The results of this study show that based on the results of the analysis with the CFA method there are five independent variables that have a contribution to the dependent variable. First the Product Competition Level variable with a correlation value of 0.920. Second, HR Marketing Performance variable which has a correlation value of 0.895. Third, Infrastructure variables with a correlation value of 0.873. Fourth, Amount of Distribution Cost with a correlation value of 0.741, as well as the five variables X3, namely Market Competition Level variables with a correlation value of 0.572. Correlation value-of the five variables shows a strong relationship between the five independent variables with the performance variable of marketing halal products. From a number of marketing performance factors formed through literature review and after analysis using the CFA method, product competition variables are variables that have a correlation value of 0.920. The matrix component value shows a strong correlation between product competition variables and the performance of halal product marketing. The correlation value is greater than the other four independent variables.\r Keywords:   marketing performance, halal products, confirmatory factor analysis","author":[{"dropping-particle":"","family":"Nasrullah","given":"Aan","non-dropping-particle":"","parse-names":false,"suffix":""}],"container-title":"HUNAFA: Jurnal Studia Islamika","id":"ITEM-1","issue":"1","issued":{"date-parts":[["2019"]]},"page":"111-141","title":"Marketing Performance Determinant of Halal Products in Indonesia","type":"article-journal","volume":"16"},"uris":["http://www.mendeley.com/documents/?uuid=04602a52-c8f3-4d82-af5b-77bf178f79d0"]}],"mendeley":{"formattedCitation":"(Nasrullah 2019)","plainTextFormattedCitation":"(Nasrullah 2019)","previouslyFormattedCitation":"(Nasrullah 2019)"},"properties":{"noteIndex":0},"schema":"https://github.com/citation-style-language/schema/raw/master/csl-citation.json"}</w:instrText>
      </w:r>
      <w:r w:rsidR="00A143DF" w:rsidRPr="00A2414E">
        <w:rPr>
          <w:rFonts w:ascii="Garamond" w:hAnsi="Garamond"/>
          <w:sz w:val="24"/>
          <w:szCs w:val="24"/>
        </w:rPr>
        <w:fldChar w:fldCharType="separate"/>
      </w:r>
      <w:r w:rsidR="00A143DF" w:rsidRPr="00A2414E">
        <w:rPr>
          <w:rFonts w:ascii="Garamond" w:hAnsi="Garamond"/>
          <w:noProof/>
          <w:sz w:val="24"/>
          <w:szCs w:val="24"/>
        </w:rPr>
        <w:t>(Nasrullah 2019)</w:t>
      </w:r>
      <w:r w:rsidR="00A143DF" w:rsidRPr="00A2414E">
        <w:rPr>
          <w:rFonts w:ascii="Garamond" w:hAnsi="Garamond"/>
          <w:sz w:val="24"/>
          <w:szCs w:val="24"/>
        </w:rPr>
        <w:fldChar w:fldCharType="end"/>
      </w:r>
      <w:r w:rsidR="00A143DF" w:rsidRPr="00A2414E">
        <w:rPr>
          <w:rFonts w:ascii="Garamond" w:hAnsi="Garamond"/>
          <w:sz w:val="24"/>
          <w:szCs w:val="24"/>
        </w:rPr>
        <w:t xml:space="preserve">. </w:t>
      </w:r>
      <w:proofErr w:type="spellStart"/>
      <w:r w:rsidRPr="00A2414E">
        <w:rPr>
          <w:rFonts w:ascii="Garamond" w:hAnsi="Garamond"/>
          <w:sz w:val="24"/>
          <w:szCs w:val="24"/>
        </w:rPr>
        <w:t>Seperti</w:t>
      </w:r>
      <w:proofErr w:type="spellEnd"/>
      <w:r w:rsidRPr="00A2414E">
        <w:rPr>
          <w:rFonts w:ascii="Garamond" w:hAnsi="Garamond"/>
          <w:sz w:val="24"/>
          <w:szCs w:val="24"/>
        </w:rPr>
        <w:t xml:space="preserve"> yang </w:t>
      </w:r>
      <w:proofErr w:type="spellStart"/>
      <w:r w:rsidRPr="00A2414E">
        <w:rPr>
          <w:rFonts w:ascii="Garamond" w:hAnsi="Garamond"/>
          <w:sz w:val="24"/>
          <w:szCs w:val="24"/>
        </w:rPr>
        <w:t>dijelaskan</w:t>
      </w:r>
      <w:proofErr w:type="spellEnd"/>
      <w:r w:rsidRPr="00A2414E">
        <w:rPr>
          <w:rFonts w:ascii="Garamond" w:hAnsi="Garamond"/>
          <w:sz w:val="24"/>
          <w:szCs w:val="24"/>
        </w:rPr>
        <w:t xml:space="preserve"> dalam QS. Al-Baqarah </w:t>
      </w:r>
      <w:proofErr w:type="spellStart"/>
      <w:r w:rsidRPr="00A2414E">
        <w:rPr>
          <w:rFonts w:ascii="Garamond" w:hAnsi="Garamond"/>
          <w:sz w:val="24"/>
          <w:szCs w:val="24"/>
        </w:rPr>
        <w:t>ayat</w:t>
      </w:r>
      <w:proofErr w:type="spellEnd"/>
      <w:r w:rsidRPr="00A2414E">
        <w:rPr>
          <w:rFonts w:ascii="Garamond" w:hAnsi="Garamond"/>
          <w:sz w:val="24"/>
          <w:szCs w:val="24"/>
        </w:rPr>
        <w:t xml:space="preserve"> 168-</w:t>
      </w:r>
      <w:proofErr w:type="gramStart"/>
      <w:r w:rsidRPr="00A2414E">
        <w:rPr>
          <w:rFonts w:ascii="Garamond" w:hAnsi="Garamond"/>
          <w:sz w:val="24"/>
          <w:szCs w:val="24"/>
        </w:rPr>
        <w:t>169 :</w:t>
      </w:r>
      <w:proofErr w:type="gramEnd"/>
    </w:p>
    <w:p w14:paraId="06B9FF59" w14:textId="0217482E" w:rsidR="00625ADF" w:rsidRPr="00A2414E" w:rsidRDefault="00625ADF" w:rsidP="00A2414E">
      <w:pPr>
        <w:spacing w:line="360" w:lineRule="auto"/>
        <w:ind w:left="709"/>
        <w:jc w:val="right"/>
        <w:rPr>
          <w:rFonts w:ascii="Garamond" w:hAnsi="Garamond" w:cs="Arial"/>
          <w:sz w:val="24"/>
          <w:szCs w:val="24"/>
        </w:rPr>
      </w:pPr>
      <w:r w:rsidRPr="00A2414E">
        <w:rPr>
          <w:rFonts w:ascii="Garamond" w:hAnsi="Garamond"/>
          <w:sz w:val="24"/>
          <w:szCs w:val="24"/>
        </w:rPr>
        <w:t xml:space="preserve">    </w:t>
      </w:r>
      <w:r w:rsidRPr="00A2414E">
        <w:rPr>
          <w:rFonts w:ascii="Garamond" w:hAnsi="Garamond" w:cs="Arial"/>
          <w:sz w:val="24"/>
          <w:szCs w:val="24"/>
          <w:rtl/>
        </w:rPr>
        <w:t>اِنَّمَا يَأْمُرُكُمْ بِالسُّوْۤءِ وَالْفَحْشَاۤءِ وَاَنْ تَقُوْلُوْا عَلَى اللّٰهِ مَا لَا تَعْلَمُوْنَ</w:t>
      </w:r>
      <w:r w:rsidRPr="00A2414E">
        <w:rPr>
          <w:rFonts w:ascii="Garamond" w:hAnsi="Garamond"/>
          <w:sz w:val="24"/>
          <w:szCs w:val="24"/>
        </w:rPr>
        <w:t xml:space="preserve"> </w:t>
      </w:r>
      <w:r w:rsidRPr="00A2414E">
        <w:rPr>
          <w:rFonts w:ascii="Garamond" w:hAnsi="Garamond" w:cs="Arial"/>
          <w:sz w:val="24"/>
          <w:szCs w:val="24"/>
          <w:rtl/>
        </w:rPr>
        <w:t>يٰٓاَيُّهَا النَّاسُ كُلُوْا مِمَّا فِى الْاَرْضِ حَلٰلًا طَيِّبًا ۖوَّلَا تَتَّبِعُوْا خُطُوٰتِ الشَّيْطٰنِۗ اِنَّهٗ لَكُمْ عَدُوٌّ مُّبِيْنٌ</w:t>
      </w:r>
    </w:p>
    <w:p w14:paraId="7CFDC22C" w14:textId="327BD8AD" w:rsidR="00625ADF" w:rsidRPr="00A2414E" w:rsidRDefault="00625ADF" w:rsidP="00A2414E">
      <w:pPr>
        <w:spacing w:line="240" w:lineRule="auto"/>
        <w:ind w:left="1276" w:right="571"/>
        <w:jc w:val="both"/>
        <w:rPr>
          <w:rFonts w:ascii="Garamond" w:hAnsi="Garamond"/>
          <w:i/>
          <w:iCs/>
          <w:sz w:val="24"/>
          <w:szCs w:val="24"/>
        </w:rPr>
      </w:pPr>
      <w:r w:rsidRPr="00A2414E">
        <w:rPr>
          <w:rFonts w:ascii="Garamond" w:hAnsi="Garamond"/>
          <w:i/>
          <w:iCs/>
          <w:sz w:val="24"/>
          <w:szCs w:val="24"/>
        </w:rPr>
        <w:t xml:space="preserve">“Hai </w:t>
      </w:r>
      <w:proofErr w:type="spellStart"/>
      <w:r w:rsidRPr="00A2414E">
        <w:rPr>
          <w:rFonts w:ascii="Garamond" w:hAnsi="Garamond"/>
          <w:i/>
          <w:iCs/>
          <w:sz w:val="24"/>
          <w:szCs w:val="24"/>
        </w:rPr>
        <w:t>sekalian</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manusia</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makanlah</w:t>
      </w:r>
      <w:proofErr w:type="spellEnd"/>
      <w:r w:rsidRPr="00A2414E">
        <w:rPr>
          <w:rFonts w:ascii="Garamond" w:hAnsi="Garamond"/>
          <w:i/>
          <w:iCs/>
          <w:sz w:val="24"/>
          <w:szCs w:val="24"/>
        </w:rPr>
        <w:t xml:space="preserve"> yang halal </w:t>
      </w:r>
      <w:proofErr w:type="spellStart"/>
      <w:r w:rsidRPr="00A2414E">
        <w:rPr>
          <w:rFonts w:ascii="Garamond" w:hAnsi="Garamond"/>
          <w:i/>
          <w:iCs/>
          <w:sz w:val="24"/>
          <w:szCs w:val="24"/>
        </w:rPr>
        <w:t>lagi</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baik</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dari</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apa</w:t>
      </w:r>
      <w:proofErr w:type="spellEnd"/>
      <w:r w:rsidRPr="00A2414E">
        <w:rPr>
          <w:rFonts w:ascii="Garamond" w:hAnsi="Garamond"/>
          <w:i/>
          <w:iCs/>
          <w:sz w:val="24"/>
          <w:szCs w:val="24"/>
        </w:rPr>
        <w:t xml:space="preserve"> yang </w:t>
      </w:r>
      <w:proofErr w:type="spellStart"/>
      <w:r w:rsidRPr="00A2414E">
        <w:rPr>
          <w:rFonts w:ascii="Garamond" w:hAnsi="Garamond"/>
          <w:i/>
          <w:iCs/>
          <w:sz w:val="24"/>
          <w:szCs w:val="24"/>
        </w:rPr>
        <w:t>terdapat</w:t>
      </w:r>
      <w:proofErr w:type="spellEnd"/>
      <w:r w:rsidRPr="00A2414E">
        <w:rPr>
          <w:rFonts w:ascii="Garamond" w:hAnsi="Garamond"/>
          <w:i/>
          <w:iCs/>
          <w:sz w:val="24"/>
          <w:szCs w:val="24"/>
        </w:rPr>
        <w:t xml:space="preserve"> di </w:t>
      </w:r>
      <w:proofErr w:type="spellStart"/>
      <w:r w:rsidRPr="00A2414E">
        <w:rPr>
          <w:rFonts w:ascii="Garamond" w:hAnsi="Garamond"/>
          <w:i/>
          <w:iCs/>
          <w:sz w:val="24"/>
          <w:szCs w:val="24"/>
        </w:rPr>
        <w:t>bumi</w:t>
      </w:r>
      <w:proofErr w:type="spellEnd"/>
      <w:r w:rsidRPr="00A2414E">
        <w:rPr>
          <w:rFonts w:ascii="Garamond" w:hAnsi="Garamond"/>
          <w:i/>
          <w:iCs/>
          <w:sz w:val="24"/>
          <w:szCs w:val="24"/>
        </w:rPr>
        <w:t xml:space="preserve">, dan </w:t>
      </w:r>
      <w:proofErr w:type="spellStart"/>
      <w:r w:rsidRPr="00A2414E">
        <w:rPr>
          <w:rFonts w:ascii="Garamond" w:hAnsi="Garamond"/>
          <w:i/>
          <w:iCs/>
          <w:sz w:val="24"/>
          <w:szCs w:val="24"/>
        </w:rPr>
        <w:t>janganlah</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kamu</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mengikuti</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langkah-langkah</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syaitan</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karena</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sesungguhnya</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syaitan</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itu</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adalah</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musuh</w:t>
      </w:r>
      <w:proofErr w:type="spellEnd"/>
      <w:r w:rsidRPr="00A2414E">
        <w:rPr>
          <w:rFonts w:ascii="Garamond" w:hAnsi="Garamond"/>
          <w:i/>
          <w:iCs/>
          <w:sz w:val="24"/>
          <w:szCs w:val="24"/>
        </w:rPr>
        <w:t xml:space="preserve"> yang </w:t>
      </w:r>
      <w:proofErr w:type="spellStart"/>
      <w:r w:rsidRPr="00A2414E">
        <w:rPr>
          <w:rFonts w:ascii="Garamond" w:hAnsi="Garamond"/>
          <w:i/>
          <w:iCs/>
          <w:sz w:val="24"/>
          <w:szCs w:val="24"/>
        </w:rPr>
        <w:t>nyata</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bagimu</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Sesungguhnya</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syaitan</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itu</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hanya</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menyuruh</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kamu</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berbuat</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jahat</w:t>
      </w:r>
      <w:proofErr w:type="spellEnd"/>
      <w:r w:rsidRPr="00A2414E">
        <w:rPr>
          <w:rFonts w:ascii="Garamond" w:hAnsi="Garamond"/>
          <w:i/>
          <w:iCs/>
          <w:sz w:val="24"/>
          <w:szCs w:val="24"/>
        </w:rPr>
        <w:t xml:space="preserve"> dan </w:t>
      </w:r>
      <w:proofErr w:type="spellStart"/>
      <w:r w:rsidRPr="00A2414E">
        <w:rPr>
          <w:rFonts w:ascii="Garamond" w:hAnsi="Garamond"/>
          <w:i/>
          <w:iCs/>
          <w:sz w:val="24"/>
          <w:szCs w:val="24"/>
        </w:rPr>
        <w:t>keji</w:t>
      </w:r>
      <w:proofErr w:type="spellEnd"/>
      <w:r w:rsidRPr="00A2414E">
        <w:rPr>
          <w:rFonts w:ascii="Garamond" w:hAnsi="Garamond"/>
          <w:i/>
          <w:iCs/>
          <w:sz w:val="24"/>
          <w:szCs w:val="24"/>
        </w:rPr>
        <w:t xml:space="preserve">, dan </w:t>
      </w:r>
      <w:proofErr w:type="spellStart"/>
      <w:r w:rsidRPr="00A2414E">
        <w:rPr>
          <w:rFonts w:ascii="Garamond" w:hAnsi="Garamond"/>
          <w:i/>
          <w:iCs/>
          <w:sz w:val="24"/>
          <w:szCs w:val="24"/>
        </w:rPr>
        <w:t>mengatakan</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terhadap</w:t>
      </w:r>
      <w:proofErr w:type="spellEnd"/>
      <w:r w:rsidRPr="00A2414E">
        <w:rPr>
          <w:rFonts w:ascii="Garamond" w:hAnsi="Garamond"/>
          <w:i/>
          <w:iCs/>
          <w:sz w:val="24"/>
          <w:szCs w:val="24"/>
        </w:rPr>
        <w:t xml:space="preserve"> Allah </w:t>
      </w:r>
      <w:proofErr w:type="spellStart"/>
      <w:r w:rsidRPr="00A2414E">
        <w:rPr>
          <w:rFonts w:ascii="Garamond" w:hAnsi="Garamond"/>
          <w:i/>
          <w:iCs/>
          <w:sz w:val="24"/>
          <w:szCs w:val="24"/>
        </w:rPr>
        <w:t>apa</w:t>
      </w:r>
      <w:proofErr w:type="spellEnd"/>
      <w:r w:rsidRPr="00A2414E">
        <w:rPr>
          <w:rFonts w:ascii="Garamond" w:hAnsi="Garamond"/>
          <w:i/>
          <w:iCs/>
          <w:sz w:val="24"/>
          <w:szCs w:val="24"/>
        </w:rPr>
        <w:t xml:space="preserve"> yang tidak </w:t>
      </w:r>
      <w:proofErr w:type="spellStart"/>
      <w:r w:rsidRPr="00A2414E">
        <w:rPr>
          <w:rFonts w:ascii="Garamond" w:hAnsi="Garamond"/>
          <w:i/>
          <w:iCs/>
          <w:sz w:val="24"/>
          <w:szCs w:val="24"/>
        </w:rPr>
        <w:t>kamu</w:t>
      </w:r>
      <w:proofErr w:type="spellEnd"/>
      <w:r w:rsidRPr="00A2414E">
        <w:rPr>
          <w:rFonts w:ascii="Garamond" w:hAnsi="Garamond"/>
          <w:i/>
          <w:iCs/>
          <w:sz w:val="24"/>
          <w:szCs w:val="24"/>
        </w:rPr>
        <w:t xml:space="preserve"> </w:t>
      </w:r>
      <w:proofErr w:type="spellStart"/>
      <w:r w:rsidRPr="00A2414E">
        <w:rPr>
          <w:rFonts w:ascii="Garamond" w:hAnsi="Garamond"/>
          <w:i/>
          <w:iCs/>
          <w:sz w:val="24"/>
          <w:szCs w:val="24"/>
        </w:rPr>
        <w:t>ketahui</w:t>
      </w:r>
      <w:proofErr w:type="spellEnd"/>
      <w:r w:rsidRPr="00A2414E">
        <w:rPr>
          <w:rFonts w:ascii="Garamond" w:hAnsi="Garamond"/>
          <w:i/>
          <w:iCs/>
          <w:sz w:val="24"/>
          <w:szCs w:val="24"/>
        </w:rPr>
        <w:t xml:space="preserve">. </w:t>
      </w:r>
      <w:proofErr w:type="gramStart"/>
      <w:r w:rsidRPr="00A2414E">
        <w:rPr>
          <w:rFonts w:ascii="Garamond" w:hAnsi="Garamond"/>
          <w:i/>
          <w:iCs/>
          <w:sz w:val="24"/>
          <w:szCs w:val="24"/>
        </w:rPr>
        <w:t>“ (</w:t>
      </w:r>
      <w:proofErr w:type="gramEnd"/>
      <w:r w:rsidRPr="00A2414E">
        <w:rPr>
          <w:rFonts w:ascii="Garamond" w:hAnsi="Garamond"/>
          <w:i/>
          <w:iCs/>
          <w:sz w:val="24"/>
          <w:szCs w:val="24"/>
        </w:rPr>
        <w:t>Qs. Al-Baqarah: 168-169)</w:t>
      </w:r>
    </w:p>
    <w:p w14:paraId="54342835" w14:textId="7558EF19" w:rsidR="00625ADF" w:rsidRPr="00A2414E" w:rsidRDefault="009D56C0" w:rsidP="00A2414E">
      <w:pPr>
        <w:spacing w:line="360" w:lineRule="auto"/>
        <w:ind w:left="709" w:right="4" w:firstLine="284"/>
        <w:jc w:val="both"/>
        <w:rPr>
          <w:rFonts w:ascii="Garamond" w:hAnsi="Garamond"/>
          <w:sz w:val="24"/>
          <w:szCs w:val="24"/>
        </w:rPr>
      </w:pPr>
      <w:proofErr w:type="spellStart"/>
      <w:r w:rsidRPr="00A2414E">
        <w:rPr>
          <w:rFonts w:ascii="Garamond" w:hAnsi="Garamond"/>
          <w:sz w:val="24"/>
          <w:szCs w:val="24"/>
        </w:rPr>
        <w:t>Belakangan</w:t>
      </w:r>
      <w:proofErr w:type="spellEnd"/>
      <w:r w:rsidRPr="00A2414E">
        <w:rPr>
          <w:rFonts w:ascii="Garamond" w:hAnsi="Garamond"/>
          <w:sz w:val="24"/>
          <w:szCs w:val="24"/>
        </w:rPr>
        <w:t xml:space="preserve"> </w:t>
      </w:r>
      <w:proofErr w:type="spellStart"/>
      <w:r w:rsidRPr="00A2414E">
        <w:rPr>
          <w:rFonts w:ascii="Garamond" w:hAnsi="Garamond"/>
          <w:sz w:val="24"/>
          <w:szCs w:val="24"/>
        </w:rPr>
        <w:t>gaya</w:t>
      </w:r>
      <w:proofErr w:type="spellEnd"/>
      <w:r w:rsidRPr="00A2414E">
        <w:rPr>
          <w:rFonts w:ascii="Garamond" w:hAnsi="Garamond"/>
          <w:sz w:val="24"/>
          <w:szCs w:val="24"/>
        </w:rPr>
        <w:t xml:space="preserve"> </w:t>
      </w:r>
      <w:proofErr w:type="spellStart"/>
      <w:r w:rsidRPr="00A2414E">
        <w:rPr>
          <w:rFonts w:ascii="Garamond" w:hAnsi="Garamond"/>
          <w:sz w:val="24"/>
          <w:szCs w:val="24"/>
        </w:rPr>
        <w:t>hidup</w:t>
      </w:r>
      <w:proofErr w:type="spellEnd"/>
      <w:r w:rsidRPr="00A2414E">
        <w:rPr>
          <w:rFonts w:ascii="Garamond" w:hAnsi="Garamond"/>
          <w:sz w:val="24"/>
          <w:szCs w:val="24"/>
        </w:rPr>
        <w:t xml:space="preserve"> halal </w:t>
      </w:r>
      <w:proofErr w:type="spellStart"/>
      <w:r w:rsidRPr="00A2414E">
        <w:rPr>
          <w:rFonts w:ascii="Garamond" w:hAnsi="Garamond"/>
          <w:sz w:val="24"/>
          <w:szCs w:val="24"/>
        </w:rPr>
        <w:t>bukan</w:t>
      </w:r>
      <w:proofErr w:type="spellEnd"/>
      <w:r w:rsidRPr="00A2414E">
        <w:rPr>
          <w:rFonts w:ascii="Garamond" w:hAnsi="Garamond"/>
          <w:sz w:val="24"/>
          <w:szCs w:val="24"/>
        </w:rPr>
        <w:t xml:space="preserve">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sekedar</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tanggung</w:t>
      </w:r>
      <w:proofErr w:type="spellEnd"/>
      <w:r w:rsidRPr="00A2414E">
        <w:rPr>
          <w:rFonts w:ascii="Garamond" w:hAnsi="Garamond"/>
          <w:sz w:val="24"/>
          <w:szCs w:val="24"/>
        </w:rPr>
        <w:t xml:space="preserve"> </w:t>
      </w:r>
      <w:proofErr w:type="spellStart"/>
      <w:r w:rsidRPr="00A2414E">
        <w:rPr>
          <w:rFonts w:ascii="Garamond" w:hAnsi="Garamond"/>
          <w:sz w:val="24"/>
          <w:szCs w:val="24"/>
        </w:rPr>
        <w:t>jawab</w:t>
      </w:r>
      <w:proofErr w:type="spellEnd"/>
      <w:r w:rsidRPr="00A2414E">
        <w:rPr>
          <w:rFonts w:ascii="Garamond" w:hAnsi="Garamond"/>
          <w:sz w:val="24"/>
          <w:szCs w:val="24"/>
        </w:rPr>
        <w:t xml:space="preserve"> </w:t>
      </w:r>
      <w:proofErr w:type="spellStart"/>
      <w:r w:rsidRPr="00A2414E">
        <w:rPr>
          <w:rFonts w:ascii="Garamond" w:hAnsi="Garamond"/>
          <w:sz w:val="24"/>
          <w:szCs w:val="24"/>
        </w:rPr>
        <w:t>pribadi</w:t>
      </w:r>
      <w:proofErr w:type="spellEnd"/>
      <w:r w:rsidRPr="00A2414E">
        <w:rPr>
          <w:rFonts w:ascii="Garamond" w:hAnsi="Garamond"/>
          <w:sz w:val="24"/>
          <w:szCs w:val="24"/>
        </w:rPr>
        <w:t xml:space="preserve"> </w:t>
      </w:r>
      <w:proofErr w:type="spellStart"/>
      <w:r w:rsidRPr="00A2414E">
        <w:rPr>
          <w:rFonts w:ascii="Garamond" w:hAnsi="Garamond"/>
          <w:sz w:val="24"/>
          <w:szCs w:val="24"/>
        </w:rPr>
        <w:t>seorang</w:t>
      </w:r>
      <w:proofErr w:type="spellEnd"/>
      <w:r w:rsidRPr="00A2414E">
        <w:rPr>
          <w:rFonts w:ascii="Garamond" w:hAnsi="Garamond"/>
          <w:sz w:val="24"/>
          <w:szCs w:val="24"/>
        </w:rPr>
        <w:t xml:space="preserve"> </w:t>
      </w:r>
      <w:proofErr w:type="spellStart"/>
      <w:r w:rsidRPr="00A2414E">
        <w:rPr>
          <w:rFonts w:ascii="Garamond" w:hAnsi="Garamond"/>
          <w:sz w:val="24"/>
          <w:szCs w:val="24"/>
        </w:rPr>
        <w:t>muslim</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tetapi</w:t>
      </w:r>
      <w:proofErr w:type="spellEnd"/>
      <w:r w:rsidRPr="00A2414E">
        <w:rPr>
          <w:rFonts w:ascii="Garamond" w:hAnsi="Garamond"/>
          <w:sz w:val="24"/>
          <w:szCs w:val="24"/>
        </w:rPr>
        <w:t xml:space="preserve"> </w:t>
      </w:r>
      <w:proofErr w:type="spellStart"/>
      <w:r w:rsidRPr="00A2414E">
        <w:rPr>
          <w:rFonts w:ascii="Garamond" w:hAnsi="Garamond"/>
          <w:sz w:val="24"/>
          <w:szCs w:val="24"/>
        </w:rPr>
        <w:t>gaya</w:t>
      </w:r>
      <w:proofErr w:type="spellEnd"/>
      <w:r w:rsidRPr="00A2414E">
        <w:rPr>
          <w:rFonts w:ascii="Garamond" w:hAnsi="Garamond"/>
          <w:sz w:val="24"/>
          <w:szCs w:val="24"/>
        </w:rPr>
        <w:t xml:space="preserve"> </w:t>
      </w:r>
      <w:proofErr w:type="spellStart"/>
      <w:r w:rsidRPr="00A2414E">
        <w:rPr>
          <w:rFonts w:ascii="Garamond" w:hAnsi="Garamond"/>
          <w:sz w:val="24"/>
          <w:szCs w:val="24"/>
        </w:rPr>
        <w:t>hidup</w:t>
      </w:r>
      <w:proofErr w:type="spellEnd"/>
      <w:r w:rsidRPr="00A2414E">
        <w:rPr>
          <w:rFonts w:ascii="Garamond" w:hAnsi="Garamond"/>
          <w:sz w:val="24"/>
          <w:szCs w:val="24"/>
        </w:rPr>
        <w:t xml:space="preserve"> halal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merambah</w:t>
      </w:r>
      <w:proofErr w:type="spellEnd"/>
      <w:r w:rsidRPr="00A2414E">
        <w:rPr>
          <w:rFonts w:ascii="Garamond" w:hAnsi="Garamond"/>
          <w:sz w:val="24"/>
          <w:szCs w:val="24"/>
        </w:rPr>
        <w:t xml:space="preserve"> pada </w:t>
      </w:r>
      <w:proofErr w:type="spellStart"/>
      <w:r w:rsidRPr="00A2414E">
        <w:rPr>
          <w:rFonts w:ascii="Garamond" w:hAnsi="Garamond"/>
          <w:sz w:val="24"/>
          <w:szCs w:val="24"/>
        </w:rPr>
        <w:t>industri</w:t>
      </w:r>
      <w:proofErr w:type="spellEnd"/>
      <w:r w:rsidRPr="00A2414E">
        <w:rPr>
          <w:rFonts w:ascii="Garamond" w:hAnsi="Garamond"/>
          <w:sz w:val="24"/>
          <w:szCs w:val="24"/>
        </w:rPr>
        <w:t xml:space="preserve"> yang </w:t>
      </w:r>
      <w:proofErr w:type="spellStart"/>
      <w:r w:rsidRPr="00A2414E">
        <w:rPr>
          <w:rFonts w:ascii="Garamond" w:hAnsi="Garamond"/>
          <w:sz w:val="24"/>
          <w:szCs w:val="24"/>
        </w:rPr>
        <w:t>mampu</w:t>
      </w:r>
      <w:proofErr w:type="spellEnd"/>
      <w:r w:rsidRPr="00A2414E">
        <w:rPr>
          <w:rFonts w:ascii="Garamond" w:hAnsi="Garamond"/>
          <w:sz w:val="24"/>
          <w:szCs w:val="24"/>
        </w:rPr>
        <w:t xml:space="preserve"> </w:t>
      </w:r>
      <w:proofErr w:type="spellStart"/>
      <w:r w:rsidRPr="00A2414E">
        <w:rPr>
          <w:rFonts w:ascii="Garamond" w:hAnsi="Garamond"/>
          <w:sz w:val="24"/>
          <w:szCs w:val="24"/>
        </w:rPr>
        <w:t>memberikan</w:t>
      </w:r>
      <w:proofErr w:type="spellEnd"/>
      <w:r w:rsidRPr="00A2414E">
        <w:rPr>
          <w:rFonts w:ascii="Garamond" w:hAnsi="Garamond"/>
          <w:sz w:val="24"/>
          <w:szCs w:val="24"/>
        </w:rPr>
        <w:t xml:space="preserve"> </w:t>
      </w:r>
      <w:proofErr w:type="spellStart"/>
      <w:r w:rsidRPr="00A2414E">
        <w:rPr>
          <w:rFonts w:ascii="Garamond" w:hAnsi="Garamond"/>
          <w:sz w:val="24"/>
          <w:szCs w:val="24"/>
        </w:rPr>
        <w:t>pengaruh</w:t>
      </w:r>
      <w:proofErr w:type="spellEnd"/>
      <w:r w:rsidRPr="00A2414E">
        <w:rPr>
          <w:rFonts w:ascii="Garamond" w:hAnsi="Garamond"/>
          <w:sz w:val="24"/>
          <w:szCs w:val="24"/>
        </w:rPr>
        <w:t xml:space="preserve"> </w:t>
      </w:r>
      <w:proofErr w:type="spellStart"/>
      <w:r w:rsidRPr="00A2414E">
        <w:rPr>
          <w:rFonts w:ascii="Garamond" w:hAnsi="Garamond"/>
          <w:sz w:val="24"/>
          <w:szCs w:val="24"/>
        </w:rPr>
        <w:t>signifikan</w:t>
      </w:r>
      <w:proofErr w:type="spellEnd"/>
      <w:r w:rsidRPr="00A2414E">
        <w:rPr>
          <w:rFonts w:ascii="Garamond" w:hAnsi="Garamond"/>
          <w:sz w:val="24"/>
          <w:szCs w:val="24"/>
        </w:rPr>
        <w:t xml:space="preserve"> </w:t>
      </w:r>
      <w:proofErr w:type="spellStart"/>
      <w:r w:rsidRPr="00A2414E">
        <w:rPr>
          <w:rFonts w:ascii="Garamond" w:hAnsi="Garamond"/>
          <w:sz w:val="24"/>
          <w:szCs w:val="24"/>
        </w:rPr>
        <w:t>terhadap</w:t>
      </w:r>
      <w:proofErr w:type="spellEnd"/>
      <w:r w:rsidRPr="00A2414E">
        <w:rPr>
          <w:rFonts w:ascii="Garamond" w:hAnsi="Garamond"/>
          <w:sz w:val="24"/>
          <w:szCs w:val="24"/>
        </w:rPr>
        <w:t xml:space="preserve"> </w:t>
      </w:r>
      <w:proofErr w:type="spellStart"/>
      <w:r w:rsidRPr="00A2414E">
        <w:rPr>
          <w:rFonts w:ascii="Garamond" w:hAnsi="Garamond"/>
          <w:sz w:val="24"/>
          <w:szCs w:val="24"/>
        </w:rPr>
        <w:t>pertumbuhan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secara</w:t>
      </w:r>
      <w:proofErr w:type="spellEnd"/>
      <w:r w:rsidRPr="00A2414E">
        <w:rPr>
          <w:rFonts w:ascii="Garamond" w:hAnsi="Garamond"/>
          <w:sz w:val="24"/>
          <w:szCs w:val="24"/>
        </w:rPr>
        <w:t xml:space="preserve"> </w:t>
      </w:r>
      <w:proofErr w:type="spellStart"/>
      <w:r w:rsidRPr="00A2414E">
        <w:rPr>
          <w:rFonts w:ascii="Garamond" w:hAnsi="Garamond"/>
          <w:sz w:val="24"/>
          <w:szCs w:val="24"/>
        </w:rPr>
        <w:t>nasional</w:t>
      </w:r>
      <w:proofErr w:type="spellEnd"/>
      <w:r w:rsidRPr="00A2414E">
        <w:rPr>
          <w:rFonts w:ascii="Garamond" w:hAnsi="Garamond"/>
          <w:sz w:val="24"/>
          <w:szCs w:val="24"/>
        </w:rPr>
        <w:t xml:space="preserve">. </w:t>
      </w:r>
      <w:proofErr w:type="spellStart"/>
      <w:r w:rsidRPr="00A2414E">
        <w:rPr>
          <w:rFonts w:ascii="Garamond" w:hAnsi="Garamond"/>
          <w:sz w:val="24"/>
          <w:szCs w:val="24"/>
        </w:rPr>
        <w:t>Hingga</w:t>
      </w:r>
      <w:proofErr w:type="spellEnd"/>
      <w:r w:rsidRPr="00A2414E">
        <w:rPr>
          <w:rFonts w:ascii="Garamond" w:hAnsi="Garamond"/>
          <w:sz w:val="24"/>
          <w:szCs w:val="24"/>
        </w:rPr>
        <w:t xml:space="preserve"> pada </w:t>
      </w:r>
      <w:proofErr w:type="spellStart"/>
      <w:r w:rsidRPr="00A2414E">
        <w:rPr>
          <w:rFonts w:ascii="Garamond" w:hAnsi="Garamond"/>
          <w:sz w:val="24"/>
          <w:szCs w:val="24"/>
        </w:rPr>
        <w:t>maret</w:t>
      </w:r>
      <w:proofErr w:type="spellEnd"/>
      <w:r w:rsidRPr="00A2414E">
        <w:rPr>
          <w:rFonts w:ascii="Garamond" w:hAnsi="Garamond"/>
          <w:sz w:val="24"/>
          <w:szCs w:val="24"/>
        </w:rPr>
        <w:t xml:space="preserve"> </w:t>
      </w:r>
      <w:proofErr w:type="spellStart"/>
      <w:r w:rsidRPr="00A2414E">
        <w:rPr>
          <w:rFonts w:ascii="Garamond" w:hAnsi="Garamond"/>
          <w:sz w:val="24"/>
          <w:szCs w:val="24"/>
        </w:rPr>
        <w:t>tahun</w:t>
      </w:r>
      <w:proofErr w:type="spellEnd"/>
      <w:r w:rsidRPr="00A2414E">
        <w:rPr>
          <w:rFonts w:ascii="Garamond" w:hAnsi="Garamond"/>
          <w:sz w:val="24"/>
          <w:szCs w:val="24"/>
        </w:rPr>
        <w:t xml:space="preserve"> 2022 </w:t>
      </w:r>
      <w:proofErr w:type="spellStart"/>
      <w:r w:rsidRPr="00A2414E">
        <w:rPr>
          <w:rFonts w:ascii="Garamond" w:hAnsi="Garamond"/>
          <w:sz w:val="24"/>
          <w:szCs w:val="24"/>
        </w:rPr>
        <w:t>dimana</w:t>
      </w:r>
      <w:proofErr w:type="spellEnd"/>
      <w:r w:rsidRPr="00A2414E">
        <w:rPr>
          <w:rFonts w:ascii="Garamond" w:hAnsi="Garamond"/>
          <w:sz w:val="24"/>
          <w:szCs w:val="24"/>
        </w:rPr>
        <w:t xml:space="preserve"> dunia </w:t>
      </w:r>
      <w:proofErr w:type="spellStart"/>
      <w:r w:rsidRPr="00A2414E">
        <w:rPr>
          <w:rFonts w:ascii="Garamond" w:hAnsi="Garamond"/>
          <w:sz w:val="24"/>
          <w:szCs w:val="24"/>
        </w:rPr>
        <w:t>masih</w:t>
      </w:r>
      <w:proofErr w:type="spellEnd"/>
      <w:r w:rsidRPr="00A2414E">
        <w:rPr>
          <w:rFonts w:ascii="Garamond" w:hAnsi="Garamond"/>
          <w:sz w:val="24"/>
          <w:szCs w:val="24"/>
        </w:rPr>
        <w:t xml:space="preserve"> </w:t>
      </w:r>
      <w:proofErr w:type="spellStart"/>
      <w:r w:rsidRPr="00A2414E">
        <w:rPr>
          <w:rFonts w:ascii="Garamond" w:hAnsi="Garamond"/>
          <w:sz w:val="24"/>
          <w:szCs w:val="24"/>
        </w:rPr>
        <w:t>dilanda</w:t>
      </w:r>
      <w:proofErr w:type="spellEnd"/>
      <w:r w:rsidRPr="00A2414E">
        <w:rPr>
          <w:rFonts w:ascii="Garamond" w:hAnsi="Garamond"/>
          <w:sz w:val="24"/>
          <w:szCs w:val="24"/>
        </w:rPr>
        <w:t xml:space="preserve"> </w:t>
      </w:r>
      <w:proofErr w:type="spellStart"/>
      <w:r w:rsidRPr="00A2414E">
        <w:rPr>
          <w:rFonts w:ascii="Garamond" w:hAnsi="Garamond"/>
          <w:sz w:val="24"/>
          <w:szCs w:val="24"/>
        </w:rPr>
        <w:t>krisis</w:t>
      </w:r>
      <w:proofErr w:type="spellEnd"/>
      <w:r w:rsidRPr="00A2414E">
        <w:rPr>
          <w:rFonts w:ascii="Garamond" w:hAnsi="Garamond"/>
          <w:sz w:val="24"/>
          <w:szCs w:val="24"/>
        </w:rPr>
        <w:t xml:space="preserve"> covid-19 </w:t>
      </w:r>
      <w:proofErr w:type="spellStart"/>
      <w:r w:rsidRPr="00A2414E">
        <w:rPr>
          <w:rFonts w:ascii="Garamond" w:hAnsi="Garamond"/>
          <w:sz w:val="24"/>
          <w:szCs w:val="24"/>
        </w:rPr>
        <w:t>justru</w:t>
      </w:r>
      <w:proofErr w:type="spellEnd"/>
      <w:r w:rsidRPr="00A2414E">
        <w:rPr>
          <w:rFonts w:ascii="Garamond" w:hAnsi="Garamond"/>
          <w:sz w:val="24"/>
          <w:szCs w:val="24"/>
        </w:rPr>
        <w:t xml:space="preserve"> </w:t>
      </w:r>
      <w:proofErr w:type="spellStart"/>
      <w:r w:rsidRPr="00A2414E">
        <w:rPr>
          <w:rFonts w:ascii="Garamond" w:hAnsi="Garamond"/>
          <w:sz w:val="24"/>
          <w:szCs w:val="24"/>
        </w:rPr>
        <w:t>nilai</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mencapai</w:t>
      </w:r>
      <w:proofErr w:type="spellEnd"/>
      <w:r w:rsidRPr="00A2414E">
        <w:rPr>
          <w:rFonts w:ascii="Garamond" w:hAnsi="Garamond"/>
          <w:sz w:val="24"/>
          <w:szCs w:val="24"/>
        </w:rPr>
        <w:t xml:space="preserve"> 2,3 </w:t>
      </w:r>
      <w:proofErr w:type="spellStart"/>
      <w:r w:rsidRPr="00A2414E">
        <w:rPr>
          <w:rFonts w:ascii="Garamond" w:hAnsi="Garamond"/>
          <w:sz w:val="24"/>
          <w:szCs w:val="24"/>
        </w:rPr>
        <w:t>triliun</w:t>
      </w:r>
      <w:proofErr w:type="spellEnd"/>
      <w:r w:rsidRPr="00A2414E">
        <w:rPr>
          <w:rFonts w:ascii="Garamond" w:hAnsi="Garamond"/>
          <w:sz w:val="24"/>
          <w:szCs w:val="24"/>
        </w:rPr>
        <w:t xml:space="preserve"> USD. Angka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belum</w:t>
      </w:r>
      <w:proofErr w:type="spellEnd"/>
      <w:r w:rsidRPr="00A2414E">
        <w:rPr>
          <w:rFonts w:ascii="Garamond" w:hAnsi="Garamond"/>
          <w:sz w:val="24"/>
          <w:szCs w:val="24"/>
        </w:rPr>
        <w:t xml:space="preserve"> </w:t>
      </w:r>
      <w:proofErr w:type="spellStart"/>
      <w:r w:rsidRPr="00A2414E">
        <w:rPr>
          <w:rFonts w:ascii="Garamond" w:hAnsi="Garamond"/>
          <w:sz w:val="24"/>
          <w:szCs w:val="24"/>
        </w:rPr>
        <w:t>termasuk</w:t>
      </w:r>
      <w:proofErr w:type="spellEnd"/>
      <w:r w:rsidRPr="00A2414E">
        <w:rPr>
          <w:rFonts w:ascii="Garamond" w:hAnsi="Garamond"/>
          <w:sz w:val="24"/>
          <w:szCs w:val="24"/>
        </w:rPr>
        <w:t xml:space="preserve"> data </w:t>
      </w:r>
      <w:proofErr w:type="spellStart"/>
      <w:r w:rsidRPr="00A2414E">
        <w:rPr>
          <w:rFonts w:ascii="Garamond" w:hAnsi="Garamond"/>
          <w:sz w:val="24"/>
          <w:szCs w:val="24"/>
        </w:rPr>
        <w:t>dari</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keuangan</w:t>
      </w:r>
      <w:proofErr w:type="spellEnd"/>
      <w:r w:rsidRPr="00A2414E">
        <w:rPr>
          <w:rFonts w:ascii="Garamond" w:hAnsi="Garamond"/>
          <w:sz w:val="24"/>
          <w:szCs w:val="24"/>
        </w:rPr>
        <w:t xml:space="preserve"> </w:t>
      </w:r>
      <w:r w:rsidRPr="00A2414E">
        <w:rPr>
          <w:rFonts w:ascii="Garamond" w:hAnsi="Garamond"/>
          <w:sz w:val="24"/>
          <w:szCs w:val="24"/>
        </w:rPr>
        <w:fldChar w:fldCharType="begin" w:fldLock="1"/>
      </w:r>
      <w:r w:rsidR="00384F1D" w:rsidRPr="00A2414E">
        <w:rPr>
          <w:rFonts w:ascii="Garamond" w:hAnsi="Garamond"/>
          <w:sz w:val="24"/>
          <w:szCs w:val="24"/>
        </w:rPr>
        <w:instrText>ADDIN CSL_CITATION {"citationItems":[{"id":"ITEM-1","itemData":{"abstract":"Abstrak Industri halal di tingkat global terus mengalami pertumbuhan yang signifikan, tidak hanya di negara-negara mayoritas muslim, namun juga nonmuslim. Industri halal menawarkan konsep kebaikan untuk dikonsumsi, sehingga menjadi jaminan bahwa produk atau jasa yang dihasilkan mempunyai kualitas terbaik. Indonesia sebenarnya mempunyai potensi yang tinggi dalam menangkap peluang pasar industri halal global, namun masih diperlukan penguatan kebijakan. Tantangan paling besar terletak pada: (i) keberagaman sosial yang mempengaruhi pola konsumsi industri halal; (ii) relatif masih rendahnya kapasitas pelaku industri khususnya UMKM dalam memahami rantai pasokan halal; (iii) belum adanya integritas hulu hilir dalam industri halal; (iv) belum kuatnya integritas produk industri halal akibat regulasi yang masih parsial; dan (v) masih rendahnya tingkat literasi produk industri halal. Agenda kebijakan yang dianggap penting untuk meminimalisir tantangan tersebut adalah melalui efektivitas kelembagaan dalam menjamin integritas rantai pasok industri halal. Efektivitas kelembagaan mengacu pada integrasi ekosistem industri halal yang mencakup regulasi, kebijakan, proses, prosedur, peraturan dan hukum yang mengarahkan pemangku kepentingan, khususnya pelaku industri halal menuju kepatuhan syariah. Proses tersebut sangat penting bagi peningkatan daya saing wilayah karena melibatkan seluruh proses produksi dan layanan, yang terhubung dalam rantai pasokan. Usulan tersebut sangat penting dalam mengembangkan literatur industri halal sebagai bagian integral dari konsep pengembangan ekonomi syariah relevansinya dengan penguatan regional.","author":[{"dropping-particle":"","family":"Nasution","given":"Lokot Zein","non-dropping-particle":"","parse-names":false,"suffix":""}],"container-title":"Journal of Regional Economics Indonesia","id":"ITEM-1","issue":"2","issued":{"date-parts":[["2020"]]},"page":"33-57","title":"Penguatan Industri Halal bagi Daya Saing Wilayah","type":"article-journal","volume":"1"},"uris":["http://www.mendeley.com/documents/?uuid=163c26b5-a928-4eb0-95b2-218f80822ccf"]}],"mendeley":{"formattedCitation":"(Nasution 2020)","plainTextFormattedCitation":"(Nasution 2020)","previouslyFormattedCitation":"(Nasution 2020)"},"properties":{"noteIndex":0},"schema":"https://github.com/citation-style-language/schema/raw/master/csl-citation.json"}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(Nasution 2020)</w:t>
      </w:r>
      <w:r w:rsidRPr="00A2414E">
        <w:rPr>
          <w:rFonts w:ascii="Garamond" w:hAnsi="Garamond"/>
          <w:sz w:val="24"/>
          <w:szCs w:val="24"/>
        </w:rPr>
        <w:fldChar w:fldCharType="end"/>
      </w:r>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menunjukkan</w:t>
      </w:r>
      <w:proofErr w:type="spellEnd"/>
      <w:r w:rsidRPr="00A2414E">
        <w:rPr>
          <w:rFonts w:ascii="Garamond" w:hAnsi="Garamond"/>
          <w:sz w:val="24"/>
          <w:szCs w:val="24"/>
        </w:rPr>
        <w:t xml:space="preserve"> </w:t>
      </w:r>
      <w:proofErr w:type="spellStart"/>
      <w:r w:rsidRPr="00A2414E">
        <w:rPr>
          <w:rFonts w:ascii="Garamond" w:hAnsi="Garamond"/>
          <w:sz w:val="24"/>
          <w:szCs w:val="24"/>
        </w:rPr>
        <w:t>tren</w:t>
      </w:r>
      <w:proofErr w:type="spellEnd"/>
      <w:r w:rsidRPr="00A2414E">
        <w:rPr>
          <w:rFonts w:ascii="Garamond" w:hAnsi="Garamond"/>
          <w:sz w:val="24"/>
          <w:szCs w:val="24"/>
        </w:rPr>
        <w:t xml:space="preserve"> halal </w:t>
      </w:r>
      <w:proofErr w:type="spellStart"/>
      <w:r w:rsidRPr="00A2414E">
        <w:rPr>
          <w:rFonts w:ascii="Garamond" w:hAnsi="Garamond"/>
          <w:sz w:val="24"/>
          <w:szCs w:val="24"/>
        </w:rPr>
        <w:t>kedepan</w:t>
      </w:r>
      <w:proofErr w:type="spellEnd"/>
      <w:r w:rsidRPr="00A2414E">
        <w:rPr>
          <w:rFonts w:ascii="Garamond" w:hAnsi="Garamond"/>
          <w:sz w:val="24"/>
          <w:szCs w:val="24"/>
        </w:rPr>
        <w:t xml:space="preserve"> tidak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tren</w:t>
      </w:r>
      <w:proofErr w:type="spellEnd"/>
      <w:r w:rsidRPr="00A2414E">
        <w:rPr>
          <w:rFonts w:ascii="Garamond" w:hAnsi="Garamond"/>
          <w:sz w:val="24"/>
          <w:szCs w:val="24"/>
        </w:rPr>
        <w:t xml:space="preserve"> </w:t>
      </w:r>
      <w:proofErr w:type="spellStart"/>
      <w:r w:rsidRPr="00A2414E">
        <w:rPr>
          <w:rFonts w:ascii="Garamond" w:hAnsi="Garamond"/>
          <w:sz w:val="24"/>
          <w:szCs w:val="24"/>
        </w:rPr>
        <w:t>gaya</w:t>
      </w:r>
      <w:proofErr w:type="spellEnd"/>
      <w:r w:rsidRPr="00A2414E">
        <w:rPr>
          <w:rFonts w:ascii="Garamond" w:hAnsi="Garamond"/>
          <w:sz w:val="24"/>
          <w:szCs w:val="24"/>
        </w:rPr>
        <w:t xml:space="preserve"> </w:t>
      </w:r>
      <w:proofErr w:type="spellStart"/>
      <w:r w:rsidRPr="00A2414E">
        <w:rPr>
          <w:rFonts w:ascii="Garamond" w:hAnsi="Garamond"/>
          <w:sz w:val="24"/>
          <w:szCs w:val="24"/>
        </w:rPr>
        <w:t>hidup</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tetapi</w:t>
      </w:r>
      <w:proofErr w:type="spellEnd"/>
      <w:r w:rsidRPr="00A2414E">
        <w:rPr>
          <w:rFonts w:ascii="Garamond" w:hAnsi="Garamond"/>
          <w:sz w:val="24"/>
          <w:szCs w:val="24"/>
        </w:rPr>
        <w:t xml:space="preserve"> juga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lastRenderedPageBreak/>
        <w:t>tren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00384F1D" w:rsidRPr="00A2414E">
        <w:rPr>
          <w:rFonts w:ascii="Garamond" w:hAnsi="Garamond"/>
          <w:sz w:val="24"/>
          <w:szCs w:val="24"/>
        </w:rPr>
        <w:t>bisa</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dimanfaatkan</w:t>
      </w:r>
      <w:proofErr w:type="spellEnd"/>
      <w:r w:rsidR="00384F1D" w:rsidRPr="00A2414E">
        <w:rPr>
          <w:rFonts w:ascii="Garamond" w:hAnsi="Garamond"/>
          <w:sz w:val="24"/>
          <w:szCs w:val="24"/>
        </w:rPr>
        <w:t xml:space="preserve"> negara-negara </w:t>
      </w:r>
      <w:proofErr w:type="spellStart"/>
      <w:r w:rsidR="00384F1D" w:rsidRPr="00A2414E">
        <w:rPr>
          <w:rFonts w:ascii="Garamond" w:hAnsi="Garamond"/>
          <w:sz w:val="24"/>
          <w:szCs w:val="24"/>
        </w:rPr>
        <w:t>islam</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akan</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tetapi</w:t>
      </w:r>
      <w:proofErr w:type="spellEnd"/>
      <w:r w:rsidR="00384F1D" w:rsidRPr="00A2414E">
        <w:rPr>
          <w:rFonts w:ascii="Garamond" w:hAnsi="Garamond"/>
          <w:sz w:val="24"/>
          <w:szCs w:val="24"/>
        </w:rPr>
        <w:t xml:space="preserve"> juga </w:t>
      </w:r>
      <w:proofErr w:type="spellStart"/>
      <w:r w:rsidR="00384F1D" w:rsidRPr="00A2414E">
        <w:rPr>
          <w:rFonts w:ascii="Garamond" w:hAnsi="Garamond"/>
          <w:sz w:val="24"/>
          <w:szCs w:val="24"/>
        </w:rPr>
        <w:t>dapat</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dimanfaatkan</w:t>
      </w:r>
      <w:proofErr w:type="spellEnd"/>
      <w:r w:rsidR="00384F1D" w:rsidRPr="00A2414E">
        <w:rPr>
          <w:rFonts w:ascii="Garamond" w:hAnsi="Garamond"/>
          <w:sz w:val="24"/>
          <w:szCs w:val="24"/>
        </w:rPr>
        <w:t xml:space="preserve"> oleh negara-negara di </w:t>
      </w:r>
      <w:proofErr w:type="spellStart"/>
      <w:r w:rsidR="00384F1D" w:rsidRPr="00A2414E">
        <w:rPr>
          <w:rFonts w:ascii="Garamond" w:hAnsi="Garamond"/>
          <w:sz w:val="24"/>
          <w:szCs w:val="24"/>
        </w:rPr>
        <w:t>seluruh</w:t>
      </w:r>
      <w:proofErr w:type="spellEnd"/>
      <w:r w:rsidR="00384F1D" w:rsidRPr="00A2414E">
        <w:rPr>
          <w:rFonts w:ascii="Garamond" w:hAnsi="Garamond"/>
          <w:sz w:val="24"/>
          <w:szCs w:val="24"/>
        </w:rPr>
        <w:t xml:space="preserve"> dunia.</w:t>
      </w:r>
    </w:p>
    <w:p w14:paraId="1B827E5A" w14:textId="22A1F0AF" w:rsidR="00384F1D" w:rsidRPr="00A2414E" w:rsidRDefault="00261A06" w:rsidP="00A2414E">
      <w:pPr>
        <w:spacing w:line="360" w:lineRule="auto"/>
        <w:ind w:left="709" w:right="4" w:firstLine="720"/>
        <w:jc w:val="both"/>
        <w:rPr>
          <w:rFonts w:ascii="Garamond" w:hAnsi="Garamond"/>
          <w:sz w:val="24"/>
          <w:szCs w:val="24"/>
        </w:rPr>
      </w:pPr>
      <w:r w:rsidRPr="00A2414E">
        <w:rPr>
          <w:rFonts w:ascii="Garamond" w:hAnsi="Garamond"/>
          <w:sz w:val="24"/>
          <w:szCs w:val="24"/>
        </w:rPr>
        <w:t xml:space="preserve">Indonesia </w:t>
      </w:r>
      <w:proofErr w:type="spellStart"/>
      <w:r w:rsidRPr="00A2414E">
        <w:rPr>
          <w:rFonts w:ascii="Garamond" w:hAnsi="Garamond"/>
          <w:sz w:val="24"/>
          <w:szCs w:val="24"/>
        </w:rPr>
        <w:t>menemptati</w:t>
      </w:r>
      <w:proofErr w:type="spellEnd"/>
      <w:r w:rsidRPr="00A2414E">
        <w:rPr>
          <w:rFonts w:ascii="Garamond" w:hAnsi="Garamond"/>
          <w:sz w:val="24"/>
          <w:szCs w:val="24"/>
        </w:rPr>
        <w:t xml:space="preserve"> </w:t>
      </w:r>
      <w:proofErr w:type="spellStart"/>
      <w:r w:rsidRPr="00A2414E">
        <w:rPr>
          <w:rFonts w:ascii="Garamond" w:hAnsi="Garamond"/>
          <w:sz w:val="24"/>
          <w:szCs w:val="24"/>
        </w:rPr>
        <w:t>peringkat</w:t>
      </w:r>
      <w:proofErr w:type="spellEnd"/>
      <w:r w:rsidRPr="00A2414E">
        <w:rPr>
          <w:rFonts w:ascii="Garamond" w:hAnsi="Garamond"/>
          <w:sz w:val="24"/>
          <w:szCs w:val="24"/>
        </w:rPr>
        <w:t xml:space="preserve"> </w:t>
      </w:r>
      <w:proofErr w:type="spellStart"/>
      <w:r w:rsidRPr="00A2414E">
        <w:rPr>
          <w:rFonts w:ascii="Garamond" w:hAnsi="Garamond"/>
          <w:sz w:val="24"/>
          <w:szCs w:val="24"/>
        </w:rPr>
        <w:t>pertama</w:t>
      </w:r>
      <w:proofErr w:type="spellEnd"/>
      <w:r w:rsidRPr="00A2414E">
        <w:rPr>
          <w:rFonts w:ascii="Garamond" w:hAnsi="Garamond"/>
          <w:sz w:val="24"/>
          <w:szCs w:val="24"/>
        </w:rPr>
        <w:t xml:space="preserve"> pada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makanan</w:t>
      </w:r>
      <w:proofErr w:type="spellEnd"/>
      <w:r w:rsidRPr="00A2414E">
        <w:rPr>
          <w:rFonts w:ascii="Garamond" w:hAnsi="Garamond"/>
          <w:sz w:val="24"/>
          <w:szCs w:val="24"/>
        </w:rPr>
        <w:t xml:space="preserve"> halal </w:t>
      </w:r>
      <w:proofErr w:type="spellStart"/>
      <w:r w:rsidRPr="00A2414E">
        <w:rPr>
          <w:rFonts w:ascii="Garamond" w:hAnsi="Garamond"/>
          <w:sz w:val="24"/>
          <w:szCs w:val="24"/>
        </w:rPr>
        <w:t>bahkan</w:t>
      </w:r>
      <w:proofErr w:type="spellEnd"/>
      <w:r w:rsidRPr="00A2414E">
        <w:rPr>
          <w:rFonts w:ascii="Garamond" w:hAnsi="Garamond"/>
          <w:sz w:val="24"/>
          <w:szCs w:val="24"/>
        </w:rPr>
        <w:t xml:space="preserve"> </w:t>
      </w:r>
      <w:proofErr w:type="spellStart"/>
      <w:r w:rsidRPr="00A2414E">
        <w:rPr>
          <w:rFonts w:ascii="Garamond" w:hAnsi="Garamond"/>
          <w:sz w:val="24"/>
          <w:szCs w:val="24"/>
        </w:rPr>
        <w:t>sejak</w:t>
      </w:r>
      <w:proofErr w:type="spellEnd"/>
      <w:r w:rsidRPr="00A2414E">
        <w:rPr>
          <w:rFonts w:ascii="Garamond" w:hAnsi="Garamond"/>
          <w:sz w:val="24"/>
          <w:szCs w:val="24"/>
        </w:rPr>
        <w:t xml:space="preserve"> </w:t>
      </w:r>
      <w:proofErr w:type="spellStart"/>
      <w:r w:rsidRPr="00A2414E">
        <w:rPr>
          <w:rFonts w:ascii="Garamond" w:hAnsi="Garamond"/>
          <w:sz w:val="24"/>
          <w:szCs w:val="24"/>
        </w:rPr>
        <w:t>tahun</w:t>
      </w:r>
      <w:proofErr w:type="spellEnd"/>
      <w:r w:rsidRPr="00A2414E">
        <w:rPr>
          <w:rFonts w:ascii="Garamond" w:hAnsi="Garamond"/>
          <w:sz w:val="24"/>
          <w:szCs w:val="24"/>
        </w:rPr>
        <w:t xml:space="preserve"> 2017 </w:t>
      </w:r>
      <w:proofErr w:type="spellStart"/>
      <w:r w:rsidRPr="00A2414E">
        <w:rPr>
          <w:rFonts w:ascii="Garamond" w:hAnsi="Garamond"/>
          <w:sz w:val="24"/>
          <w:szCs w:val="24"/>
        </w:rPr>
        <w:t>dengan</w:t>
      </w:r>
      <w:proofErr w:type="spellEnd"/>
      <w:r w:rsidRPr="00A2414E">
        <w:rPr>
          <w:rFonts w:ascii="Garamond" w:hAnsi="Garamond"/>
          <w:sz w:val="24"/>
          <w:szCs w:val="24"/>
        </w:rPr>
        <w:t xml:space="preserve"> total </w:t>
      </w:r>
      <w:proofErr w:type="spellStart"/>
      <w:r w:rsidRPr="00A2414E">
        <w:rPr>
          <w:rFonts w:ascii="Garamond" w:hAnsi="Garamond"/>
          <w:sz w:val="24"/>
          <w:szCs w:val="24"/>
        </w:rPr>
        <w:t>konsumsi</w:t>
      </w:r>
      <w:proofErr w:type="spellEnd"/>
      <w:r w:rsidRPr="00A2414E">
        <w:rPr>
          <w:rFonts w:ascii="Garamond" w:hAnsi="Garamond"/>
          <w:sz w:val="24"/>
          <w:szCs w:val="24"/>
        </w:rPr>
        <w:t xml:space="preserve"> </w:t>
      </w:r>
      <w:proofErr w:type="spellStart"/>
      <w:r w:rsidRPr="00A2414E">
        <w:rPr>
          <w:rFonts w:ascii="Garamond" w:hAnsi="Garamond"/>
          <w:sz w:val="24"/>
          <w:szCs w:val="24"/>
        </w:rPr>
        <w:t>sebesar</w:t>
      </w:r>
      <w:proofErr w:type="spellEnd"/>
      <w:r w:rsidRPr="00A2414E">
        <w:rPr>
          <w:rFonts w:ascii="Garamond" w:hAnsi="Garamond"/>
          <w:sz w:val="24"/>
          <w:szCs w:val="24"/>
        </w:rPr>
        <w:t xml:space="preserve"> USD 170 </w:t>
      </w:r>
      <w:proofErr w:type="spellStart"/>
      <w:r w:rsidRPr="00A2414E">
        <w:rPr>
          <w:rFonts w:ascii="Garamond" w:hAnsi="Garamond"/>
          <w:sz w:val="24"/>
          <w:szCs w:val="24"/>
        </w:rPr>
        <w:t>miliar</w:t>
      </w:r>
      <w:proofErr w:type="spellEnd"/>
      <w:r w:rsidRPr="00A2414E">
        <w:rPr>
          <w:rFonts w:ascii="Garamond" w:hAnsi="Garamond"/>
          <w:sz w:val="24"/>
          <w:szCs w:val="24"/>
        </w:rPr>
        <w:t xml:space="preserve"> </w:t>
      </w:r>
      <w:r w:rsidRPr="00A2414E">
        <w:rPr>
          <w:rFonts w:ascii="Garamond" w:hAnsi="Garamond"/>
          <w:sz w:val="24"/>
          <w:szCs w:val="24"/>
        </w:rPr>
        <w:fldChar w:fldCharType="begin" w:fldLock="1"/>
      </w:r>
      <w:r w:rsidR="003A16DA" w:rsidRPr="00A2414E">
        <w:rPr>
          <w:rFonts w:ascii="Garamond" w:hAnsi="Garamond"/>
          <w:sz w:val="24"/>
          <w:szCs w:val="24"/>
        </w:rPr>
        <w:instrText>ADDIN CSL_CITATION {"citationItems":[{"id":"ITEM-1","itemData":{"DOI":"10.31000/almaal.v2i1.2803","abstract":"This paper aims to determine the implications of halal certification for the halal product business in Indonesia. The issue of halal has become a global trend marked by the presence of halal certification institutions in various parts of the world. This paper uses descriptive qualitative methods through a review of relevant literature and observations of the practice of implementing halal guarantee systems in Indonesia. Data obtained through journals, books, magazines, newspapers, electronic media, such as the official website of LPPOM MUI and personal communication with competent sources. The results showed that the certification of halal products has positive implications in building a halal business climate in Indonesia. For consumers, halal certification provides protection, guarantees, product halal information and becomes an instrument of business ethics. For business people, halal certification provides benefits to increase consumer confidence and reach the global halal food market.","author":[{"dropping-particle":"","family":"Warto","given":"Warto","non-dropping-particle":"","parse-names":false,"suffix":""},{"dropping-particle":"","family":"Samsuri","given":"Samsuri","non-dropping-particle":"","parse-names":false,"suffix":""}],"container-title":"Al Maal: Journal of Islamic Economics and Banking","id":"ITEM-1","issue":"1","issued":{"date-parts":[["2020"]]},"page":"98","title":"Sertifikasi Halal dan Implikasinya Bagi Bisnis Produk Halal di Indonesia","type":"article-journal","volume":"2"},"uris":["http://www.mendeley.com/documents/?uuid=82ef493a-4a88-4816-8860-dba0c5e0c3f4"]}],"mendeley":{"formattedCitation":"(Warto and Samsuri 2020)","plainTextFormattedCitation":"(Warto and Samsuri 2020)","previouslyFormattedCitation":"(Warto and Samsuri 2020)"},"properties":{"noteIndex":0},"schema":"https://github.com/citation-style-language/schema/raw/master/csl-citation.json"}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(Warto and Samsuri 2020)</w:t>
      </w:r>
      <w:r w:rsidRPr="00A2414E">
        <w:rPr>
          <w:rFonts w:ascii="Garamond" w:hAnsi="Garamond"/>
          <w:sz w:val="24"/>
          <w:szCs w:val="24"/>
        </w:rPr>
        <w:fldChar w:fldCharType="end"/>
      </w:r>
      <w:r w:rsidRPr="00A2414E">
        <w:rPr>
          <w:rFonts w:ascii="Garamond" w:hAnsi="Garamond"/>
          <w:sz w:val="24"/>
          <w:szCs w:val="24"/>
        </w:rPr>
        <w:t xml:space="preserve">. </w:t>
      </w:r>
      <w:proofErr w:type="spellStart"/>
      <w:r w:rsidR="00384F1D" w:rsidRPr="00A2414E">
        <w:rPr>
          <w:rFonts w:ascii="Garamond" w:hAnsi="Garamond"/>
          <w:sz w:val="24"/>
          <w:szCs w:val="24"/>
        </w:rPr>
        <w:t>Secara</w:t>
      </w:r>
      <w:proofErr w:type="spellEnd"/>
      <w:r w:rsidR="00384F1D" w:rsidRPr="00A2414E">
        <w:rPr>
          <w:rFonts w:ascii="Garamond" w:hAnsi="Garamond"/>
          <w:sz w:val="24"/>
          <w:szCs w:val="24"/>
        </w:rPr>
        <w:t xml:space="preserve"> global Indonesia </w:t>
      </w:r>
      <w:proofErr w:type="spellStart"/>
      <w:r w:rsidR="00384F1D" w:rsidRPr="00A2414E">
        <w:rPr>
          <w:rFonts w:ascii="Garamond" w:hAnsi="Garamond"/>
          <w:sz w:val="24"/>
          <w:szCs w:val="24"/>
        </w:rPr>
        <w:t>masih</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menempati</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peringkat</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ke</w:t>
      </w:r>
      <w:proofErr w:type="spellEnd"/>
      <w:r w:rsidR="00384F1D" w:rsidRPr="00A2414E">
        <w:rPr>
          <w:rFonts w:ascii="Garamond" w:hAnsi="Garamond"/>
          <w:sz w:val="24"/>
          <w:szCs w:val="24"/>
        </w:rPr>
        <w:t xml:space="preserve"> 4 dalam </w:t>
      </w:r>
      <w:r w:rsidR="00384F1D" w:rsidRPr="00A2414E">
        <w:rPr>
          <w:rFonts w:ascii="Garamond" w:hAnsi="Garamond"/>
          <w:i/>
          <w:iCs/>
          <w:sz w:val="24"/>
          <w:szCs w:val="24"/>
        </w:rPr>
        <w:t xml:space="preserve">Top Global Islamic Economy Indicator Rank </w:t>
      </w:r>
      <w:proofErr w:type="spellStart"/>
      <w:r w:rsidR="00384F1D" w:rsidRPr="00A2414E">
        <w:rPr>
          <w:rFonts w:ascii="Garamond" w:hAnsi="Garamond"/>
          <w:i/>
          <w:iCs/>
          <w:sz w:val="24"/>
          <w:szCs w:val="24"/>
        </w:rPr>
        <w:t>Tahun</w:t>
      </w:r>
      <w:proofErr w:type="spellEnd"/>
      <w:r w:rsidR="00384F1D" w:rsidRPr="00A2414E">
        <w:rPr>
          <w:rFonts w:ascii="Garamond" w:hAnsi="Garamond"/>
          <w:i/>
          <w:iCs/>
          <w:sz w:val="24"/>
          <w:szCs w:val="24"/>
        </w:rPr>
        <w:t xml:space="preserve"> 2020/2021</w:t>
      </w:r>
      <w:r w:rsidR="00384F1D" w:rsidRPr="00A2414E">
        <w:rPr>
          <w:rFonts w:ascii="Garamond" w:hAnsi="Garamond"/>
          <w:sz w:val="24"/>
          <w:szCs w:val="24"/>
        </w:rPr>
        <w:t xml:space="preserve">. Ranking </w:t>
      </w:r>
      <w:proofErr w:type="spellStart"/>
      <w:r w:rsidR="00384F1D" w:rsidRPr="00A2414E">
        <w:rPr>
          <w:rFonts w:ascii="Garamond" w:hAnsi="Garamond"/>
          <w:sz w:val="24"/>
          <w:szCs w:val="24"/>
        </w:rPr>
        <w:t>ini</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merupakan</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kalkulasi</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dari</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pertumbuhan</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industri</w:t>
      </w:r>
      <w:proofErr w:type="spellEnd"/>
      <w:r w:rsidR="00384F1D" w:rsidRPr="00A2414E">
        <w:rPr>
          <w:rFonts w:ascii="Garamond" w:hAnsi="Garamond"/>
          <w:sz w:val="24"/>
          <w:szCs w:val="24"/>
        </w:rPr>
        <w:t xml:space="preserve"> halal </w:t>
      </w:r>
      <w:proofErr w:type="spellStart"/>
      <w:r w:rsidR="00384F1D" w:rsidRPr="00A2414E">
        <w:rPr>
          <w:rFonts w:ascii="Garamond" w:hAnsi="Garamond"/>
          <w:sz w:val="24"/>
          <w:szCs w:val="24"/>
        </w:rPr>
        <w:t>dari</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berbagai</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sektor</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seperti</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makanan</w:t>
      </w:r>
      <w:proofErr w:type="spellEnd"/>
      <w:r w:rsidR="00384F1D" w:rsidRPr="00A2414E">
        <w:rPr>
          <w:rFonts w:ascii="Garamond" w:hAnsi="Garamond"/>
          <w:sz w:val="24"/>
          <w:szCs w:val="24"/>
        </w:rPr>
        <w:t xml:space="preserve"> &amp; </w:t>
      </w:r>
      <w:proofErr w:type="spellStart"/>
      <w:r w:rsidR="00384F1D" w:rsidRPr="00A2414E">
        <w:rPr>
          <w:rFonts w:ascii="Garamond" w:hAnsi="Garamond"/>
          <w:sz w:val="24"/>
          <w:szCs w:val="24"/>
        </w:rPr>
        <w:t>minuman</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kosmetik</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pariwisata</w:t>
      </w:r>
      <w:proofErr w:type="spellEnd"/>
      <w:r w:rsidR="00384F1D" w:rsidRPr="00A2414E">
        <w:rPr>
          <w:rFonts w:ascii="Garamond" w:hAnsi="Garamond"/>
          <w:sz w:val="24"/>
          <w:szCs w:val="24"/>
        </w:rPr>
        <w:t xml:space="preserve">, dan lain </w:t>
      </w:r>
      <w:proofErr w:type="spellStart"/>
      <w:r w:rsidR="00384F1D" w:rsidRPr="00A2414E">
        <w:rPr>
          <w:rFonts w:ascii="Garamond" w:hAnsi="Garamond"/>
          <w:sz w:val="24"/>
          <w:szCs w:val="24"/>
        </w:rPr>
        <w:t>sebaginaya</w:t>
      </w:r>
      <w:proofErr w:type="spellEnd"/>
      <w:r w:rsidR="00384F1D" w:rsidRPr="00A2414E">
        <w:rPr>
          <w:rFonts w:ascii="Garamond" w:hAnsi="Garamond"/>
          <w:sz w:val="24"/>
          <w:szCs w:val="24"/>
        </w:rPr>
        <w:t xml:space="preserve"> </w:t>
      </w:r>
      <w:r w:rsidR="00384F1D" w:rsidRPr="00A2414E">
        <w:rPr>
          <w:rFonts w:ascii="Garamond" w:hAnsi="Garamond"/>
          <w:sz w:val="24"/>
          <w:szCs w:val="24"/>
        </w:rPr>
        <w:fldChar w:fldCharType="begin" w:fldLock="1"/>
      </w:r>
      <w:r w:rsidR="00834C63" w:rsidRPr="00A2414E">
        <w:rPr>
          <w:rFonts w:ascii="Garamond" w:hAnsi="Garamond"/>
          <w:sz w:val="24"/>
          <w:szCs w:val="24"/>
        </w:rPr>
        <w:instrText>ADDIN CSL_CITATION {"citationItems":[{"id":"ITEM-1","itemData":{"DOI":"10.37146/ajie.v4i1.135","ISSN":"2654-5543","abstract":"The Indonesian government has planned to become the center of the world's halal industry in 2024, but the competition in the halal industry does not only come from Muslim countries also non-Muslim majority countries. Therefore, this study aims to unravel the opportunities and challenges of the Indonesian halal industry towards the center of the world halal industry. This research is a literature study, using a descriptive approach, data and information collected from various kinds of literature and secondary data. The results of this study indicate that there are five aspects of the opportunities for the Indonesian halal industry, aspects of global recognition, finance, halal food, halal tourism, and aspects of halal lifestyle. There are three challenges, each from external sources, competing countries, the unavailability of globally halal certification agreed, and the incompatibility of Muslim countries in lay down halal product standards; and from the internally consists of, the lack of halal awareness among the Indonesian people, the problems of Law Number 33 of 2014 concerning Halal Product Guarantee, and the low awareness of the Indonesian people to compete. In addition to these challenges, there are also obstacles faced of Indonesia, including the halal industry business opportunities that have not been realized by many parties and regulators, the limited supply of raw materials that meet halal criteria, the limited understanding of a number of producers accompanied by inadequate infrastructure, differences in standardization and certification of halal products, and the number of imported products that enter Indonesia.","author":[{"dropping-particle":"","family":"Samsul","given":"Samsul","non-dropping-particle":"","parse-names":false,"suffix":""},{"dropping-particle":"","family":"Muslimin","given":"Supriadi","non-dropping-particle":"","parse-names":false,"suffix":""},{"dropping-particle":"","family":"Jafar","given":"Wardah","non-dropping-particle":"","parse-names":false,"suffix":""}],"container-title":"Al-Azhar Journal of Islamic Economics","id":"ITEM-1","issue":"1","issued":{"date-parts":[["2022"]]},"page":"12-24","title":"Peluang dan Tantangan Industri Halal Indonesia Menuju Pusat Industri Halal Dunia","type":"article-journal","volume":"4"},"uris":["http://www.mendeley.com/documents/?uuid=cf49a806-38f1-4903-a137-cfdb1fa82f30"]}],"mendeley":{"formattedCitation":"(Samsul, Muslimin, and Jafar 2022)","plainTextFormattedCitation":"(Samsul, Muslimin, and Jafar 2022)","previouslyFormattedCitation":"(Samsul, Muslimin, and Jafar 2022)"},"properties":{"noteIndex":0},"schema":"https://github.com/citation-style-language/schema/raw/master/csl-citation.json"}</w:instrText>
      </w:r>
      <w:r w:rsidR="00384F1D" w:rsidRPr="00A2414E">
        <w:rPr>
          <w:rFonts w:ascii="Garamond" w:hAnsi="Garamond"/>
          <w:sz w:val="24"/>
          <w:szCs w:val="24"/>
        </w:rPr>
        <w:fldChar w:fldCharType="separate"/>
      </w:r>
      <w:r w:rsidR="00384F1D" w:rsidRPr="00A2414E">
        <w:rPr>
          <w:rFonts w:ascii="Garamond" w:hAnsi="Garamond"/>
          <w:noProof/>
          <w:sz w:val="24"/>
          <w:szCs w:val="24"/>
        </w:rPr>
        <w:t>(Samsul, Muslimin, and Jafar 2022)</w:t>
      </w:r>
      <w:r w:rsidR="00384F1D" w:rsidRPr="00A2414E">
        <w:rPr>
          <w:rFonts w:ascii="Garamond" w:hAnsi="Garamond"/>
          <w:sz w:val="24"/>
          <w:szCs w:val="24"/>
        </w:rPr>
        <w:fldChar w:fldCharType="end"/>
      </w:r>
      <w:r w:rsidR="00384F1D" w:rsidRPr="00A2414E">
        <w:rPr>
          <w:rFonts w:ascii="Garamond" w:hAnsi="Garamond"/>
          <w:sz w:val="24"/>
          <w:szCs w:val="24"/>
        </w:rPr>
        <w:t xml:space="preserve">. Masih </w:t>
      </w:r>
      <w:proofErr w:type="spellStart"/>
      <w:r w:rsidR="00384F1D" w:rsidRPr="00A2414E">
        <w:rPr>
          <w:rFonts w:ascii="Garamond" w:hAnsi="Garamond"/>
          <w:sz w:val="24"/>
          <w:szCs w:val="24"/>
        </w:rPr>
        <w:t>banyak</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pekerjaan</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rumah</w:t>
      </w:r>
      <w:proofErr w:type="spellEnd"/>
      <w:r w:rsidR="00384F1D" w:rsidRPr="00A2414E">
        <w:rPr>
          <w:rFonts w:ascii="Garamond" w:hAnsi="Garamond"/>
          <w:sz w:val="24"/>
          <w:szCs w:val="24"/>
        </w:rPr>
        <w:t xml:space="preserve"> yang </w:t>
      </w:r>
      <w:proofErr w:type="spellStart"/>
      <w:r w:rsidR="00384F1D" w:rsidRPr="00A2414E">
        <w:rPr>
          <w:rFonts w:ascii="Garamond" w:hAnsi="Garamond"/>
          <w:sz w:val="24"/>
          <w:szCs w:val="24"/>
        </w:rPr>
        <w:t>harus</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dibenahi</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guna</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meningkatkan</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industri</w:t>
      </w:r>
      <w:proofErr w:type="spellEnd"/>
      <w:r w:rsidR="00384F1D" w:rsidRPr="00A2414E">
        <w:rPr>
          <w:rFonts w:ascii="Garamond" w:hAnsi="Garamond"/>
          <w:sz w:val="24"/>
          <w:szCs w:val="24"/>
        </w:rPr>
        <w:t xml:space="preserve"> halal di negara </w:t>
      </w:r>
      <w:proofErr w:type="spellStart"/>
      <w:r w:rsidR="00384F1D" w:rsidRPr="00A2414E">
        <w:rPr>
          <w:rFonts w:ascii="Garamond" w:hAnsi="Garamond"/>
          <w:sz w:val="24"/>
          <w:szCs w:val="24"/>
        </w:rPr>
        <w:t>kita</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mengingat</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dengan</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potensi</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umat</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muslim</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terbesar</w:t>
      </w:r>
      <w:proofErr w:type="spellEnd"/>
      <w:r w:rsidR="00384F1D" w:rsidRPr="00A2414E">
        <w:rPr>
          <w:rFonts w:ascii="Garamond" w:hAnsi="Garamond"/>
          <w:sz w:val="24"/>
          <w:szCs w:val="24"/>
        </w:rPr>
        <w:t xml:space="preserve"> di dunia </w:t>
      </w:r>
      <w:proofErr w:type="spellStart"/>
      <w:r w:rsidR="00384F1D" w:rsidRPr="00A2414E">
        <w:rPr>
          <w:rFonts w:ascii="Garamond" w:hAnsi="Garamond"/>
          <w:sz w:val="24"/>
          <w:szCs w:val="24"/>
        </w:rPr>
        <w:t>harusnya</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kita</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bisa</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meminpin</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industri</w:t>
      </w:r>
      <w:proofErr w:type="spellEnd"/>
      <w:r w:rsidR="00384F1D" w:rsidRPr="00A2414E">
        <w:rPr>
          <w:rFonts w:ascii="Garamond" w:hAnsi="Garamond"/>
          <w:sz w:val="24"/>
          <w:szCs w:val="24"/>
        </w:rPr>
        <w:t xml:space="preserve"> halal dunia. Kita </w:t>
      </w:r>
      <w:proofErr w:type="spellStart"/>
      <w:r w:rsidR="00384F1D" w:rsidRPr="00A2414E">
        <w:rPr>
          <w:rFonts w:ascii="Garamond" w:hAnsi="Garamond"/>
          <w:sz w:val="24"/>
          <w:szCs w:val="24"/>
        </w:rPr>
        <w:t>bah</w:t>
      </w:r>
      <w:r w:rsidRPr="00A2414E">
        <w:rPr>
          <w:rFonts w:ascii="Garamond" w:hAnsi="Garamond"/>
          <w:sz w:val="24"/>
          <w:szCs w:val="24"/>
        </w:rPr>
        <w:t>ka</w:t>
      </w:r>
      <w:r w:rsidR="00384F1D" w:rsidRPr="00A2414E">
        <w:rPr>
          <w:rFonts w:ascii="Garamond" w:hAnsi="Garamond"/>
          <w:sz w:val="24"/>
          <w:szCs w:val="24"/>
        </w:rPr>
        <w:t>n</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masih</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kalah</w:t>
      </w:r>
      <w:proofErr w:type="spellEnd"/>
      <w:r w:rsidR="00384F1D" w:rsidRPr="00A2414E">
        <w:rPr>
          <w:rFonts w:ascii="Garamond" w:hAnsi="Garamond"/>
          <w:sz w:val="24"/>
          <w:szCs w:val="24"/>
        </w:rPr>
        <w:t xml:space="preserve"> </w:t>
      </w:r>
      <w:proofErr w:type="spellStart"/>
      <w:r w:rsidR="00384F1D" w:rsidRPr="00A2414E">
        <w:rPr>
          <w:rFonts w:ascii="Garamond" w:hAnsi="Garamond"/>
          <w:sz w:val="24"/>
          <w:szCs w:val="24"/>
        </w:rPr>
        <w:t>dari</w:t>
      </w:r>
      <w:proofErr w:type="spellEnd"/>
      <w:r w:rsidR="00384F1D" w:rsidRPr="00A2414E">
        <w:rPr>
          <w:rFonts w:ascii="Garamond" w:hAnsi="Garamond"/>
          <w:sz w:val="24"/>
          <w:szCs w:val="24"/>
        </w:rPr>
        <w:t xml:space="preserve"> </w:t>
      </w:r>
      <w:r w:rsidR="00C42855" w:rsidRPr="00A2414E">
        <w:rPr>
          <w:rFonts w:ascii="Garamond" w:hAnsi="Garamond"/>
          <w:sz w:val="24"/>
          <w:szCs w:val="24"/>
        </w:rPr>
        <w:t xml:space="preserve">Malaysia yang </w:t>
      </w:r>
      <w:proofErr w:type="spellStart"/>
      <w:r w:rsidR="00C42855" w:rsidRPr="00A2414E">
        <w:rPr>
          <w:rFonts w:ascii="Garamond" w:hAnsi="Garamond"/>
          <w:sz w:val="24"/>
          <w:szCs w:val="24"/>
        </w:rPr>
        <w:t>penduduk</w:t>
      </w:r>
      <w:proofErr w:type="spellEnd"/>
      <w:r w:rsidR="00C42855" w:rsidRPr="00A2414E">
        <w:rPr>
          <w:rFonts w:ascii="Garamond" w:hAnsi="Garamond"/>
          <w:sz w:val="24"/>
          <w:szCs w:val="24"/>
        </w:rPr>
        <w:t xml:space="preserve"> </w:t>
      </w:r>
      <w:proofErr w:type="spellStart"/>
      <w:r w:rsidR="00C42855" w:rsidRPr="00A2414E">
        <w:rPr>
          <w:rFonts w:ascii="Garamond" w:hAnsi="Garamond"/>
          <w:sz w:val="24"/>
          <w:szCs w:val="24"/>
        </w:rPr>
        <w:t>muslimnya</w:t>
      </w:r>
      <w:proofErr w:type="spellEnd"/>
      <w:r w:rsidR="00C42855" w:rsidRPr="00A2414E">
        <w:rPr>
          <w:rFonts w:ascii="Garamond" w:hAnsi="Garamond"/>
          <w:sz w:val="24"/>
          <w:szCs w:val="24"/>
        </w:rPr>
        <w:t xml:space="preserve"> </w:t>
      </w:r>
      <w:proofErr w:type="spellStart"/>
      <w:r w:rsidR="00C42855" w:rsidRPr="00A2414E">
        <w:rPr>
          <w:rFonts w:ascii="Garamond" w:hAnsi="Garamond"/>
          <w:sz w:val="24"/>
          <w:szCs w:val="24"/>
        </w:rPr>
        <w:t>jauh</w:t>
      </w:r>
      <w:proofErr w:type="spellEnd"/>
      <w:r w:rsidR="00C42855" w:rsidRPr="00A2414E">
        <w:rPr>
          <w:rFonts w:ascii="Garamond" w:hAnsi="Garamond"/>
          <w:sz w:val="24"/>
          <w:szCs w:val="24"/>
        </w:rPr>
        <w:t xml:space="preserve"> </w:t>
      </w:r>
      <w:proofErr w:type="spellStart"/>
      <w:r w:rsidR="00C42855" w:rsidRPr="00A2414E">
        <w:rPr>
          <w:rFonts w:ascii="Garamond" w:hAnsi="Garamond"/>
          <w:sz w:val="24"/>
          <w:szCs w:val="24"/>
        </w:rPr>
        <w:t>dibawah</w:t>
      </w:r>
      <w:proofErr w:type="spellEnd"/>
      <w:r w:rsidR="00C42855" w:rsidRPr="00A2414E">
        <w:rPr>
          <w:rFonts w:ascii="Garamond" w:hAnsi="Garamond"/>
          <w:sz w:val="24"/>
          <w:szCs w:val="24"/>
        </w:rPr>
        <w:t xml:space="preserve"> Indonesia.</w:t>
      </w:r>
      <w:r w:rsidRPr="00A2414E">
        <w:rPr>
          <w:rFonts w:ascii="Garamond" w:hAnsi="Garamond"/>
          <w:sz w:val="24"/>
          <w:szCs w:val="24"/>
        </w:rPr>
        <w:t xml:space="preserve"> </w:t>
      </w:r>
      <w:proofErr w:type="spellStart"/>
      <w:r w:rsidRPr="00A2414E">
        <w:rPr>
          <w:rFonts w:ascii="Garamond" w:hAnsi="Garamond"/>
          <w:sz w:val="24"/>
          <w:szCs w:val="24"/>
        </w:rPr>
        <w:t>Beberapa</w:t>
      </w:r>
      <w:proofErr w:type="spellEnd"/>
      <w:r w:rsidRPr="00A2414E">
        <w:rPr>
          <w:rFonts w:ascii="Garamond" w:hAnsi="Garamond"/>
          <w:sz w:val="24"/>
          <w:szCs w:val="24"/>
        </w:rPr>
        <w:t xml:space="preserve"> Langkah yang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dilakukan</w:t>
      </w:r>
      <w:proofErr w:type="spellEnd"/>
      <w:r w:rsidRPr="00A2414E">
        <w:rPr>
          <w:rFonts w:ascii="Garamond" w:hAnsi="Garamond"/>
          <w:sz w:val="24"/>
          <w:szCs w:val="24"/>
        </w:rPr>
        <w:t xml:space="preserve"> </w:t>
      </w:r>
      <w:proofErr w:type="spellStart"/>
      <w:r w:rsidRPr="00A2414E">
        <w:rPr>
          <w:rFonts w:ascii="Garamond" w:hAnsi="Garamond"/>
          <w:sz w:val="24"/>
          <w:szCs w:val="24"/>
        </w:rPr>
        <w:t>indonesia</w:t>
      </w:r>
      <w:proofErr w:type="spellEnd"/>
      <w:r w:rsidRPr="00A2414E">
        <w:rPr>
          <w:rFonts w:ascii="Garamond" w:hAnsi="Garamond"/>
          <w:sz w:val="24"/>
          <w:szCs w:val="24"/>
        </w:rPr>
        <w:t xml:space="preserve"> </w:t>
      </w:r>
      <w:proofErr w:type="spellStart"/>
      <w:r w:rsidRPr="00A2414E">
        <w:rPr>
          <w:rFonts w:ascii="Garamond" w:hAnsi="Garamond"/>
          <w:sz w:val="24"/>
          <w:szCs w:val="24"/>
        </w:rPr>
        <w:t>melalui</w:t>
      </w:r>
      <w:proofErr w:type="spellEnd"/>
      <w:r w:rsidRPr="00A2414E">
        <w:rPr>
          <w:rFonts w:ascii="Garamond" w:hAnsi="Garamond"/>
          <w:sz w:val="24"/>
          <w:szCs w:val="24"/>
        </w:rPr>
        <w:t xml:space="preserve"> masterplan </w:t>
      </w:r>
      <w:proofErr w:type="spellStart"/>
      <w:r w:rsidRPr="00A2414E">
        <w:rPr>
          <w:rFonts w:ascii="Garamond" w:hAnsi="Garamond"/>
          <w:sz w:val="24"/>
          <w:szCs w:val="24"/>
        </w:rPr>
        <w:t>ekonomi</w:t>
      </w:r>
      <w:proofErr w:type="spellEnd"/>
      <w:r w:rsidRPr="00A2414E">
        <w:rPr>
          <w:rFonts w:ascii="Garamond" w:hAnsi="Garamond"/>
          <w:sz w:val="24"/>
          <w:szCs w:val="24"/>
        </w:rPr>
        <w:t xml:space="preserve"> syariah 2019-2024 </w:t>
      </w:r>
      <w:proofErr w:type="spellStart"/>
      <w:r w:rsidRPr="00A2414E">
        <w:rPr>
          <w:rFonts w:ascii="Garamond" w:hAnsi="Garamond"/>
          <w:sz w:val="24"/>
          <w:szCs w:val="24"/>
        </w:rPr>
        <w:t>yakni</w:t>
      </w:r>
      <w:proofErr w:type="spellEnd"/>
      <w:r w:rsidRPr="00A2414E">
        <w:rPr>
          <w:rFonts w:ascii="Garamond" w:hAnsi="Garamond"/>
          <w:sz w:val="24"/>
          <w:szCs w:val="24"/>
        </w:rPr>
        <w:t xml:space="preserve">; </w:t>
      </w:r>
      <w:proofErr w:type="spellStart"/>
      <w:r w:rsidRPr="00A2414E">
        <w:rPr>
          <w:rFonts w:ascii="Garamond" w:hAnsi="Garamond"/>
          <w:sz w:val="24"/>
          <w:szCs w:val="24"/>
        </w:rPr>
        <w:t>penguatan</w:t>
      </w:r>
      <w:proofErr w:type="spellEnd"/>
      <w:r w:rsidRPr="00A2414E">
        <w:rPr>
          <w:rFonts w:ascii="Garamond" w:hAnsi="Garamond"/>
          <w:sz w:val="24"/>
          <w:szCs w:val="24"/>
        </w:rPr>
        <w:t xml:space="preserve"> </w:t>
      </w:r>
      <w:proofErr w:type="spellStart"/>
      <w:r w:rsidRPr="00A2414E">
        <w:rPr>
          <w:rFonts w:ascii="Garamond" w:hAnsi="Garamond"/>
          <w:sz w:val="24"/>
          <w:szCs w:val="24"/>
        </w:rPr>
        <w:t>aspek</w:t>
      </w:r>
      <w:proofErr w:type="spellEnd"/>
      <w:r w:rsidRPr="00A2414E">
        <w:rPr>
          <w:rFonts w:ascii="Garamond" w:hAnsi="Garamond"/>
          <w:sz w:val="24"/>
          <w:szCs w:val="24"/>
        </w:rPr>
        <w:t xml:space="preserve"> </w:t>
      </w:r>
      <w:proofErr w:type="spellStart"/>
      <w:r w:rsidRPr="00A2414E">
        <w:rPr>
          <w:rFonts w:ascii="Garamond" w:hAnsi="Garamond"/>
          <w:sz w:val="24"/>
          <w:szCs w:val="24"/>
        </w:rPr>
        <w:t>hukum</w:t>
      </w:r>
      <w:proofErr w:type="spellEnd"/>
      <w:r w:rsidRPr="00A2414E">
        <w:rPr>
          <w:rFonts w:ascii="Garamond" w:hAnsi="Garamond"/>
          <w:sz w:val="24"/>
          <w:szCs w:val="24"/>
        </w:rPr>
        <w:t xml:space="preserve"> dan </w:t>
      </w:r>
      <w:proofErr w:type="spellStart"/>
      <w:r w:rsidRPr="00A2414E">
        <w:rPr>
          <w:rFonts w:ascii="Garamond" w:hAnsi="Garamond"/>
          <w:sz w:val="24"/>
          <w:szCs w:val="24"/>
        </w:rPr>
        <w:t>koordinasi</w:t>
      </w:r>
      <w:proofErr w:type="spellEnd"/>
      <w:r w:rsidRPr="00A2414E">
        <w:rPr>
          <w:rFonts w:ascii="Garamond" w:hAnsi="Garamond"/>
          <w:sz w:val="24"/>
          <w:szCs w:val="24"/>
        </w:rPr>
        <w:t xml:space="preserve">, </w:t>
      </w:r>
      <w:proofErr w:type="spellStart"/>
      <w:r w:rsidRPr="00A2414E">
        <w:rPr>
          <w:rFonts w:ascii="Garamond" w:hAnsi="Garamond"/>
          <w:sz w:val="24"/>
          <w:szCs w:val="24"/>
        </w:rPr>
        <w:t>kampanye</w:t>
      </w:r>
      <w:proofErr w:type="spellEnd"/>
      <w:r w:rsidRPr="00A2414E">
        <w:rPr>
          <w:rFonts w:ascii="Garamond" w:hAnsi="Garamond"/>
          <w:sz w:val="24"/>
          <w:szCs w:val="24"/>
        </w:rPr>
        <w:t xml:space="preserve"> </w:t>
      </w:r>
      <w:proofErr w:type="spellStart"/>
      <w:r w:rsidRPr="00A2414E">
        <w:rPr>
          <w:rFonts w:ascii="Garamond" w:hAnsi="Garamond"/>
          <w:sz w:val="24"/>
          <w:szCs w:val="24"/>
        </w:rPr>
        <w:t>nasional</w:t>
      </w:r>
      <w:proofErr w:type="spellEnd"/>
      <w:r w:rsidRPr="00A2414E">
        <w:rPr>
          <w:rFonts w:ascii="Garamond" w:hAnsi="Garamond"/>
          <w:sz w:val="24"/>
          <w:szCs w:val="24"/>
        </w:rPr>
        <w:t xml:space="preserve"> </w:t>
      </w:r>
      <w:r w:rsidRPr="00A2414E">
        <w:rPr>
          <w:rFonts w:ascii="Garamond" w:hAnsi="Garamond"/>
          <w:i/>
          <w:iCs/>
          <w:sz w:val="24"/>
          <w:szCs w:val="24"/>
        </w:rPr>
        <w:t xml:space="preserve">‘Halal </w:t>
      </w:r>
      <w:proofErr w:type="spellStart"/>
      <w:r w:rsidRPr="00A2414E">
        <w:rPr>
          <w:rFonts w:ascii="Garamond" w:hAnsi="Garamond"/>
          <w:i/>
          <w:iCs/>
          <w:sz w:val="24"/>
          <w:szCs w:val="24"/>
        </w:rPr>
        <w:t>Lifr</w:t>
      </w:r>
      <w:proofErr w:type="spellEnd"/>
      <w:r w:rsidRPr="00A2414E">
        <w:rPr>
          <w:rFonts w:ascii="Garamond" w:hAnsi="Garamond"/>
          <w:i/>
          <w:iCs/>
          <w:sz w:val="24"/>
          <w:szCs w:val="24"/>
        </w:rPr>
        <w:t xml:space="preserve"> Style’, </w:t>
      </w:r>
      <w:proofErr w:type="spellStart"/>
      <w:r w:rsidRPr="00A2414E">
        <w:rPr>
          <w:rFonts w:ascii="Garamond" w:hAnsi="Garamond"/>
          <w:sz w:val="24"/>
          <w:szCs w:val="24"/>
        </w:rPr>
        <w:t>mendorong</w:t>
      </w:r>
      <w:proofErr w:type="spellEnd"/>
      <w:r w:rsidRPr="00A2414E">
        <w:rPr>
          <w:rFonts w:ascii="Garamond" w:hAnsi="Garamond"/>
          <w:sz w:val="24"/>
          <w:szCs w:val="24"/>
        </w:rPr>
        <w:t xml:space="preserve"> </w:t>
      </w:r>
      <w:proofErr w:type="spellStart"/>
      <w:r w:rsidRPr="00A2414E">
        <w:rPr>
          <w:rFonts w:ascii="Garamond" w:hAnsi="Garamond"/>
          <w:sz w:val="24"/>
          <w:szCs w:val="24"/>
        </w:rPr>
        <w:t>pendirian</w:t>
      </w:r>
      <w:proofErr w:type="spellEnd"/>
      <w:r w:rsidRPr="00A2414E">
        <w:rPr>
          <w:rFonts w:ascii="Garamond" w:hAnsi="Garamond"/>
          <w:sz w:val="24"/>
          <w:szCs w:val="24"/>
        </w:rPr>
        <w:t xml:space="preserve"> </w:t>
      </w:r>
      <w:r w:rsidRPr="00A2414E">
        <w:rPr>
          <w:rFonts w:ascii="Garamond" w:hAnsi="Garamond"/>
          <w:i/>
          <w:iCs/>
          <w:sz w:val="24"/>
          <w:szCs w:val="24"/>
        </w:rPr>
        <w:t>National Halal Fund</w:t>
      </w:r>
      <w:r w:rsidRPr="00A2414E">
        <w:rPr>
          <w:rFonts w:ascii="Garamond" w:hAnsi="Garamond"/>
          <w:sz w:val="24"/>
          <w:szCs w:val="24"/>
        </w:rPr>
        <w:t xml:space="preserve">, </w:t>
      </w:r>
      <w:proofErr w:type="spellStart"/>
      <w:r w:rsidR="003A16DA" w:rsidRPr="00A2414E">
        <w:rPr>
          <w:rFonts w:ascii="Garamond" w:hAnsi="Garamond"/>
          <w:sz w:val="24"/>
          <w:szCs w:val="24"/>
        </w:rPr>
        <w:t>pendirian</w:t>
      </w:r>
      <w:proofErr w:type="spellEnd"/>
      <w:r w:rsidR="003A16DA" w:rsidRPr="00A2414E">
        <w:rPr>
          <w:rFonts w:ascii="Garamond" w:hAnsi="Garamond"/>
          <w:sz w:val="24"/>
          <w:szCs w:val="24"/>
        </w:rPr>
        <w:t xml:space="preserve"> </w:t>
      </w:r>
      <w:r w:rsidR="003A16DA" w:rsidRPr="00A2414E">
        <w:rPr>
          <w:rFonts w:ascii="Garamond" w:hAnsi="Garamond"/>
          <w:i/>
          <w:iCs/>
          <w:sz w:val="24"/>
          <w:szCs w:val="24"/>
        </w:rPr>
        <w:t xml:space="preserve">Halal Hub </w:t>
      </w:r>
      <w:proofErr w:type="spellStart"/>
      <w:r w:rsidR="003A16DA" w:rsidRPr="00A2414E">
        <w:rPr>
          <w:rFonts w:ascii="Garamond" w:hAnsi="Garamond"/>
          <w:sz w:val="24"/>
          <w:szCs w:val="24"/>
        </w:rPr>
        <w:t>untuk</w:t>
      </w:r>
      <w:proofErr w:type="spellEnd"/>
      <w:r w:rsidR="003A16DA" w:rsidRPr="00A2414E">
        <w:rPr>
          <w:rFonts w:ascii="Garamond" w:hAnsi="Garamond"/>
          <w:sz w:val="24"/>
          <w:szCs w:val="24"/>
        </w:rPr>
        <w:t xml:space="preserve"> </w:t>
      </w:r>
      <w:proofErr w:type="spellStart"/>
      <w:r w:rsidR="003A16DA" w:rsidRPr="00A2414E">
        <w:rPr>
          <w:rFonts w:ascii="Garamond" w:hAnsi="Garamond"/>
          <w:sz w:val="24"/>
          <w:szCs w:val="24"/>
        </w:rPr>
        <w:t>penguatan</w:t>
      </w:r>
      <w:proofErr w:type="spellEnd"/>
      <w:r w:rsidR="003A16DA" w:rsidRPr="00A2414E">
        <w:rPr>
          <w:rFonts w:ascii="Garamond" w:hAnsi="Garamond"/>
          <w:sz w:val="24"/>
          <w:szCs w:val="24"/>
        </w:rPr>
        <w:t xml:space="preserve"> </w:t>
      </w:r>
      <w:proofErr w:type="spellStart"/>
      <w:r w:rsidR="003A16DA" w:rsidRPr="00A2414E">
        <w:rPr>
          <w:rFonts w:ascii="Garamond" w:hAnsi="Garamond"/>
          <w:sz w:val="24"/>
          <w:szCs w:val="24"/>
        </w:rPr>
        <w:t>industri</w:t>
      </w:r>
      <w:proofErr w:type="spellEnd"/>
      <w:r w:rsidR="003A16DA" w:rsidRPr="00A2414E">
        <w:rPr>
          <w:rFonts w:ascii="Garamond" w:hAnsi="Garamond"/>
          <w:sz w:val="24"/>
          <w:szCs w:val="24"/>
        </w:rPr>
        <w:t xml:space="preserve"> halal dalam negeri, </w:t>
      </w:r>
      <w:proofErr w:type="spellStart"/>
      <w:r w:rsidR="003A16DA" w:rsidRPr="00A2414E">
        <w:rPr>
          <w:rFonts w:ascii="Garamond" w:hAnsi="Garamond"/>
          <w:sz w:val="24"/>
          <w:szCs w:val="24"/>
        </w:rPr>
        <w:t>pendirian</w:t>
      </w:r>
      <w:proofErr w:type="spellEnd"/>
      <w:r w:rsidR="003A16DA" w:rsidRPr="00A2414E">
        <w:rPr>
          <w:rFonts w:ascii="Garamond" w:hAnsi="Garamond"/>
          <w:sz w:val="24"/>
          <w:szCs w:val="24"/>
        </w:rPr>
        <w:t xml:space="preserve"> dan </w:t>
      </w:r>
      <w:proofErr w:type="spellStart"/>
      <w:r w:rsidR="003A16DA" w:rsidRPr="00A2414E">
        <w:rPr>
          <w:rFonts w:ascii="Garamond" w:hAnsi="Garamond"/>
          <w:sz w:val="24"/>
          <w:szCs w:val="24"/>
        </w:rPr>
        <w:t>aktifasi</w:t>
      </w:r>
      <w:proofErr w:type="spellEnd"/>
      <w:r w:rsidR="003A16DA" w:rsidRPr="00A2414E">
        <w:rPr>
          <w:rFonts w:ascii="Garamond" w:hAnsi="Garamond"/>
          <w:sz w:val="24"/>
          <w:szCs w:val="24"/>
        </w:rPr>
        <w:t xml:space="preserve"> </w:t>
      </w:r>
      <w:r w:rsidR="003A16DA" w:rsidRPr="00A2414E">
        <w:rPr>
          <w:rFonts w:ascii="Garamond" w:hAnsi="Garamond"/>
          <w:i/>
          <w:iCs/>
          <w:sz w:val="24"/>
          <w:szCs w:val="24"/>
        </w:rPr>
        <w:t xml:space="preserve">Islamic Inclusive </w:t>
      </w:r>
      <w:proofErr w:type="spellStart"/>
      <w:r w:rsidR="003A16DA" w:rsidRPr="00A2414E">
        <w:rPr>
          <w:rFonts w:ascii="Garamond" w:hAnsi="Garamond"/>
          <w:i/>
          <w:iCs/>
          <w:sz w:val="24"/>
          <w:szCs w:val="24"/>
        </w:rPr>
        <w:t>Finalcial</w:t>
      </w:r>
      <w:proofErr w:type="spellEnd"/>
      <w:r w:rsidR="003A16DA" w:rsidRPr="00A2414E">
        <w:rPr>
          <w:rFonts w:ascii="Garamond" w:hAnsi="Garamond"/>
          <w:i/>
          <w:iCs/>
          <w:sz w:val="24"/>
          <w:szCs w:val="24"/>
        </w:rPr>
        <w:t xml:space="preserve"> Service Board</w:t>
      </w:r>
      <w:r w:rsidR="003A16DA" w:rsidRPr="00A2414E">
        <w:rPr>
          <w:rFonts w:ascii="Garamond" w:hAnsi="Garamond"/>
          <w:sz w:val="24"/>
          <w:szCs w:val="24"/>
        </w:rPr>
        <w:t xml:space="preserve"> yang </w:t>
      </w:r>
      <w:proofErr w:type="spellStart"/>
      <w:r w:rsidR="003A16DA" w:rsidRPr="00A2414E">
        <w:rPr>
          <w:rFonts w:ascii="Garamond" w:hAnsi="Garamond"/>
          <w:sz w:val="24"/>
          <w:szCs w:val="24"/>
        </w:rPr>
        <w:t>berpusat</w:t>
      </w:r>
      <w:proofErr w:type="spellEnd"/>
      <w:r w:rsidR="003A16DA" w:rsidRPr="00A2414E">
        <w:rPr>
          <w:rFonts w:ascii="Garamond" w:hAnsi="Garamond"/>
          <w:sz w:val="24"/>
          <w:szCs w:val="24"/>
        </w:rPr>
        <w:t xml:space="preserve"> di Indonesia, dan </w:t>
      </w:r>
      <w:proofErr w:type="spellStart"/>
      <w:r w:rsidR="003A16DA" w:rsidRPr="00A2414E">
        <w:rPr>
          <w:rFonts w:ascii="Garamond" w:hAnsi="Garamond"/>
          <w:sz w:val="24"/>
          <w:szCs w:val="24"/>
        </w:rPr>
        <w:t>pengutan</w:t>
      </w:r>
      <w:proofErr w:type="spellEnd"/>
      <w:r w:rsidR="003A16DA" w:rsidRPr="00A2414E">
        <w:rPr>
          <w:rFonts w:ascii="Garamond" w:hAnsi="Garamond"/>
          <w:sz w:val="24"/>
          <w:szCs w:val="24"/>
        </w:rPr>
        <w:t xml:space="preserve"> Kerjasama </w:t>
      </w:r>
      <w:proofErr w:type="spellStart"/>
      <w:r w:rsidR="003A16DA" w:rsidRPr="00A2414E">
        <w:rPr>
          <w:rFonts w:ascii="Garamond" w:hAnsi="Garamond"/>
          <w:sz w:val="24"/>
          <w:szCs w:val="24"/>
        </w:rPr>
        <w:t>ekonomi</w:t>
      </w:r>
      <w:proofErr w:type="spellEnd"/>
      <w:r w:rsidR="003A16DA" w:rsidRPr="00A2414E">
        <w:rPr>
          <w:rFonts w:ascii="Garamond" w:hAnsi="Garamond"/>
          <w:sz w:val="24"/>
          <w:szCs w:val="24"/>
        </w:rPr>
        <w:t xml:space="preserve"> </w:t>
      </w:r>
      <w:proofErr w:type="spellStart"/>
      <w:r w:rsidR="003A16DA" w:rsidRPr="00A2414E">
        <w:rPr>
          <w:rFonts w:ascii="Garamond" w:hAnsi="Garamond"/>
          <w:sz w:val="24"/>
          <w:szCs w:val="24"/>
        </w:rPr>
        <w:t>internasional</w:t>
      </w:r>
      <w:proofErr w:type="spellEnd"/>
      <w:r w:rsidR="003A16DA" w:rsidRPr="00A2414E">
        <w:rPr>
          <w:rFonts w:ascii="Garamond" w:hAnsi="Garamond"/>
          <w:sz w:val="24"/>
          <w:szCs w:val="24"/>
        </w:rPr>
        <w:t xml:space="preserve"> </w:t>
      </w:r>
      <w:proofErr w:type="spellStart"/>
      <w:r w:rsidR="003A16DA" w:rsidRPr="00A2414E">
        <w:rPr>
          <w:rFonts w:ascii="Garamond" w:hAnsi="Garamond"/>
          <w:sz w:val="24"/>
          <w:szCs w:val="24"/>
        </w:rPr>
        <w:t>melalui</w:t>
      </w:r>
      <w:proofErr w:type="spellEnd"/>
      <w:r w:rsidR="003A16DA" w:rsidRPr="00A2414E">
        <w:rPr>
          <w:rFonts w:ascii="Garamond" w:hAnsi="Garamond"/>
          <w:sz w:val="24"/>
          <w:szCs w:val="24"/>
        </w:rPr>
        <w:t xml:space="preserve"> </w:t>
      </w:r>
      <w:r w:rsidR="003A16DA" w:rsidRPr="00A2414E">
        <w:rPr>
          <w:rFonts w:ascii="Garamond" w:hAnsi="Garamond"/>
          <w:i/>
          <w:iCs/>
          <w:sz w:val="24"/>
          <w:szCs w:val="24"/>
        </w:rPr>
        <w:t>International Halal Center</w:t>
      </w:r>
      <w:r w:rsidR="003A16DA" w:rsidRPr="00A2414E">
        <w:rPr>
          <w:rFonts w:ascii="Garamond" w:hAnsi="Garamond"/>
          <w:sz w:val="24"/>
          <w:szCs w:val="24"/>
        </w:rPr>
        <w:t xml:space="preserve"> </w:t>
      </w:r>
      <w:r w:rsidR="003A16DA" w:rsidRPr="00A2414E">
        <w:rPr>
          <w:rFonts w:ascii="Garamond" w:hAnsi="Garamond"/>
          <w:sz w:val="24"/>
          <w:szCs w:val="24"/>
        </w:rPr>
        <w:fldChar w:fldCharType="begin" w:fldLock="1"/>
      </w:r>
      <w:r w:rsidR="003A16DA" w:rsidRPr="00A2414E">
        <w:rPr>
          <w:rFonts w:ascii="Garamond" w:hAnsi="Garamond"/>
          <w:sz w:val="24"/>
          <w:szCs w:val="24"/>
        </w:rPr>
        <w:instrText>ADDIN CSL_CITATION {"citationItems":[{"id":"ITEM-1","itemData":{"abstract":"Secara umum, terdapat beberapa tantangan dalam pengembangan ekonomi syariah khususnya industri halal di Tanah Air, yaitu regulasi terkait industri halal yang belum memadai, literasi dan kesadaran masyarakat akan produk halal yang kurang, juga interlinkage industri halal dan keuangan syariah yang masih rendah. Lainnya adalah peningkatan konsumsi dan kebutuhan produk halal di dalam negeri yang tidak diimbangi dengan jumlah produksinya. Tata kelola dan manajemen risiko sektor halal masih belum memadai. Pemanfaatan teknologi belum optimal pada industri halal. Standar halal Indonesia belum dapat diterima di tingkat global. Masterplan Ekonomi Syariah Indonesia ini disusun untuk menjawab tantangan tersebut. Tentu dengan maksud untuk menjadi referensi mengembangkan ekonomi syariah agar memberikan kontribusi besar terhadap kesejahteraan masyarakat. Pandangan filosofis dan rencana aksi Masterplan dituangkan dalam kerangka visi, misi, strategi, serta program yang direalisasikan pada lima tahun mendatang. Visi Masterplan ini adalah mewujudkan “Indonesia yang mandiri, makmur dan madani dengan menjadi pusat ekonomi syariah terkemuka dunia”. Berdasarkan visi tersebut, empat target capaian utama akan dikembangkan lebih lanjut, yaitu: (1) peningkatan skala usaha ekonomi dan keuangan syariah; (2) peningkatan peringkat Global Islamic Economy Index; (3) peningkatan kemandirian ekonomi; dan (4) peningkatan indeks kesejahteraan masyarakat Indonesia.","author":[{"dropping-particle":"","family":"Komite Nasional Keuangan Syariah","given":"","non-dropping-particle":"","parse-names":false,"suffix":""}],"container-title":"Kementerian Perencanaan Pembangunan Nasional/ Badan Perencanaan Pembangunan Nasional","id":"ITEM-1","issued":{"date-parts":[["2018"]]},"number-of-pages":"1-443","title":"Masterplan Ekonomi Syariah Indonesia 2019-2024","type":"report"},"uris":["http://www.mendeley.com/documents/?uuid=c62a8efe-0502-42f2-b41e-229c329a569f"]}],"mendeley":{"formattedCitation":"(Komite Nasional Keuangan Syariah 2018)","plainTextFormattedCitation":"(Komite Nasional Keuangan Syariah 2018)","previouslyFormattedCitation":"(Komite Nasional Keuangan Syariah 2018)"},"properties":{"noteIndex":0},"schema":"https://github.com/citation-style-language/schema/raw/master/csl-citation.json"}</w:instrText>
      </w:r>
      <w:r w:rsidR="003A16DA" w:rsidRPr="00A2414E">
        <w:rPr>
          <w:rFonts w:ascii="Garamond" w:hAnsi="Garamond"/>
          <w:sz w:val="24"/>
          <w:szCs w:val="24"/>
        </w:rPr>
        <w:fldChar w:fldCharType="separate"/>
      </w:r>
      <w:r w:rsidR="003A16DA" w:rsidRPr="00A2414E">
        <w:rPr>
          <w:rFonts w:ascii="Garamond" w:hAnsi="Garamond"/>
          <w:noProof/>
          <w:sz w:val="24"/>
          <w:szCs w:val="24"/>
        </w:rPr>
        <w:t>(Komite Nasional Keuangan Syariah 2018)</w:t>
      </w:r>
      <w:r w:rsidR="003A16DA" w:rsidRPr="00A2414E">
        <w:rPr>
          <w:rFonts w:ascii="Garamond" w:hAnsi="Garamond"/>
          <w:sz w:val="24"/>
          <w:szCs w:val="24"/>
        </w:rPr>
        <w:fldChar w:fldCharType="end"/>
      </w:r>
      <w:r w:rsidR="003A16DA" w:rsidRPr="00A2414E">
        <w:rPr>
          <w:rFonts w:ascii="Garamond" w:hAnsi="Garamond"/>
          <w:sz w:val="24"/>
          <w:szCs w:val="24"/>
        </w:rPr>
        <w:t>.</w:t>
      </w:r>
    </w:p>
    <w:p w14:paraId="1F2792A0" w14:textId="5A0DBC95" w:rsidR="00C42855" w:rsidRPr="00A2414E" w:rsidRDefault="00C42855" w:rsidP="00A2414E">
      <w:pPr>
        <w:spacing w:line="360" w:lineRule="auto"/>
        <w:ind w:left="709" w:right="4" w:firstLine="720"/>
        <w:jc w:val="both"/>
        <w:rPr>
          <w:rFonts w:ascii="Garamond" w:hAnsi="Garamond"/>
          <w:sz w:val="24"/>
          <w:szCs w:val="24"/>
        </w:rPr>
      </w:pPr>
      <w:proofErr w:type="spellStart"/>
      <w:r w:rsidRPr="00A2414E">
        <w:rPr>
          <w:rFonts w:ascii="Garamond" w:hAnsi="Garamond"/>
          <w:sz w:val="24"/>
          <w:szCs w:val="24"/>
        </w:rPr>
        <w:t>Beberapa</w:t>
      </w:r>
      <w:proofErr w:type="spellEnd"/>
      <w:r w:rsidRPr="00A2414E">
        <w:rPr>
          <w:rFonts w:ascii="Garamond" w:hAnsi="Garamond"/>
          <w:sz w:val="24"/>
          <w:szCs w:val="24"/>
        </w:rPr>
        <w:t xml:space="preserve"> </w:t>
      </w:r>
      <w:proofErr w:type="spellStart"/>
      <w:r w:rsidR="008F4DC6" w:rsidRPr="00A2414E">
        <w:rPr>
          <w:rFonts w:ascii="Garamond" w:hAnsi="Garamond"/>
          <w:sz w:val="24"/>
          <w:szCs w:val="24"/>
        </w:rPr>
        <w:t>l</w:t>
      </w:r>
      <w:r w:rsidRPr="00A2414E">
        <w:rPr>
          <w:rFonts w:ascii="Garamond" w:hAnsi="Garamond"/>
          <w:sz w:val="24"/>
          <w:szCs w:val="24"/>
        </w:rPr>
        <w:t>angkah</w:t>
      </w:r>
      <w:proofErr w:type="spellEnd"/>
      <w:r w:rsidRPr="00A2414E">
        <w:rPr>
          <w:rFonts w:ascii="Garamond" w:hAnsi="Garamond"/>
          <w:sz w:val="24"/>
          <w:szCs w:val="24"/>
        </w:rPr>
        <w:t xml:space="preserve">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disiapkan</w:t>
      </w:r>
      <w:proofErr w:type="spellEnd"/>
      <w:r w:rsidRPr="00A2414E">
        <w:rPr>
          <w:rFonts w:ascii="Garamond" w:hAnsi="Garamond"/>
          <w:sz w:val="24"/>
          <w:szCs w:val="24"/>
        </w:rPr>
        <w:t xml:space="preserve"> </w:t>
      </w:r>
      <w:proofErr w:type="spellStart"/>
      <w:r w:rsidRPr="00A2414E">
        <w:rPr>
          <w:rFonts w:ascii="Garamond" w:hAnsi="Garamond"/>
          <w:sz w:val="24"/>
          <w:szCs w:val="24"/>
        </w:rPr>
        <w:t>guna</w:t>
      </w:r>
      <w:proofErr w:type="spellEnd"/>
      <w:r w:rsidRPr="00A2414E">
        <w:rPr>
          <w:rFonts w:ascii="Garamond" w:hAnsi="Garamond"/>
          <w:sz w:val="24"/>
          <w:szCs w:val="24"/>
        </w:rPr>
        <w:t xml:space="preserve"> </w:t>
      </w:r>
      <w:proofErr w:type="spellStart"/>
      <w:r w:rsidRPr="00A2414E">
        <w:rPr>
          <w:rFonts w:ascii="Garamond" w:hAnsi="Garamond"/>
          <w:sz w:val="24"/>
          <w:szCs w:val="24"/>
        </w:rPr>
        <w:t>meningkatkan</w:t>
      </w:r>
      <w:proofErr w:type="spellEnd"/>
      <w:r w:rsidRPr="00A2414E">
        <w:rPr>
          <w:rFonts w:ascii="Garamond" w:hAnsi="Garamond"/>
          <w:sz w:val="24"/>
          <w:szCs w:val="24"/>
        </w:rPr>
        <w:t xml:space="preserve"> </w:t>
      </w:r>
      <w:proofErr w:type="spellStart"/>
      <w:r w:rsidRPr="00A2414E">
        <w:rPr>
          <w:rFonts w:ascii="Garamond" w:hAnsi="Garamond"/>
          <w:sz w:val="24"/>
          <w:szCs w:val="24"/>
        </w:rPr>
        <w:t>geliat</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yang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bersaing</w:t>
      </w:r>
      <w:proofErr w:type="spellEnd"/>
      <w:r w:rsidRPr="00A2414E">
        <w:rPr>
          <w:rFonts w:ascii="Garamond" w:hAnsi="Garamond"/>
          <w:sz w:val="24"/>
          <w:szCs w:val="24"/>
        </w:rPr>
        <w:t xml:space="preserve"> </w:t>
      </w:r>
      <w:proofErr w:type="spellStart"/>
      <w:r w:rsidRPr="00A2414E">
        <w:rPr>
          <w:rFonts w:ascii="Garamond" w:hAnsi="Garamond"/>
          <w:sz w:val="24"/>
          <w:szCs w:val="24"/>
        </w:rPr>
        <w:t>secara</w:t>
      </w:r>
      <w:proofErr w:type="spellEnd"/>
      <w:r w:rsidRPr="00A2414E">
        <w:rPr>
          <w:rFonts w:ascii="Garamond" w:hAnsi="Garamond"/>
          <w:sz w:val="24"/>
          <w:szCs w:val="24"/>
        </w:rPr>
        <w:t xml:space="preserve"> global. </w:t>
      </w:r>
      <w:proofErr w:type="spellStart"/>
      <w:r w:rsidRPr="00A2414E">
        <w:rPr>
          <w:rFonts w:ascii="Garamond" w:hAnsi="Garamond"/>
          <w:sz w:val="24"/>
          <w:szCs w:val="24"/>
        </w:rPr>
        <w:t>Termasuk</w:t>
      </w:r>
      <w:proofErr w:type="spellEnd"/>
      <w:r w:rsidRPr="00A2414E">
        <w:rPr>
          <w:rFonts w:ascii="Garamond" w:hAnsi="Garamond"/>
          <w:sz w:val="24"/>
          <w:szCs w:val="24"/>
        </w:rPr>
        <w:t xml:space="preserve"> </w:t>
      </w:r>
      <w:proofErr w:type="spellStart"/>
      <w:r w:rsidRPr="00A2414E">
        <w:rPr>
          <w:rFonts w:ascii="Garamond" w:hAnsi="Garamond"/>
          <w:sz w:val="24"/>
          <w:szCs w:val="24"/>
        </w:rPr>
        <w:t>penjaminan</w:t>
      </w:r>
      <w:proofErr w:type="spellEnd"/>
      <w:r w:rsidRPr="00A2414E">
        <w:rPr>
          <w:rFonts w:ascii="Garamond" w:hAnsi="Garamond"/>
          <w:sz w:val="24"/>
          <w:szCs w:val="24"/>
        </w:rPr>
        <w:t xml:space="preserve"> </w:t>
      </w:r>
      <w:proofErr w:type="spellStart"/>
      <w:r w:rsidRPr="00A2414E">
        <w:rPr>
          <w:rFonts w:ascii="Garamond" w:hAnsi="Garamond"/>
          <w:sz w:val="24"/>
          <w:szCs w:val="24"/>
        </w:rPr>
        <w:t>produk</w:t>
      </w:r>
      <w:proofErr w:type="spellEnd"/>
      <w:r w:rsidRPr="00A2414E">
        <w:rPr>
          <w:rFonts w:ascii="Garamond" w:hAnsi="Garamond"/>
          <w:sz w:val="24"/>
          <w:szCs w:val="24"/>
        </w:rPr>
        <w:t xml:space="preserve"> halal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Hal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perlu</w:t>
      </w:r>
      <w:proofErr w:type="spellEnd"/>
      <w:r w:rsidRPr="00A2414E">
        <w:rPr>
          <w:rFonts w:ascii="Garamond" w:hAnsi="Garamond"/>
          <w:sz w:val="24"/>
          <w:szCs w:val="24"/>
        </w:rPr>
        <w:t xml:space="preserve"> </w:t>
      </w:r>
      <w:proofErr w:type="spellStart"/>
      <w:r w:rsidRPr="00A2414E">
        <w:rPr>
          <w:rFonts w:ascii="Garamond" w:hAnsi="Garamond"/>
          <w:sz w:val="24"/>
          <w:szCs w:val="24"/>
        </w:rPr>
        <w:t>dilakukan</w:t>
      </w:r>
      <w:proofErr w:type="spellEnd"/>
      <w:r w:rsidRPr="00A2414E">
        <w:rPr>
          <w:rFonts w:ascii="Garamond" w:hAnsi="Garamond"/>
          <w:sz w:val="24"/>
          <w:szCs w:val="24"/>
        </w:rPr>
        <w:t xml:space="preserve"> </w:t>
      </w:r>
      <w:proofErr w:type="spellStart"/>
      <w:r w:rsidRPr="00A2414E">
        <w:rPr>
          <w:rFonts w:ascii="Garamond" w:hAnsi="Garamond"/>
          <w:sz w:val="24"/>
          <w:szCs w:val="24"/>
        </w:rPr>
        <w:t>sebagai</w:t>
      </w:r>
      <w:proofErr w:type="spellEnd"/>
      <w:r w:rsidRPr="00A2414E">
        <w:rPr>
          <w:rFonts w:ascii="Garamond" w:hAnsi="Garamond"/>
          <w:sz w:val="24"/>
          <w:szCs w:val="24"/>
        </w:rPr>
        <w:t xml:space="preserve"> </w:t>
      </w:r>
      <w:proofErr w:type="spellStart"/>
      <w:r w:rsidRPr="00A2414E">
        <w:rPr>
          <w:rFonts w:ascii="Garamond" w:hAnsi="Garamond"/>
          <w:sz w:val="24"/>
          <w:szCs w:val="24"/>
        </w:rPr>
        <w:t>wujud</w:t>
      </w:r>
      <w:proofErr w:type="spellEnd"/>
      <w:r w:rsidRPr="00A2414E">
        <w:rPr>
          <w:rFonts w:ascii="Garamond" w:hAnsi="Garamond"/>
          <w:sz w:val="24"/>
          <w:szCs w:val="24"/>
        </w:rPr>
        <w:t xml:space="preserve"> </w:t>
      </w:r>
      <w:proofErr w:type="spellStart"/>
      <w:r w:rsidRPr="00A2414E">
        <w:rPr>
          <w:rFonts w:ascii="Garamond" w:hAnsi="Garamond"/>
          <w:sz w:val="24"/>
          <w:szCs w:val="24"/>
        </w:rPr>
        <w:t>perlindungan</w:t>
      </w:r>
      <w:proofErr w:type="spellEnd"/>
      <w:r w:rsidRPr="00A2414E">
        <w:rPr>
          <w:rFonts w:ascii="Garamond" w:hAnsi="Garamond"/>
          <w:sz w:val="24"/>
          <w:szCs w:val="24"/>
        </w:rPr>
        <w:t xml:space="preserve"> negara </w:t>
      </w:r>
      <w:proofErr w:type="spellStart"/>
      <w:r w:rsidRPr="00A2414E">
        <w:rPr>
          <w:rFonts w:ascii="Garamond" w:hAnsi="Garamond"/>
          <w:sz w:val="24"/>
          <w:szCs w:val="24"/>
        </w:rPr>
        <w:t>terhadap</w:t>
      </w:r>
      <w:proofErr w:type="spellEnd"/>
      <w:r w:rsidRPr="00A2414E">
        <w:rPr>
          <w:rFonts w:ascii="Garamond" w:hAnsi="Garamond"/>
          <w:sz w:val="24"/>
          <w:szCs w:val="24"/>
        </w:rPr>
        <w:t xml:space="preserve"> para </w:t>
      </w:r>
      <w:proofErr w:type="spellStart"/>
      <w:r w:rsidRPr="00A2414E">
        <w:rPr>
          <w:rFonts w:ascii="Garamond" w:hAnsi="Garamond"/>
          <w:sz w:val="24"/>
          <w:szCs w:val="24"/>
        </w:rPr>
        <w:t>konsumen</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senantiasa</w:t>
      </w:r>
      <w:proofErr w:type="spellEnd"/>
      <w:r w:rsidRPr="00A2414E">
        <w:rPr>
          <w:rFonts w:ascii="Garamond" w:hAnsi="Garamond"/>
          <w:sz w:val="24"/>
          <w:szCs w:val="24"/>
        </w:rPr>
        <w:t xml:space="preserve"> </w:t>
      </w:r>
      <w:proofErr w:type="spellStart"/>
      <w:r w:rsidRPr="00A2414E">
        <w:rPr>
          <w:rFonts w:ascii="Garamond" w:hAnsi="Garamond"/>
          <w:sz w:val="24"/>
          <w:szCs w:val="24"/>
        </w:rPr>
        <w:t>menjaga</w:t>
      </w:r>
      <w:proofErr w:type="spellEnd"/>
      <w:r w:rsidRPr="00A2414E">
        <w:rPr>
          <w:rFonts w:ascii="Garamond" w:hAnsi="Garamond"/>
          <w:sz w:val="24"/>
          <w:szCs w:val="24"/>
        </w:rPr>
        <w:t xml:space="preserve"> </w:t>
      </w:r>
      <w:proofErr w:type="spellStart"/>
      <w:r w:rsidRPr="00A2414E">
        <w:rPr>
          <w:rFonts w:ascii="Garamond" w:hAnsi="Garamond"/>
          <w:sz w:val="24"/>
          <w:szCs w:val="24"/>
        </w:rPr>
        <w:t>kualitas</w:t>
      </w:r>
      <w:proofErr w:type="spellEnd"/>
      <w:r w:rsidRPr="00A2414E">
        <w:rPr>
          <w:rFonts w:ascii="Garamond" w:hAnsi="Garamond"/>
          <w:sz w:val="24"/>
          <w:szCs w:val="24"/>
        </w:rPr>
        <w:t xml:space="preserve"> </w:t>
      </w:r>
      <w:proofErr w:type="spellStart"/>
      <w:r w:rsidRPr="00A2414E">
        <w:rPr>
          <w:rFonts w:ascii="Garamond" w:hAnsi="Garamond"/>
          <w:sz w:val="24"/>
          <w:szCs w:val="24"/>
        </w:rPr>
        <w:t>ke</w:t>
      </w:r>
      <w:proofErr w:type="spellEnd"/>
      <w:r w:rsidRPr="00A2414E">
        <w:rPr>
          <w:rFonts w:ascii="Garamond" w:hAnsi="Garamond"/>
          <w:sz w:val="24"/>
          <w:szCs w:val="24"/>
        </w:rPr>
        <w:t xml:space="preserve"> </w:t>
      </w:r>
      <w:proofErr w:type="spellStart"/>
      <w:r w:rsidRPr="00A2414E">
        <w:rPr>
          <w:rFonts w:ascii="Garamond" w:hAnsi="Garamond"/>
          <w:sz w:val="24"/>
          <w:szCs w:val="24"/>
        </w:rPr>
        <w:t>halalan</w:t>
      </w:r>
      <w:proofErr w:type="spellEnd"/>
      <w:r w:rsidRPr="00A2414E">
        <w:rPr>
          <w:rFonts w:ascii="Garamond" w:hAnsi="Garamond"/>
          <w:sz w:val="24"/>
          <w:szCs w:val="24"/>
        </w:rPr>
        <w:t xml:space="preserve"> </w:t>
      </w:r>
      <w:proofErr w:type="spellStart"/>
      <w:r w:rsidRPr="00A2414E">
        <w:rPr>
          <w:rFonts w:ascii="Garamond" w:hAnsi="Garamond"/>
          <w:sz w:val="24"/>
          <w:szCs w:val="24"/>
        </w:rPr>
        <w:t>produk</w:t>
      </w:r>
      <w:proofErr w:type="spellEnd"/>
      <w:r w:rsidRPr="00A2414E">
        <w:rPr>
          <w:rFonts w:ascii="Garamond" w:hAnsi="Garamond"/>
          <w:sz w:val="24"/>
          <w:szCs w:val="24"/>
        </w:rPr>
        <w:t xml:space="preserve"> yang </w:t>
      </w:r>
      <w:proofErr w:type="spellStart"/>
      <w:r w:rsidRPr="00A2414E">
        <w:rPr>
          <w:rFonts w:ascii="Garamond" w:hAnsi="Garamond"/>
          <w:sz w:val="24"/>
          <w:szCs w:val="24"/>
        </w:rPr>
        <w:t>tersebar</w:t>
      </w:r>
      <w:proofErr w:type="spellEnd"/>
      <w:r w:rsidRPr="00A2414E">
        <w:rPr>
          <w:rFonts w:ascii="Garamond" w:hAnsi="Garamond"/>
          <w:sz w:val="24"/>
          <w:szCs w:val="24"/>
        </w:rPr>
        <w:t xml:space="preserve">. </w:t>
      </w:r>
    </w:p>
    <w:p w14:paraId="4DC89EEB" w14:textId="77777777" w:rsidR="008F4DC6" w:rsidRPr="00A2414E" w:rsidRDefault="008F4DC6" w:rsidP="00A2414E">
      <w:pPr>
        <w:spacing w:after="0" w:line="360" w:lineRule="auto"/>
        <w:ind w:left="709" w:right="209"/>
        <w:jc w:val="center"/>
        <w:rPr>
          <w:rFonts w:ascii="Garamond" w:hAnsi="Garamond"/>
          <w:sz w:val="24"/>
          <w:szCs w:val="24"/>
        </w:rPr>
        <w:sectPr w:rsidR="008F4DC6" w:rsidRPr="00A2414E" w:rsidSect="00A2414E">
          <w:headerReference w:type="default" r:id="rId9"/>
          <w:footerReference w:type="default" r:id="rId10"/>
          <w:pgSz w:w="12240" w:h="15840"/>
          <w:pgMar w:top="1440" w:right="1440" w:bottom="1440" w:left="1440" w:header="720" w:footer="720" w:gutter="0"/>
          <w:cols w:space="720"/>
          <w:docGrid w:linePitch="360"/>
        </w:sectPr>
      </w:pPr>
    </w:p>
    <w:p w14:paraId="07A6C90A" w14:textId="0A1EBD75" w:rsidR="00834C63" w:rsidRPr="00A2414E" w:rsidRDefault="00834C63" w:rsidP="002C29B5">
      <w:pPr>
        <w:spacing w:after="0" w:line="240" w:lineRule="auto"/>
        <w:ind w:left="709" w:right="209"/>
        <w:jc w:val="center"/>
        <w:rPr>
          <w:rFonts w:ascii="Garamond" w:hAnsi="Garamond"/>
          <w:sz w:val="24"/>
          <w:szCs w:val="24"/>
        </w:rPr>
      </w:pPr>
      <w:proofErr w:type="spellStart"/>
      <w:r w:rsidRPr="002C29B5">
        <w:rPr>
          <w:rFonts w:ascii="Garamond" w:hAnsi="Garamond"/>
          <w:b/>
          <w:bCs/>
          <w:sz w:val="24"/>
          <w:szCs w:val="24"/>
        </w:rPr>
        <w:t>Tabel</w:t>
      </w:r>
      <w:proofErr w:type="spellEnd"/>
      <w:r w:rsidRPr="002C29B5">
        <w:rPr>
          <w:rFonts w:ascii="Garamond" w:hAnsi="Garamond"/>
          <w:b/>
          <w:bCs/>
          <w:sz w:val="24"/>
          <w:szCs w:val="24"/>
        </w:rPr>
        <w:t xml:space="preserve"> </w:t>
      </w:r>
      <w:proofErr w:type="gramStart"/>
      <w:r w:rsidRPr="002C29B5">
        <w:rPr>
          <w:rFonts w:ascii="Garamond" w:hAnsi="Garamond"/>
          <w:b/>
          <w:bCs/>
          <w:sz w:val="24"/>
          <w:szCs w:val="24"/>
        </w:rPr>
        <w:t>1</w:t>
      </w:r>
      <w:r w:rsidR="002C29B5" w:rsidRPr="002C29B5">
        <w:rPr>
          <w:rFonts w:ascii="Garamond" w:hAnsi="Garamond"/>
          <w:b/>
          <w:bCs/>
          <w:sz w:val="24"/>
          <w:szCs w:val="24"/>
        </w:rPr>
        <w:t>.</w:t>
      </w:r>
      <w:r w:rsidRPr="00A2414E">
        <w:rPr>
          <w:rFonts w:ascii="Garamond" w:hAnsi="Garamond"/>
          <w:sz w:val="24"/>
          <w:szCs w:val="24"/>
        </w:rPr>
        <w:t>Undang</w:t>
      </w:r>
      <w:proofErr w:type="gramEnd"/>
      <w:r w:rsidRPr="00A2414E">
        <w:rPr>
          <w:rFonts w:ascii="Garamond" w:hAnsi="Garamond"/>
          <w:sz w:val="24"/>
          <w:szCs w:val="24"/>
        </w:rPr>
        <w:t xml:space="preserve">-undang </w:t>
      </w:r>
      <w:proofErr w:type="spellStart"/>
      <w:r w:rsidRPr="00A2414E">
        <w:rPr>
          <w:rFonts w:ascii="Garamond" w:hAnsi="Garamond"/>
          <w:sz w:val="24"/>
          <w:szCs w:val="24"/>
        </w:rPr>
        <w:t>tentang</w:t>
      </w:r>
      <w:proofErr w:type="spellEnd"/>
      <w:r w:rsidRPr="00A2414E">
        <w:rPr>
          <w:rFonts w:ascii="Garamond" w:hAnsi="Garamond"/>
          <w:sz w:val="24"/>
          <w:szCs w:val="24"/>
        </w:rPr>
        <w:t xml:space="preserve"> </w:t>
      </w:r>
      <w:proofErr w:type="spellStart"/>
      <w:r w:rsidRPr="00A2414E">
        <w:rPr>
          <w:rFonts w:ascii="Garamond" w:hAnsi="Garamond"/>
          <w:sz w:val="24"/>
          <w:szCs w:val="24"/>
        </w:rPr>
        <w:t>penjaminan</w:t>
      </w:r>
      <w:proofErr w:type="spellEnd"/>
      <w:r w:rsidRPr="00A2414E">
        <w:rPr>
          <w:rFonts w:ascii="Garamond" w:hAnsi="Garamond"/>
          <w:sz w:val="24"/>
          <w:szCs w:val="24"/>
        </w:rPr>
        <w:t xml:space="preserve"> </w:t>
      </w:r>
      <w:proofErr w:type="spellStart"/>
      <w:r w:rsidRPr="00A2414E">
        <w:rPr>
          <w:rFonts w:ascii="Garamond" w:hAnsi="Garamond"/>
          <w:sz w:val="24"/>
          <w:szCs w:val="24"/>
        </w:rPr>
        <w:t>produk</w:t>
      </w:r>
      <w:proofErr w:type="spellEnd"/>
      <w:r w:rsidRPr="00A2414E">
        <w:rPr>
          <w:rFonts w:ascii="Garamond" w:hAnsi="Garamond"/>
          <w:sz w:val="24"/>
          <w:szCs w:val="24"/>
        </w:rPr>
        <w:t xml:space="preserve"> halal</w:t>
      </w:r>
    </w:p>
    <w:p w14:paraId="489A2762" w14:textId="1D80C810" w:rsidR="003775B3" w:rsidRPr="00A2414E" w:rsidRDefault="00A2414E" w:rsidP="00A2414E">
      <w:pPr>
        <w:spacing w:line="360" w:lineRule="auto"/>
        <w:ind w:left="709" w:right="67"/>
        <w:jc w:val="center"/>
        <w:rPr>
          <w:rFonts w:ascii="Garamond" w:hAnsi="Garamond"/>
          <w:sz w:val="24"/>
          <w:szCs w:val="24"/>
        </w:rPr>
      </w:pPr>
      <w:r w:rsidRPr="00A2414E">
        <w:rPr>
          <w:rFonts w:ascii="Garamond" w:hAnsi="Garamond"/>
          <w:noProof/>
          <w:sz w:val="24"/>
          <w:szCs w:val="24"/>
        </w:rPr>
        <w:drawing>
          <wp:anchor distT="0" distB="0" distL="114300" distR="114300" simplePos="0" relativeHeight="251659264" behindDoc="0" locked="0" layoutInCell="1" allowOverlap="1" wp14:anchorId="16790FA6" wp14:editId="2CCB695D">
            <wp:simplePos x="0" y="0"/>
            <wp:positionH relativeFrom="margin">
              <wp:posOffset>1137240</wp:posOffset>
            </wp:positionH>
            <wp:positionV relativeFrom="paragraph">
              <wp:posOffset>15240</wp:posOffset>
            </wp:positionV>
            <wp:extent cx="3924375" cy="126924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75" cy="12692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A6CB7" w14:textId="2FFBA78A" w:rsidR="003775B3" w:rsidRPr="00A2414E" w:rsidRDefault="003775B3" w:rsidP="00A2414E">
      <w:pPr>
        <w:spacing w:line="360" w:lineRule="auto"/>
        <w:ind w:left="709" w:right="67"/>
        <w:jc w:val="center"/>
        <w:rPr>
          <w:rFonts w:ascii="Garamond" w:hAnsi="Garamond"/>
          <w:sz w:val="24"/>
          <w:szCs w:val="24"/>
        </w:rPr>
      </w:pPr>
    </w:p>
    <w:p w14:paraId="0794997F" w14:textId="70BFC754" w:rsidR="008F4DC6" w:rsidRDefault="008F4DC6" w:rsidP="00A2414E">
      <w:pPr>
        <w:spacing w:line="240" w:lineRule="auto"/>
        <w:ind w:right="67"/>
        <w:rPr>
          <w:rFonts w:ascii="Garamond" w:hAnsi="Garamond"/>
          <w:sz w:val="24"/>
          <w:szCs w:val="24"/>
        </w:rPr>
      </w:pPr>
    </w:p>
    <w:p w14:paraId="084ECD57" w14:textId="77777777" w:rsidR="00A2414E" w:rsidRPr="00A2414E" w:rsidRDefault="00A2414E" w:rsidP="00A2414E">
      <w:pPr>
        <w:spacing w:line="240" w:lineRule="auto"/>
        <w:ind w:right="67"/>
        <w:rPr>
          <w:rFonts w:ascii="Garamond" w:hAnsi="Garamond"/>
          <w:sz w:val="24"/>
          <w:szCs w:val="24"/>
        </w:rPr>
      </w:pPr>
    </w:p>
    <w:p w14:paraId="6EC5ACD0" w14:textId="6B9A6FA8" w:rsidR="00C42855" w:rsidRPr="00A2414E" w:rsidRDefault="00270420" w:rsidP="00A2414E">
      <w:pPr>
        <w:spacing w:line="240" w:lineRule="auto"/>
        <w:ind w:left="709" w:right="855"/>
        <w:jc w:val="center"/>
        <w:rPr>
          <w:rFonts w:ascii="Garamond" w:hAnsi="Garamond"/>
          <w:sz w:val="24"/>
          <w:szCs w:val="24"/>
        </w:rPr>
      </w:pPr>
      <w:proofErr w:type="spellStart"/>
      <w:r w:rsidRPr="00A2414E">
        <w:rPr>
          <w:rFonts w:ascii="Garamond" w:hAnsi="Garamond"/>
          <w:sz w:val="24"/>
          <w:szCs w:val="24"/>
        </w:rPr>
        <w:t>Sumber</w:t>
      </w:r>
      <w:proofErr w:type="spellEnd"/>
      <w:r w:rsidRPr="00A2414E">
        <w:rPr>
          <w:rFonts w:ascii="Garamond" w:hAnsi="Garamond"/>
          <w:sz w:val="24"/>
          <w:szCs w:val="24"/>
        </w:rPr>
        <w:t xml:space="preserve"> : </w:t>
      </w:r>
      <w:r w:rsidRPr="00A2414E">
        <w:rPr>
          <w:rFonts w:ascii="Garamond" w:hAnsi="Garamond"/>
          <w:sz w:val="24"/>
          <w:szCs w:val="24"/>
        </w:rPr>
        <w:fldChar w:fldCharType="begin" w:fldLock="1"/>
      </w:r>
      <w:r w:rsidR="006E24B2" w:rsidRPr="00A2414E">
        <w:rPr>
          <w:rFonts w:ascii="Garamond" w:hAnsi="Garamond"/>
          <w:sz w:val="24"/>
          <w:szCs w:val="24"/>
        </w:rPr>
        <w:instrText>ADDIN CSL_CITATION {"citationItems":[{"id":"ITEM-1","itemData":{"abstract":"Kehalalan suatu produk menjadi kebutuhan wajib bagi setiap konsumen, terutama konsumen muslim. Dalam sistem perdagangan internasional masalah sertifikasi dan penandaan kehalalan produk mendapat perhatian baik dalam rangka memberikan perlindungan terhadap konsumen umat Islam di seluruh dunia sekaligus sebagai strategi menghadapi tantangan globalisasi. Di Indonesia, sudah dibentuk peraturan perundang-undangan jauh sebelum lahirnya Undang-Undang Nomor 33 tahun 2014 tentang Jaminan Produk Halal (UUJPH). Tulisan ini mengkaji pengaturan produk halal sebelum UUJPH dan pengaturan produk halal dalam UUJPH. Dengan adanya pengaturan tersebut, semakin mempertegas betapa mendesaknya persoalan halal-haram dalam rantai produksi dari pelaku usaha hingga sampai dan dikonsumsi oleh konsumen dan merupakan wujud nyata negara dalam melindungi konsumen.","author":[{"dropping-particle":"","family":"Charity","given":"May Lim","non-dropping-particle":"","parse-names":false,"suffix":""}],"container-title":"Jurnal Legislasi Indonesia","id":"ITEM-1","issue":"1","issued":{"date-parts":[["2017"]]},"page":"99-108","title":"Jaminan Produk Halal di Indonesia","type":"article-journal","volume":"14"},"uris":["http://www.mendeley.com/documents/?uuid=86921b0f-cdc7-4331-8d08-143e65ce3b92"]}],"mendeley":{"formattedCitation":"(Charity 2017)","plainTextFormattedCitation":"(Charity 2017)","previouslyFormattedCitation":"(Charity 2017)"},"properties":{"noteIndex":0},"schema":"https://github.com/citation-style-language/schema/raw/master/csl-citation.json"}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(Charity 2017)</w:t>
      </w:r>
      <w:r w:rsidRPr="00A2414E">
        <w:rPr>
          <w:rFonts w:ascii="Garamond" w:hAnsi="Garamond"/>
          <w:sz w:val="24"/>
          <w:szCs w:val="24"/>
        </w:rPr>
        <w:fldChar w:fldCharType="end"/>
      </w:r>
    </w:p>
    <w:p w14:paraId="24857D82" w14:textId="522844C4" w:rsidR="00A2414E" w:rsidRPr="00A2414E" w:rsidRDefault="00A2414E" w:rsidP="00A2414E">
      <w:pPr>
        <w:spacing w:line="360" w:lineRule="auto"/>
        <w:ind w:right="4"/>
        <w:jc w:val="both"/>
        <w:rPr>
          <w:rFonts w:ascii="Garamond" w:hAnsi="Garamond"/>
          <w:sz w:val="24"/>
          <w:szCs w:val="24"/>
        </w:rPr>
        <w:sectPr w:rsidR="00A2414E" w:rsidRPr="00A2414E" w:rsidSect="00A2414E">
          <w:type w:val="continuous"/>
          <w:pgSz w:w="12240" w:h="15840"/>
          <w:pgMar w:top="1440" w:right="1440" w:bottom="1440" w:left="1440" w:header="720" w:footer="720" w:gutter="0"/>
          <w:cols w:space="720"/>
          <w:docGrid w:linePitch="360"/>
        </w:sectPr>
      </w:pPr>
    </w:p>
    <w:p w14:paraId="484DB376" w14:textId="38D62B73" w:rsidR="00834C63" w:rsidRPr="00A2414E" w:rsidRDefault="00834C63" w:rsidP="00A2414E">
      <w:pPr>
        <w:spacing w:line="360" w:lineRule="auto"/>
        <w:ind w:left="709" w:right="4" w:firstLine="720"/>
        <w:jc w:val="both"/>
        <w:rPr>
          <w:rFonts w:ascii="Garamond" w:hAnsi="Garamond"/>
          <w:sz w:val="24"/>
          <w:szCs w:val="24"/>
        </w:rPr>
      </w:pPr>
      <w:proofErr w:type="spellStart"/>
      <w:r w:rsidRPr="00A2414E">
        <w:rPr>
          <w:rFonts w:ascii="Garamond" w:hAnsi="Garamond"/>
          <w:sz w:val="24"/>
          <w:szCs w:val="24"/>
        </w:rPr>
        <w:t>Undang-undang</w:t>
      </w:r>
      <w:proofErr w:type="spellEnd"/>
      <w:r w:rsidRPr="00A2414E">
        <w:rPr>
          <w:rFonts w:ascii="Garamond" w:hAnsi="Garamond"/>
          <w:sz w:val="24"/>
          <w:szCs w:val="24"/>
        </w:rPr>
        <w:t xml:space="preserve"> </w:t>
      </w:r>
      <w:proofErr w:type="spellStart"/>
      <w:r w:rsidRPr="00A2414E">
        <w:rPr>
          <w:rFonts w:ascii="Garamond" w:hAnsi="Garamond"/>
          <w:sz w:val="24"/>
          <w:szCs w:val="24"/>
        </w:rPr>
        <w:t>Nomor</w:t>
      </w:r>
      <w:proofErr w:type="spellEnd"/>
      <w:r w:rsidRPr="00A2414E">
        <w:rPr>
          <w:rFonts w:ascii="Garamond" w:hAnsi="Garamond"/>
          <w:sz w:val="24"/>
          <w:szCs w:val="24"/>
        </w:rPr>
        <w:t xml:space="preserve"> 33 </w:t>
      </w:r>
      <w:proofErr w:type="spellStart"/>
      <w:r w:rsidRPr="00A2414E">
        <w:rPr>
          <w:rFonts w:ascii="Garamond" w:hAnsi="Garamond"/>
          <w:sz w:val="24"/>
          <w:szCs w:val="24"/>
        </w:rPr>
        <w:t>Tahun</w:t>
      </w:r>
      <w:proofErr w:type="spellEnd"/>
      <w:r w:rsidRPr="00A2414E">
        <w:rPr>
          <w:rFonts w:ascii="Garamond" w:hAnsi="Garamond"/>
          <w:sz w:val="24"/>
          <w:szCs w:val="24"/>
        </w:rPr>
        <w:t xml:space="preserve"> 2014 </w:t>
      </w:r>
      <w:proofErr w:type="spellStart"/>
      <w:r w:rsidRPr="00A2414E">
        <w:rPr>
          <w:rFonts w:ascii="Garamond" w:hAnsi="Garamond"/>
          <w:sz w:val="24"/>
          <w:szCs w:val="24"/>
        </w:rPr>
        <w:t>atau</w:t>
      </w:r>
      <w:proofErr w:type="spellEnd"/>
      <w:r w:rsidRPr="00A2414E">
        <w:rPr>
          <w:rFonts w:ascii="Garamond" w:hAnsi="Garamond"/>
          <w:sz w:val="24"/>
          <w:szCs w:val="24"/>
        </w:rPr>
        <w:t xml:space="preserve"> yang </w:t>
      </w:r>
      <w:proofErr w:type="spellStart"/>
      <w:r w:rsidRPr="00A2414E">
        <w:rPr>
          <w:rFonts w:ascii="Garamond" w:hAnsi="Garamond"/>
          <w:sz w:val="24"/>
          <w:szCs w:val="24"/>
        </w:rPr>
        <w:t>dikelan</w:t>
      </w:r>
      <w:proofErr w:type="spellEnd"/>
      <w:r w:rsidRPr="00A2414E">
        <w:rPr>
          <w:rFonts w:ascii="Garamond" w:hAnsi="Garamond"/>
          <w:sz w:val="24"/>
          <w:szCs w:val="24"/>
        </w:rPr>
        <w:t xml:space="preserve"> juga </w:t>
      </w:r>
      <w:proofErr w:type="spellStart"/>
      <w:r w:rsidRPr="00A2414E">
        <w:rPr>
          <w:rFonts w:ascii="Garamond" w:hAnsi="Garamond"/>
          <w:sz w:val="24"/>
          <w:szCs w:val="24"/>
        </w:rPr>
        <w:t>dengan</w:t>
      </w:r>
      <w:proofErr w:type="spellEnd"/>
      <w:r w:rsidRPr="00A2414E">
        <w:rPr>
          <w:rFonts w:ascii="Garamond" w:hAnsi="Garamond"/>
          <w:sz w:val="24"/>
          <w:szCs w:val="24"/>
        </w:rPr>
        <w:t xml:space="preserve"> UU-JPH </w:t>
      </w:r>
      <w:proofErr w:type="spellStart"/>
      <w:r w:rsidRPr="00A2414E">
        <w:rPr>
          <w:rFonts w:ascii="Garamond" w:hAnsi="Garamond"/>
          <w:sz w:val="24"/>
          <w:szCs w:val="24"/>
        </w:rPr>
        <w:t>berfungsi</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memperkuat</w:t>
      </w:r>
      <w:proofErr w:type="spellEnd"/>
      <w:r w:rsidRPr="00A2414E">
        <w:rPr>
          <w:rFonts w:ascii="Garamond" w:hAnsi="Garamond"/>
          <w:sz w:val="24"/>
          <w:szCs w:val="24"/>
        </w:rPr>
        <w:t xml:space="preserve"> </w:t>
      </w:r>
      <w:proofErr w:type="spellStart"/>
      <w:r w:rsidRPr="00A2414E">
        <w:rPr>
          <w:rFonts w:ascii="Garamond" w:hAnsi="Garamond"/>
          <w:sz w:val="24"/>
          <w:szCs w:val="24"/>
        </w:rPr>
        <w:t>undang-undang</w:t>
      </w:r>
      <w:proofErr w:type="spellEnd"/>
      <w:r w:rsidRPr="00A2414E">
        <w:rPr>
          <w:rFonts w:ascii="Garamond" w:hAnsi="Garamond"/>
          <w:sz w:val="24"/>
          <w:szCs w:val="24"/>
        </w:rPr>
        <w:t xml:space="preserve"> </w:t>
      </w:r>
      <w:proofErr w:type="spellStart"/>
      <w:r w:rsidRPr="00A2414E">
        <w:rPr>
          <w:rFonts w:ascii="Garamond" w:hAnsi="Garamond"/>
          <w:sz w:val="24"/>
          <w:szCs w:val="24"/>
        </w:rPr>
        <w:t>menganai</w:t>
      </w:r>
      <w:proofErr w:type="spellEnd"/>
      <w:r w:rsidRPr="00A2414E">
        <w:rPr>
          <w:rFonts w:ascii="Garamond" w:hAnsi="Garamond"/>
          <w:sz w:val="24"/>
          <w:szCs w:val="24"/>
        </w:rPr>
        <w:t xml:space="preserve"> </w:t>
      </w:r>
      <w:proofErr w:type="spellStart"/>
      <w:r w:rsidRPr="00A2414E">
        <w:rPr>
          <w:rFonts w:ascii="Garamond" w:hAnsi="Garamond"/>
          <w:sz w:val="24"/>
          <w:szCs w:val="24"/>
        </w:rPr>
        <w:t>penjaminan</w:t>
      </w:r>
      <w:proofErr w:type="spellEnd"/>
      <w:r w:rsidRPr="00A2414E">
        <w:rPr>
          <w:rFonts w:ascii="Garamond" w:hAnsi="Garamond"/>
          <w:sz w:val="24"/>
          <w:szCs w:val="24"/>
        </w:rPr>
        <w:t xml:space="preserve"> </w:t>
      </w:r>
      <w:proofErr w:type="spellStart"/>
      <w:r w:rsidRPr="00A2414E">
        <w:rPr>
          <w:rFonts w:ascii="Garamond" w:hAnsi="Garamond"/>
          <w:sz w:val="24"/>
          <w:szCs w:val="24"/>
        </w:rPr>
        <w:t>produk</w:t>
      </w:r>
      <w:proofErr w:type="spellEnd"/>
      <w:r w:rsidRPr="00A2414E">
        <w:rPr>
          <w:rFonts w:ascii="Garamond" w:hAnsi="Garamond"/>
          <w:sz w:val="24"/>
          <w:szCs w:val="24"/>
        </w:rPr>
        <w:t xml:space="preserve"> </w:t>
      </w:r>
      <w:proofErr w:type="spellStart"/>
      <w:r w:rsidRPr="00A2414E">
        <w:rPr>
          <w:rFonts w:ascii="Garamond" w:hAnsi="Garamond"/>
          <w:sz w:val="24"/>
          <w:szCs w:val="24"/>
        </w:rPr>
        <w:t>atau</w:t>
      </w:r>
      <w:proofErr w:type="spellEnd"/>
      <w:r w:rsidRPr="00A2414E">
        <w:rPr>
          <w:rFonts w:ascii="Garamond" w:hAnsi="Garamond"/>
          <w:sz w:val="24"/>
          <w:szCs w:val="24"/>
        </w:rPr>
        <w:t xml:space="preserve"> </w:t>
      </w:r>
      <w:proofErr w:type="spellStart"/>
      <w:r w:rsidRPr="00A2414E">
        <w:rPr>
          <w:rFonts w:ascii="Garamond" w:hAnsi="Garamond"/>
          <w:sz w:val="24"/>
          <w:szCs w:val="24"/>
        </w:rPr>
        <w:t>jasa</w:t>
      </w:r>
      <w:proofErr w:type="spellEnd"/>
      <w:r w:rsidRPr="00A2414E">
        <w:rPr>
          <w:rFonts w:ascii="Garamond" w:hAnsi="Garamond"/>
          <w:sz w:val="24"/>
          <w:szCs w:val="24"/>
        </w:rPr>
        <w:t xml:space="preserve"> halal yang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ada</w:t>
      </w:r>
      <w:proofErr w:type="spellEnd"/>
      <w:r w:rsidRPr="00A2414E">
        <w:rPr>
          <w:rFonts w:ascii="Garamond" w:hAnsi="Garamond"/>
          <w:sz w:val="24"/>
          <w:szCs w:val="24"/>
        </w:rPr>
        <w:t xml:space="preserve"> </w:t>
      </w:r>
      <w:proofErr w:type="spellStart"/>
      <w:r w:rsidRPr="00A2414E">
        <w:rPr>
          <w:rFonts w:ascii="Garamond" w:hAnsi="Garamond"/>
          <w:sz w:val="24"/>
          <w:szCs w:val="24"/>
        </w:rPr>
        <w:t>sebelumnya</w:t>
      </w:r>
      <w:proofErr w:type="spellEnd"/>
      <w:r w:rsidRPr="00A2414E">
        <w:rPr>
          <w:rFonts w:ascii="Garamond" w:hAnsi="Garamond"/>
          <w:sz w:val="24"/>
          <w:szCs w:val="24"/>
        </w:rPr>
        <w:t xml:space="preserve">. UU-JPH tidak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mencangkup</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makanan</w:t>
      </w:r>
      <w:proofErr w:type="spellEnd"/>
      <w:r w:rsidRPr="00A2414E">
        <w:rPr>
          <w:rFonts w:ascii="Garamond" w:hAnsi="Garamond"/>
          <w:sz w:val="24"/>
          <w:szCs w:val="24"/>
        </w:rPr>
        <w:t xml:space="preserve">, </w:t>
      </w:r>
      <w:proofErr w:type="spellStart"/>
      <w:r w:rsidRPr="00A2414E">
        <w:rPr>
          <w:rFonts w:ascii="Garamond" w:hAnsi="Garamond"/>
          <w:sz w:val="24"/>
          <w:szCs w:val="24"/>
        </w:rPr>
        <w:t>obat</w:t>
      </w:r>
      <w:proofErr w:type="spellEnd"/>
      <w:r w:rsidRPr="00A2414E">
        <w:rPr>
          <w:rFonts w:ascii="Garamond" w:hAnsi="Garamond"/>
          <w:sz w:val="24"/>
          <w:szCs w:val="24"/>
        </w:rPr>
        <w:t xml:space="preserve">, </w:t>
      </w:r>
      <w:proofErr w:type="spellStart"/>
      <w:r w:rsidRPr="00A2414E">
        <w:rPr>
          <w:rFonts w:ascii="Garamond" w:hAnsi="Garamond"/>
          <w:sz w:val="24"/>
          <w:szCs w:val="24"/>
        </w:rPr>
        <w:t>kosmetik</w:t>
      </w:r>
      <w:proofErr w:type="spellEnd"/>
      <w:r w:rsidRPr="00A2414E">
        <w:rPr>
          <w:rFonts w:ascii="Garamond" w:hAnsi="Garamond"/>
          <w:sz w:val="24"/>
          <w:szCs w:val="24"/>
        </w:rPr>
        <w:t xml:space="preserve">, dan lain </w:t>
      </w:r>
      <w:proofErr w:type="spellStart"/>
      <w:r w:rsidRPr="00A2414E">
        <w:rPr>
          <w:rFonts w:ascii="Garamond" w:hAnsi="Garamond"/>
          <w:sz w:val="24"/>
          <w:szCs w:val="24"/>
        </w:rPr>
        <w:t>sebagainya</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tetapi</w:t>
      </w:r>
      <w:proofErr w:type="spellEnd"/>
      <w:r w:rsidRPr="00A2414E">
        <w:rPr>
          <w:rFonts w:ascii="Garamond" w:hAnsi="Garamond"/>
          <w:sz w:val="24"/>
          <w:szCs w:val="24"/>
        </w:rPr>
        <w:t xml:space="preserve"> juga </w:t>
      </w:r>
      <w:proofErr w:type="spellStart"/>
      <w:r w:rsidRPr="00A2414E">
        <w:rPr>
          <w:rFonts w:ascii="Garamond" w:hAnsi="Garamond"/>
          <w:sz w:val="24"/>
          <w:szCs w:val="24"/>
        </w:rPr>
        <w:t>telah</w:t>
      </w:r>
      <w:proofErr w:type="spellEnd"/>
      <w:r w:rsidRPr="00A2414E">
        <w:rPr>
          <w:rFonts w:ascii="Garamond" w:hAnsi="Garamond"/>
          <w:sz w:val="24"/>
          <w:szCs w:val="24"/>
        </w:rPr>
        <w:t xml:space="preserve"> </w:t>
      </w:r>
      <w:proofErr w:type="spellStart"/>
      <w:r w:rsidRPr="00A2414E">
        <w:rPr>
          <w:rFonts w:ascii="Garamond" w:hAnsi="Garamond"/>
          <w:sz w:val="24"/>
          <w:szCs w:val="24"/>
        </w:rPr>
        <w:t>mencangkup</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produk</w:t>
      </w:r>
      <w:proofErr w:type="spellEnd"/>
      <w:r w:rsidRPr="00A2414E">
        <w:rPr>
          <w:rFonts w:ascii="Garamond" w:hAnsi="Garamond"/>
          <w:sz w:val="24"/>
          <w:szCs w:val="24"/>
        </w:rPr>
        <w:t xml:space="preserve"> </w:t>
      </w:r>
      <w:proofErr w:type="spellStart"/>
      <w:r w:rsidRPr="00A2414E">
        <w:rPr>
          <w:rFonts w:ascii="Garamond" w:hAnsi="Garamond"/>
          <w:sz w:val="24"/>
          <w:szCs w:val="24"/>
        </w:rPr>
        <w:t>biologi</w:t>
      </w:r>
      <w:proofErr w:type="spellEnd"/>
      <w:r w:rsidRPr="00A2414E">
        <w:rPr>
          <w:rFonts w:ascii="Garamond" w:hAnsi="Garamond"/>
          <w:sz w:val="24"/>
          <w:szCs w:val="24"/>
        </w:rPr>
        <w:t xml:space="preserve">, </w:t>
      </w:r>
      <w:proofErr w:type="spellStart"/>
      <w:r w:rsidRPr="00A2414E">
        <w:rPr>
          <w:rFonts w:ascii="Garamond" w:hAnsi="Garamond"/>
          <w:sz w:val="24"/>
          <w:szCs w:val="24"/>
        </w:rPr>
        <w:lastRenderedPageBreak/>
        <w:t>rekayasa</w:t>
      </w:r>
      <w:proofErr w:type="spellEnd"/>
      <w:r w:rsidRPr="00A2414E">
        <w:rPr>
          <w:rFonts w:ascii="Garamond" w:hAnsi="Garamond"/>
          <w:sz w:val="24"/>
          <w:szCs w:val="24"/>
        </w:rPr>
        <w:t xml:space="preserve"> genetic, dan juga </w:t>
      </w:r>
      <w:proofErr w:type="spellStart"/>
      <w:r w:rsidRPr="00A2414E">
        <w:rPr>
          <w:rFonts w:ascii="Garamond" w:hAnsi="Garamond"/>
          <w:sz w:val="24"/>
          <w:szCs w:val="24"/>
        </w:rPr>
        <w:t>produk</w:t>
      </w:r>
      <w:proofErr w:type="spellEnd"/>
      <w:r w:rsidRPr="00A2414E">
        <w:rPr>
          <w:rFonts w:ascii="Garamond" w:hAnsi="Garamond"/>
          <w:sz w:val="24"/>
          <w:szCs w:val="24"/>
        </w:rPr>
        <w:t xml:space="preserve"> </w:t>
      </w:r>
      <w:proofErr w:type="spellStart"/>
      <w:r w:rsidRPr="00A2414E">
        <w:rPr>
          <w:rFonts w:ascii="Garamond" w:hAnsi="Garamond"/>
          <w:sz w:val="24"/>
          <w:szCs w:val="24"/>
        </w:rPr>
        <w:t>apa</w:t>
      </w:r>
      <w:proofErr w:type="spellEnd"/>
      <w:r w:rsidRPr="00A2414E">
        <w:rPr>
          <w:rFonts w:ascii="Garamond" w:hAnsi="Garamond"/>
          <w:sz w:val="24"/>
          <w:szCs w:val="24"/>
        </w:rPr>
        <w:t xml:space="preserve"> </w:t>
      </w:r>
      <w:proofErr w:type="spellStart"/>
      <w:r w:rsidRPr="00A2414E">
        <w:rPr>
          <w:rFonts w:ascii="Garamond" w:hAnsi="Garamond"/>
          <w:sz w:val="24"/>
          <w:szCs w:val="24"/>
        </w:rPr>
        <w:t>saja</w:t>
      </w:r>
      <w:proofErr w:type="spellEnd"/>
      <w:r w:rsidRPr="00A2414E">
        <w:rPr>
          <w:rFonts w:ascii="Garamond" w:hAnsi="Garamond"/>
          <w:sz w:val="24"/>
          <w:szCs w:val="24"/>
        </w:rPr>
        <w:t xml:space="preserve"> yang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dimanfaatkan</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r w:rsidRPr="00A2414E">
        <w:rPr>
          <w:rFonts w:ascii="Garamond" w:hAnsi="Garamond"/>
          <w:sz w:val="24"/>
          <w:szCs w:val="24"/>
        </w:rPr>
        <w:fldChar w:fldCharType="begin" w:fldLock="1"/>
      </w:r>
      <w:r w:rsidR="008243F7" w:rsidRPr="00A2414E">
        <w:rPr>
          <w:rFonts w:ascii="Garamond" w:hAnsi="Garamond"/>
          <w:sz w:val="24"/>
          <w:szCs w:val="24"/>
        </w:rPr>
        <w:instrText>ADDIN CSL_CITATION {"citationItems":[{"id":"ITEM-1","itemData":{"abstract":"Kehalalan suatu produk menjadi kebutuhan wajib bagi setiap konsumen, terutama konsumen muslim. Dalam sistem perdagangan internasional masalah sertifikasi dan penandaan kehalalan produk mendapat perhatian baik dalam rangka memberikan perlindungan terhadap konsumen umat Islam di seluruh dunia sekaligus sebagai strategi menghadapi tantangan globalisasi. Di Indonesia, sudah dibentuk peraturan perundang-undangan jauh sebelum lahirnya Undang-Undang Nomor 33 tahun 2014 tentang Jaminan Produk Halal (UUJPH). Tulisan ini mengkaji pengaturan produk halal sebelum UUJPH dan pengaturan produk halal dalam UUJPH. Dengan adanya pengaturan tersebut, semakin mempertegas betapa mendesaknya persoalan halal-haram dalam rantai produksi dari pelaku usaha hingga sampai dan dikonsumsi oleh konsumen dan merupakan wujud nyata negara dalam melindungi konsumen.","author":[{"dropping-particle":"","family":"Charity","given":"May Lim","non-dropping-particle":"","parse-names":false,"suffix":""}],"container-title":"Jurnal Legislasi Indonesia","id":"ITEM-1","issue":"1","issued":{"date-parts":[["2017"]]},"page":"99-108","title":"Jaminan Produk Halal di Indonesia","type":"article-journal","volume":"14"},"uris":["http://www.mendeley.com/documents/?uuid=86921b0f-cdc7-4331-8d08-143e65ce3b92"]}],"mendeley":{"formattedCitation":"(Charity 2017)","plainTextFormattedCitation":"(Charity 2017)","previouslyFormattedCitation":"(Charity 2017)"},"properties":{"noteIndex":0},"schema":"https://github.com/citation-style-language/schema/raw/master/csl-citation.json"}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(Charity 2017)</w:t>
      </w:r>
      <w:r w:rsidRPr="00A2414E">
        <w:rPr>
          <w:rFonts w:ascii="Garamond" w:hAnsi="Garamond"/>
          <w:sz w:val="24"/>
          <w:szCs w:val="24"/>
        </w:rPr>
        <w:fldChar w:fldCharType="end"/>
      </w:r>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adanya</w:t>
      </w:r>
      <w:proofErr w:type="spellEnd"/>
      <w:r w:rsidRPr="00A2414E">
        <w:rPr>
          <w:rFonts w:ascii="Garamond" w:hAnsi="Garamond"/>
          <w:sz w:val="24"/>
          <w:szCs w:val="24"/>
        </w:rPr>
        <w:t xml:space="preserve"> </w:t>
      </w:r>
      <w:proofErr w:type="spellStart"/>
      <w:r w:rsidRPr="00A2414E">
        <w:rPr>
          <w:rFonts w:ascii="Garamond" w:hAnsi="Garamond"/>
          <w:sz w:val="24"/>
          <w:szCs w:val="24"/>
        </w:rPr>
        <w:t>penjaminan</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berarti</w:t>
      </w:r>
      <w:proofErr w:type="spellEnd"/>
      <w:r w:rsidRPr="00A2414E">
        <w:rPr>
          <w:rFonts w:ascii="Garamond" w:hAnsi="Garamond"/>
          <w:sz w:val="24"/>
          <w:szCs w:val="24"/>
        </w:rPr>
        <w:t xml:space="preserve"> </w:t>
      </w:r>
      <w:proofErr w:type="spellStart"/>
      <w:r w:rsidRPr="00A2414E">
        <w:rPr>
          <w:rFonts w:ascii="Garamond" w:hAnsi="Garamond"/>
          <w:sz w:val="24"/>
          <w:szCs w:val="24"/>
        </w:rPr>
        <w:t>pemerintah</w:t>
      </w:r>
      <w:proofErr w:type="spellEnd"/>
      <w:r w:rsidRPr="00A2414E">
        <w:rPr>
          <w:rFonts w:ascii="Garamond" w:hAnsi="Garamond"/>
          <w:sz w:val="24"/>
          <w:szCs w:val="24"/>
        </w:rPr>
        <w:t xml:space="preserve"> tidak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berfokus</w:t>
      </w:r>
      <w:proofErr w:type="spellEnd"/>
      <w:r w:rsidRPr="00A2414E">
        <w:rPr>
          <w:rFonts w:ascii="Garamond" w:hAnsi="Garamond"/>
          <w:sz w:val="24"/>
          <w:szCs w:val="24"/>
        </w:rPr>
        <w:t xml:space="preserve"> pada </w:t>
      </w:r>
      <w:proofErr w:type="spellStart"/>
      <w:r w:rsidRPr="00A2414E">
        <w:rPr>
          <w:rFonts w:ascii="Garamond" w:hAnsi="Garamond"/>
          <w:sz w:val="24"/>
          <w:szCs w:val="24"/>
        </w:rPr>
        <w:t>pelabelan</w:t>
      </w:r>
      <w:proofErr w:type="spellEnd"/>
      <w:r w:rsidRPr="00A2414E">
        <w:rPr>
          <w:rFonts w:ascii="Garamond" w:hAnsi="Garamond"/>
          <w:sz w:val="24"/>
          <w:szCs w:val="24"/>
        </w:rPr>
        <w:t xml:space="preserve"> </w:t>
      </w:r>
      <w:proofErr w:type="spellStart"/>
      <w:r w:rsidRPr="00A2414E">
        <w:rPr>
          <w:rFonts w:ascii="Garamond" w:hAnsi="Garamond"/>
          <w:sz w:val="24"/>
          <w:szCs w:val="24"/>
        </w:rPr>
        <w:t>peningkatan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melalui</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tetapi</w:t>
      </w:r>
      <w:proofErr w:type="spellEnd"/>
      <w:r w:rsidRPr="00A2414E">
        <w:rPr>
          <w:rFonts w:ascii="Garamond" w:hAnsi="Garamond"/>
          <w:sz w:val="24"/>
          <w:szCs w:val="24"/>
        </w:rPr>
        <w:t xml:space="preserve"> juga </w:t>
      </w:r>
      <w:proofErr w:type="spellStart"/>
      <w:r w:rsidRPr="00A2414E">
        <w:rPr>
          <w:rFonts w:ascii="Garamond" w:hAnsi="Garamond"/>
          <w:sz w:val="24"/>
          <w:szCs w:val="24"/>
        </w:rPr>
        <w:t>diikuti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penguatan</w:t>
      </w:r>
      <w:proofErr w:type="spellEnd"/>
      <w:r w:rsidRPr="00A2414E">
        <w:rPr>
          <w:rFonts w:ascii="Garamond" w:hAnsi="Garamond"/>
          <w:sz w:val="24"/>
          <w:szCs w:val="24"/>
        </w:rPr>
        <w:t xml:space="preserve"> </w:t>
      </w:r>
      <w:proofErr w:type="spellStart"/>
      <w:r w:rsidRPr="00A2414E">
        <w:rPr>
          <w:rFonts w:ascii="Garamond" w:hAnsi="Garamond"/>
          <w:sz w:val="24"/>
          <w:szCs w:val="24"/>
        </w:rPr>
        <w:t>kualitas</w:t>
      </w:r>
      <w:proofErr w:type="spellEnd"/>
      <w:r w:rsidRPr="00A2414E">
        <w:rPr>
          <w:rFonts w:ascii="Garamond" w:hAnsi="Garamond"/>
          <w:sz w:val="24"/>
          <w:szCs w:val="24"/>
        </w:rPr>
        <w:t xml:space="preserve"> </w:t>
      </w:r>
      <w:proofErr w:type="spellStart"/>
      <w:r w:rsidRPr="00A2414E">
        <w:rPr>
          <w:rFonts w:ascii="Garamond" w:hAnsi="Garamond"/>
          <w:sz w:val="24"/>
          <w:szCs w:val="24"/>
        </w:rPr>
        <w:t>produk</w:t>
      </w:r>
      <w:proofErr w:type="spellEnd"/>
      <w:r w:rsidRPr="00A2414E">
        <w:rPr>
          <w:rFonts w:ascii="Garamond" w:hAnsi="Garamond"/>
          <w:sz w:val="24"/>
          <w:szCs w:val="24"/>
        </w:rPr>
        <w:t xml:space="preserve"> halal </w:t>
      </w:r>
      <w:proofErr w:type="spellStart"/>
      <w:r w:rsidRPr="00A2414E">
        <w:rPr>
          <w:rFonts w:ascii="Garamond" w:hAnsi="Garamond"/>
          <w:sz w:val="24"/>
          <w:szCs w:val="24"/>
        </w:rPr>
        <w:t>tersebut</w:t>
      </w:r>
      <w:proofErr w:type="spellEnd"/>
      <w:r w:rsidRPr="00A2414E">
        <w:rPr>
          <w:rFonts w:ascii="Garamond" w:hAnsi="Garamond"/>
          <w:sz w:val="24"/>
          <w:szCs w:val="24"/>
        </w:rPr>
        <w:t>.</w:t>
      </w:r>
    </w:p>
    <w:p w14:paraId="1EBA5E4B" w14:textId="77777777" w:rsidR="008F4DC6" w:rsidRPr="00A2414E" w:rsidRDefault="008F4DC6" w:rsidP="00A2414E">
      <w:pPr>
        <w:spacing w:after="0" w:line="240" w:lineRule="auto"/>
        <w:ind w:left="709" w:right="4"/>
        <w:jc w:val="center"/>
        <w:rPr>
          <w:rFonts w:ascii="Garamond" w:hAnsi="Garamond"/>
          <w:sz w:val="24"/>
          <w:szCs w:val="24"/>
        </w:rPr>
        <w:sectPr w:rsidR="008F4DC6" w:rsidRPr="00A2414E" w:rsidSect="00A2414E">
          <w:type w:val="continuous"/>
          <w:pgSz w:w="12240" w:h="15840"/>
          <w:pgMar w:top="1440" w:right="1440" w:bottom="1440" w:left="1440" w:header="720" w:footer="720" w:gutter="0"/>
          <w:cols w:space="720"/>
          <w:docGrid w:linePitch="360"/>
        </w:sectPr>
      </w:pPr>
    </w:p>
    <w:p w14:paraId="22AC28BC" w14:textId="7BEF8CCB" w:rsidR="008243F7" w:rsidRPr="00A2414E" w:rsidRDefault="008243F7" w:rsidP="002C29B5">
      <w:pPr>
        <w:spacing w:after="0" w:line="240" w:lineRule="auto"/>
        <w:ind w:left="709" w:right="4"/>
        <w:jc w:val="center"/>
        <w:rPr>
          <w:rFonts w:ascii="Garamond" w:hAnsi="Garamond"/>
          <w:sz w:val="24"/>
          <w:szCs w:val="24"/>
        </w:rPr>
      </w:pPr>
      <w:proofErr w:type="spellStart"/>
      <w:r w:rsidRPr="002C29B5">
        <w:rPr>
          <w:rFonts w:ascii="Garamond" w:hAnsi="Garamond"/>
          <w:b/>
          <w:bCs/>
          <w:sz w:val="24"/>
          <w:szCs w:val="24"/>
        </w:rPr>
        <w:t>Tabel</w:t>
      </w:r>
      <w:proofErr w:type="spellEnd"/>
      <w:r w:rsidRPr="002C29B5">
        <w:rPr>
          <w:rFonts w:ascii="Garamond" w:hAnsi="Garamond"/>
          <w:b/>
          <w:bCs/>
          <w:sz w:val="24"/>
          <w:szCs w:val="24"/>
        </w:rPr>
        <w:t xml:space="preserve"> 2</w:t>
      </w:r>
      <w:r w:rsidR="00A2414E" w:rsidRPr="00A2414E">
        <w:rPr>
          <w:rFonts w:ascii="Garamond" w:hAnsi="Garamond"/>
          <w:noProof/>
          <w:sz w:val="24"/>
          <w:szCs w:val="24"/>
        </w:rPr>
        <w:drawing>
          <wp:anchor distT="0" distB="0" distL="114300" distR="114300" simplePos="0" relativeHeight="251658240" behindDoc="0" locked="0" layoutInCell="1" allowOverlap="1" wp14:anchorId="2A25C0F8" wp14:editId="3B906BDC">
            <wp:simplePos x="0" y="0"/>
            <wp:positionH relativeFrom="margin">
              <wp:posOffset>1100692</wp:posOffset>
            </wp:positionH>
            <wp:positionV relativeFrom="paragraph">
              <wp:posOffset>173517</wp:posOffset>
            </wp:positionV>
            <wp:extent cx="4203865" cy="2428369"/>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3865" cy="24283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9B5">
        <w:rPr>
          <w:rFonts w:ascii="Garamond" w:hAnsi="Garamond"/>
          <w:sz w:val="24"/>
          <w:szCs w:val="24"/>
        </w:rPr>
        <w:t>.</w:t>
      </w:r>
      <w:r w:rsidRPr="00A2414E">
        <w:rPr>
          <w:rFonts w:ascii="Garamond" w:hAnsi="Garamond"/>
          <w:sz w:val="24"/>
          <w:szCs w:val="24"/>
        </w:rPr>
        <w:t xml:space="preserve"> Indicator Score Breakdown for Top 15 Ranking Countries 2022</w:t>
      </w:r>
    </w:p>
    <w:p w14:paraId="5BF368B8" w14:textId="08D44215" w:rsidR="00265A36" w:rsidRPr="00A2414E" w:rsidRDefault="00265A36" w:rsidP="00A2414E">
      <w:pPr>
        <w:spacing w:line="360" w:lineRule="auto"/>
        <w:ind w:left="709" w:right="4"/>
        <w:jc w:val="center"/>
        <w:rPr>
          <w:rFonts w:ascii="Garamond" w:hAnsi="Garamond"/>
          <w:sz w:val="24"/>
          <w:szCs w:val="24"/>
        </w:rPr>
      </w:pPr>
    </w:p>
    <w:p w14:paraId="786F3BF9" w14:textId="0E46F568" w:rsidR="00265A36" w:rsidRDefault="00265A36" w:rsidP="00A2414E">
      <w:pPr>
        <w:spacing w:line="360" w:lineRule="auto"/>
        <w:ind w:left="709" w:right="4"/>
        <w:jc w:val="center"/>
        <w:rPr>
          <w:rFonts w:ascii="Garamond" w:hAnsi="Garamond"/>
          <w:sz w:val="24"/>
          <w:szCs w:val="24"/>
        </w:rPr>
      </w:pPr>
    </w:p>
    <w:p w14:paraId="53414F34" w14:textId="0B884F1E" w:rsidR="002C29B5" w:rsidRDefault="002C29B5" w:rsidP="00A2414E">
      <w:pPr>
        <w:spacing w:line="360" w:lineRule="auto"/>
        <w:ind w:left="709" w:right="4"/>
        <w:jc w:val="center"/>
        <w:rPr>
          <w:rFonts w:ascii="Garamond" w:hAnsi="Garamond"/>
          <w:sz w:val="24"/>
          <w:szCs w:val="24"/>
        </w:rPr>
      </w:pPr>
    </w:p>
    <w:p w14:paraId="074FE17B" w14:textId="1E89EC46" w:rsidR="002C29B5" w:rsidRDefault="002C29B5" w:rsidP="00A2414E">
      <w:pPr>
        <w:spacing w:line="360" w:lineRule="auto"/>
        <w:ind w:left="709" w:right="4"/>
        <w:jc w:val="center"/>
        <w:rPr>
          <w:rFonts w:ascii="Garamond" w:hAnsi="Garamond"/>
          <w:sz w:val="24"/>
          <w:szCs w:val="24"/>
        </w:rPr>
      </w:pPr>
    </w:p>
    <w:p w14:paraId="2C3A02F0" w14:textId="488F6BEE" w:rsidR="002C29B5" w:rsidRDefault="002C29B5" w:rsidP="00A2414E">
      <w:pPr>
        <w:spacing w:line="360" w:lineRule="auto"/>
        <w:ind w:left="709" w:right="4"/>
        <w:jc w:val="center"/>
        <w:rPr>
          <w:rFonts w:ascii="Garamond" w:hAnsi="Garamond"/>
          <w:sz w:val="24"/>
          <w:szCs w:val="24"/>
        </w:rPr>
      </w:pPr>
    </w:p>
    <w:p w14:paraId="412C72E3" w14:textId="77777777" w:rsidR="002C29B5" w:rsidRPr="00A2414E" w:rsidRDefault="002C29B5" w:rsidP="00A2414E">
      <w:pPr>
        <w:spacing w:line="360" w:lineRule="auto"/>
        <w:ind w:left="709" w:right="4"/>
        <w:jc w:val="center"/>
        <w:rPr>
          <w:rFonts w:ascii="Garamond" w:hAnsi="Garamond"/>
          <w:sz w:val="24"/>
          <w:szCs w:val="24"/>
        </w:rPr>
      </w:pPr>
    </w:p>
    <w:tbl>
      <w:tblPr>
        <w:tblStyle w:val="TableGrid"/>
        <w:tblpPr w:leftFromText="180" w:rightFromText="180" w:vertAnchor="text" w:horzAnchor="margin" w:tblpXSpec="right" w:tblpY="522"/>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2977"/>
        <w:gridCol w:w="992"/>
        <w:gridCol w:w="3969"/>
      </w:tblGrid>
      <w:tr w:rsidR="002C29B5" w:rsidRPr="002C29B5" w14:paraId="07890A36" w14:textId="77777777" w:rsidTr="002C29B5">
        <w:tc>
          <w:tcPr>
            <w:tcW w:w="988" w:type="dxa"/>
          </w:tcPr>
          <w:p w14:paraId="45FB23BD" w14:textId="77777777" w:rsidR="002C29B5" w:rsidRPr="002C29B5" w:rsidRDefault="002C29B5" w:rsidP="002C29B5">
            <w:pPr>
              <w:ind w:left="167" w:right="4"/>
              <w:rPr>
                <w:rFonts w:ascii="Garamond" w:hAnsi="Garamond"/>
                <w:sz w:val="18"/>
                <w:szCs w:val="18"/>
              </w:rPr>
            </w:pPr>
            <w:r w:rsidRPr="002C29B5">
              <w:rPr>
                <w:rFonts w:ascii="Garamond" w:hAnsi="Garamond"/>
                <w:sz w:val="18"/>
                <w:szCs w:val="18"/>
              </w:rPr>
              <w:t>IF</w:t>
            </w:r>
          </w:p>
        </w:tc>
        <w:tc>
          <w:tcPr>
            <w:tcW w:w="2977" w:type="dxa"/>
          </w:tcPr>
          <w:p w14:paraId="4E96D0B1" w14:textId="77777777" w:rsidR="002C29B5" w:rsidRPr="002C29B5" w:rsidRDefault="002C29B5" w:rsidP="002C29B5">
            <w:pPr>
              <w:ind w:right="4"/>
              <w:rPr>
                <w:rFonts w:ascii="Garamond" w:hAnsi="Garamond"/>
                <w:sz w:val="18"/>
                <w:szCs w:val="18"/>
              </w:rPr>
            </w:pPr>
            <w:r w:rsidRPr="002C29B5">
              <w:rPr>
                <w:rFonts w:ascii="Garamond" w:hAnsi="Garamond"/>
                <w:sz w:val="18"/>
                <w:szCs w:val="18"/>
              </w:rPr>
              <w:t>= Islamic Finance</w:t>
            </w:r>
          </w:p>
        </w:tc>
        <w:tc>
          <w:tcPr>
            <w:tcW w:w="992" w:type="dxa"/>
          </w:tcPr>
          <w:p w14:paraId="0AD0F7A3" w14:textId="77777777" w:rsidR="002C29B5" w:rsidRPr="002C29B5" w:rsidRDefault="002C29B5" w:rsidP="002C29B5">
            <w:pPr>
              <w:ind w:left="177" w:right="4"/>
              <w:rPr>
                <w:rFonts w:ascii="Garamond" w:hAnsi="Garamond"/>
                <w:sz w:val="18"/>
                <w:szCs w:val="18"/>
              </w:rPr>
            </w:pPr>
            <w:r w:rsidRPr="002C29B5">
              <w:rPr>
                <w:rFonts w:ascii="Garamond" w:hAnsi="Garamond"/>
                <w:sz w:val="18"/>
                <w:szCs w:val="18"/>
              </w:rPr>
              <w:t>P&amp;C</w:t>
            </w:r>
          </w:p>
        </w:tc>
        <w:tc>
          <w:tcPr>
            <w:tcW w:w="3969" w:type="dxa"/>
          </w:tcPr>
          <w:p w14:paraId="0DB8D9D2" w14:textId="77777777" w:rsidR="002C29B5" w:rsidRPr="002C29B5" w:rsidRDefault="002C29B5" w:rsidP="002C29B5">
            <w:pPr>
              <w:ind w:left="-104" w:right="4"/>
              <w:rPr>
                <w:rFonts w:ascii="Garamond" w:hAnsi="Garamond"/>
                <w:sz w:val="18"/>
                <w:szCs w:val="18"/>
              </w:rPr>
            </w:pPr>
            <w:r w:rsidRPr="002C29B5">
              <w:rPr>
                <w:rFonts w:ascii="Garamond" w:hAnsi="Garamond"/>
                <w:sz w:val="18"/>
                <w:szCs w:val="18"/>
              </w:rPr>
              <w:t>= Pharma &amp; Cosmetic</w:t>
            </w:r>
          </w:p>
        </w:tc>
      </w:tr>
      <w:tr w:rsidR="002C29B5" w:rsidRPr="002C29B5" w14:paraId="690490DA" w14:textId="77777777" w:rsidTr="002C29B5">
        <w:tc>
          <w:tcPr>
            <w:tcW w:w="988" w:type="dxa"/>
          </w:tcPr>
          <w:p w14:paraId="01B481D0" w14:textId="77777777" w:rsidR="002C29B5" w:rsidRPr="002C29B5" w:rsidRDefault="002C29B5" w:rsidP="002C29B5">
            <w:pPr>
              <w:ind w:left="167" w:right="4"/>
              <w:rPr>
                <w:rFonts w:ascii="Garamond" w:hAnsi="Garamond"/>
                <w:sz w:val="18"/>
                <w:szCs w:val="18"/>
              </w:rPr>
            </w:pPr>
            <w:r w:rsidRPr="002C29B5">
              <w:rPr>
                <w:rFonts w:ascii="Garamond" w:hAnsi="Garamond"/>
                <w:sz w:val="18"/>
                <w:szCs w:val="18"/>
              </w:rPr>
              <w:t>HF</w:t>
            </w:r>
          </w:p>
        </w:tc>
        <w:tc>
          <w:tcPr>
            <w:tcW w:w="2977" w:type="dxa"/>
          </w:tcPr>
          <w:p w14:paraId="04E4C0C3" w14:textId="77777777" w:rsidR="002C29B5" w:rsidRPr="002C29B5" w:rsidRDefault="002C29B5" w:rsidP="002C29B5">
            <w:pPr>
              <w:ind w:right="4"/>
              <w:rPr>
                <w:rFonts w:ascii="Garamond" w:hAnsi="Garamond"/>
                <w:sz w:val="18"/>
                <w:szCs w:val="18"/>
              </w:rPr>
            </w:pPr>
            <w:r w:rsidRPr="002C29B5">
              <w:rPr>
                <w:rFonts w:ascii="Garamond" w:hAnsi="Garamond"/>
                <w:sz w:val="18"/>
                <w:szCs w:val="18"/>
              </w:rPr>
              <w:t>= Halal Food</w:t>
            </w:r>
          </w:p>
        </w:tc>
        <w:tc>
          <w:tcPr>
            <w:tcW w:w="992" w:type="dxa"/>
          </w:tcPr>
          <w:p w14:paraId="56C3B529" w14:textId="77777777" w:rsidR="002C29B5" w:rsidRPr="002C29B5" w:rsidRDefault="002C29B5" w:rsidP="002C29B5">
            <w:pPr>
              <w:ind w:left="177" w:right="4"/>
              <w:rPr>
                <w:rFonts w:ascii="Garamond" w:hAnsi="Garamond"/>
                <w:sz w:val="18"/>
                <w:szCs w:val="18"/>
              </w:rPr>
            </w:pPr>
            <w:r w:rsidRPr="002C29B5">
              <w:rPr>
                <w:rFonts w:ascii="Garamond" w:hAnsi="Garamond"/>
                <w:sz w:val="18"/>
                <w:szCs w:val="18"/>
              </w:rPr>
              <w:t>M&amp;R</w:t>
            </w:r>
          </w:p>
        </w:tc>
        <w:tc>
          <w:tcPr>
            <w:tcW w:w="3969" w:type="dxa"/>
          </w:tcPr>
          <w:p w14:paraId="2D09B8D5" w14:textId="77777777" w:rsidR="002C29B5" w:rsidRPr="002C29B5" w:rsidRDefault="002C29B5" w:rsidP="002C29B5">
            <w:pPr>
              <w:ind w:left="-104" w:right="4"/>
              <w:rPr>
                <w:rFonts w:ascii="Garamond" w:hAnsi="Garamond"/>
                <w:sz w:val="18"/>
                <w:szCs w:val="18"/>
              </w:rPr>
            </w:pPr>
            <w:r w:rsidRPr="002C29B5">
              <w:rPr>
                <w:rFonts w:ascii="Garamond" w:hAnsi="Garamond"/>
                <w:sz w:val="18"/>
                <w:szCs w:val="18"/>
              </w:rPr>
              <w:t>= Media &amp; Recreation</w:t>
            </w:r>
          </w:p>
        </w:tc>
      </w:tr>
      <w:tr w:rsidR="002C29B5" w:rsidRPr="002C29B5" w14:paraId="748C6828" w14:textId="77777777" w:rsidTr="002C29B5">
        <w:tc>
          <w:tcPr>
            <w:tcW w:w="988" w:type="dxa"/>
          </w:tcPr>
          <w:p w14:paraId="26BC094E" w14:textId="77777777" w:rsidR="002C29B5" w:rsidRPr="002C29B5" w:rsidRDefault="002C29B5" w:rsidP="002C29B5">
            <w:pPr>
              <w:ind w:left="167" w:right="4"/>
              <w:rPr>
                <w:rFonts w:ascii="Garamond" w:hAnsi="Garamond"/>
                <w:sz w:val="18"/>
                <w:szCs w:val="18"/>
              </w:rPr>
            </w:pPr>
            <w:r w:rsidRPr="002C29B5">
              <w:rPr>
                <w:rFonts w:ascii="Garamond" w:hAnsi="Garamond"/>
                <w:sz w:val="18"/>
                <w:szCs w:val="18"/>
              </w:rPr>
              <w:t>MFT</w:t>
            </w:r>
          </w:p>
        </w:tc>
        <w:tc>
          <w:tcPr>
            <w:tcW w:w="2977" w:type="dxa"/>
          </w:tcPr>
          <w:p w14:paraId="16BDC690" w14:textId="77777777" w:rsidR="002C29B5" w:rsidRPr="002C29B5" w:rsidRDefault="002C29B5" w:rsidP="002C29B5">
            <w:pPr>
              <w:ind w:right="4"/>
              <w:rPr>
                <w:rFonts w:ascii="Garamond" w:hAnsi="Garamond"/>
                <w:sz w:val="18"/>
                <w:szCs w:val="18"/>
              </w:rPr>
            </w:pPr>
            <w:r w:rsidRPr="002C29B5">
              <w:rPr>
                <w:rFonts w:ascii="Garamond" w:hAnsi="Garamond"/>
                <w:sz w:val="18"/>
                <w:szCs w:val="18"/>
              </w:rPr>
              <w:t>= Muslim Friendly Travel</w:t>
            </w:r>
          </w:p>
        </w:tc>
        <w:tc>
          <w:tcPr>
            <w:tcW w:w="992" w:type="dxa"/>
          </w:tcPr>
          <w:p w14:paraId="097731E5" w14:textId="77777777" w:rsidR="002C29B5" w:rsidRPr="002C29B5" w:rsidRDefault="002C29B5" w:rsidP="002C29B5">
            <w:pPr>
              <w:ind w:left="177" w:right="4"/>
              <w:rPr>
                <w:rFonts w:ascii="Garamond" w:hAnsi="Garamond"/>
                <w:sz w:val="18"/>
                <w:szCs w:val="18"/>
              </w:rPr>
            </w:pPr>
            <w:r w:rsidRPr="002C29B5">
              <w:rPr>
                <w:rFonts w:ascii="Garamond" w:hAnsi="Garamond"/>
                <w:sz w:val="18"/>
                <w:szCs w:val="18"/>
              </w:rPr>
              <w:t>GIE</w:t>
            </w:r>
          </w:p>
        </w:tc>
        <w:tc>
          <w:tcPr>
            <w:tcW w:w="3969" w:type="dxa"/>
          </w:tcPr>
          <w:p w14:paraId="3CC1DEC8" w14:textId="77777777" w:rsidR="002C29B5" w:rsidRPr="002C29B5" w:rsidRDefault="002C29B5" w:rsidP="002C29B5">
            <w:pPr>
              <w:ind w:left="-104" w:right="4"/>
              <w:rPr>
                <w:rFonts w:ascii="Garamond" w:hAnsi="Garamond"/>
                <w:sz w:val="18"/>
                <w:szCs w:val="18"/>
              </w:rPr>
            </w:pPr>
            <w:r w:rsidRPr="002C29B5">
              <w:rPr>
                <w:rFonts w:ascii="Garamond" w:hAnsi="Garamond"/>
                <w:sz w:val="18"/>
                <w:szCs w:val="18"/>
              </w:rPr>
              <w:t>= Global Islamic Economy Indicator</w:t>
            </w:r>
          </w:p>
        </w:tc>
      </w:tr>
      <w:tr w:rsidR="002C29B5" w:rsidRPr="002C29B5" w14:paraId="6A21CCF9" w14:textId="77777777" w:rsidTr="002C29B5">
        <w:tc>
          <w:tcPr>
            <w:tcW w:w="988" w:type="dxa"/>
          </w:tcPr>
          <w:p w14:paraId="4984CE00" w14:textId="77777777" w:rsidR="002C29B5" w:rsidRPr="002C29B5" w:rsidRDefault="002C29B5" w:rsidP="002C29B5">
            <w:pPr>
              <w:ind w:left="167" w:right="4"/>
              <w:rPr>
                <w:rFonts w:ascii="Garamond" w:hAnsi="Garamond"/>
                <w:sz w:val="18"/>
                <w:szCs w:val="18"/>
              </w:rPr>
            </w:pPr>
            <w:r w:rsidRPr="002C29B5">
              <w:rPr>
                <w:rFonts w:ascii="Garamond" w:hAnsi="Garamond"/>
                <w:sz w:val="18"/>
                <w:szCs w:val="18"/>
              </w:rPr>
              <w:t>MF</w:t>
            </w:r>
          </w:p>
        </w:tc>
        <w:tc>
          <w:tcPr>
            <w:tcW w:w="2977" w:type="dxa"/>
          </w:tcPr>
          <w:p w14:paraId="06DFBF6E" w14:textId="77777777" w:rsidR="002C29B5" w:rsidRPr="002C29B5" w:rsidRDefault="002C29B5" w:rsidP="002C29B5">
            <w:pPr>
              <w:ind w:right="4"/>
              <w:rPr>
                <w:rFonts w:ascii="Garamond" w:hAnsi="Garamond"/>
                <w:sz w:val="18"/>
                <w:szCs w:val="18"/>
              </w:rPr>
            </w:pPr>
            <w:r w:rsidRPr="002C29B5">
              <w:rPr>
                <w:rFonts w:ascii="Garamond" w:hAnsi="Garamond"/>
                <w:sz w:val="18"/>
                <w:szCs w:val="18"/>
              </w:rPr>
              <w:t>= Modest Fashion</w:t>
            </w:r>
          </w:p>
        </w:tc>
        <w:tc>
          <w:tcPr>
            <w:tcW w:w="992" w:type="dxa"/>
          </w:tcPr>
          <w:p w14:paraId="50BF81E0" w14:textId="77777777" w:rsidR="002C29B5" w:rsidRPr="002C29B5" w:rsidRDefault="002C29B5" w:rsidP="002C29B5">
            <w:pPr>
              <w:ind w:left="177" w:right="4"/>
              <w:rPr>
                <w:rFonts w:ascii="Garamond" w:hAnsi="Garamond"/>
                <w:sz w:val="18"/>
                <w:szCs w:val="18"/>
              </w:rPr>
            </w:pPr>
          </w:p>
        </w:tc>
        <w:tc>
          <w:tcPr>
            <w:tcW w:w="3969" w:type="dxa"/>
          </w:tcPr>
          <w:p w14:paraId="5DE660F0" w14:textId="77777777" w:rsidR="002C29B5" w:rsidRPr="002C29B5" w:rsidRDefault="002C29B5" w:rsidP="002C29B5">
            <w:pPr>
              <w:ind w:left="-104" w:right="4"/>
              <w:rPr>
                <w:rFonts w:ascii="Garamond" w:hAnsi="Garamond"/>
                <w:sz w:val="18"/>
                <w:szCs w:val="18"/>
              </w:rPr>
            </w:pPr>
          </w:p>
        </w:tc>
      </w:tr>
    </w:tbl>
    <w:p w14:paraId="5CBB10B1" w14:textId="67ED1B49" w:rsidR="00265A36" w:rsidRPr="00A2414E" w:rsidRDefault="00265A36" w:rsidP="002C29B5">
      <w:pPr>
        <w:spacing w:line="360" w:lineRule="auto"/>
        <w:ind w:right="4"/>
        <w:rPr>
          <w:rFonts w:ascii="Garamond" w:hAnsi="Garamond"/>
          <w:sz w:val="24"/>
          <w:szCs w:val="24"/>
        </w:rPr>
      </w:pPr>
    </w:p>
    <w:p w14:paraId="6A7E52FF" w14:textId="26FA641D" w:rsidR="006E24B2" w:rsidRPr="00A2414E" w:rsidRDefault="00270420" w:rsidP="002C29B5">
      <w:pPr>
        <w:spacing w:line="240" w:lineRule="auto"/>
        <w:ind w:left="709" w:right="4"/>
        <w:jc w:val="center"/>
        <w:rPr>
          <w:rFonts w:ascii="Garamond" w:hAnsi="Garamond"/>
          <w:sz w:val="24"/>
          <w:szCs w:val="24"/>
        </w:rPr>
      </w:pPr>
      <w:proofErr w:type="spellStart"/>
      <w:proofErr w:type="gramStart"/>
      <w:r w:rsidRPr="00A2414E">
        <w:rPr>
          <w:rFonts w:ascii="Garamond" w:hAnsi="Garamond"/>
          <w:sz w:val="24"/>
          <w:szCs w:val="24"/>
        </w:rPr>
        <w:t>Sumber</w:t>
      </w:r>
      <w:proofErr w:type="spellEnd"/>
      <w:r w:rsidRPr="00A2414E">
        <w:rPr>
          <w:rFonts w:ascii="Garamond" w:hAnsi="Garamond"/>
          <w:sz w:val="24"/>
          <w:szCs w:val="24"/>
        </w:rPr>
        <w:t xml:space="preserve"> :</w:t>
      </w:r>
      <w:proofErr w:type="gramEnd"/>
      <w:r w:rsidRPr="00A2414E">
        <w:rPr>
          <w:rFonts w:ascii="Garamond" w:hAnsi="Garamond"/>
          <w:sz w:val="24"/>
          <w:szCs w:val="24"/>
        </w:rPr>
        <w:t xml:space="preserve"> </w:t>
      </w:r>
      <w:r w:rsidR="006E24B2" w:rsidRPr="00A2414E">
        <w:rPr>
          <w:rFonts w:ascii="Garamond" w:hAnsi="Garamond"/>
          <w:sz w:val="24"/>
          <w:szCs w:val="24"/>
        </w:rPr>
        <w:t>State of Global Islamic Economy Report 2022</w:t>
      </w:r>
    </w:p>
    <w:p w14:paraId="6BD4F4A2" w14:textId="77777777" w:rsidR="008F4DC6" w:rsidRPr="00A2414E" w:rsidRDefault="006E24B2" w:rsidP="002C29B5">
      <w:pPr>
        <w:spacing w:line="240" w:lineRule="auto"/>
        <w:ind w:left="709" w:right="4"/>
        <w:jc w:val="center"/>
        <w:rPr>
          <w:rFonts w:ascii="Garamond" w:hAnsi="Garamond"/>
          <w:sz w:val="24"/>
          <w:szCs w:val="24"/>
        </w:rPr>
      </w:pPr>
      <w:r w:rsidRPr="00A2414E">
        <w:rPr>
          <w:rFonts w:ascii="Garamond" w:hAnsi="Garamond"/>
          <w:sz w:val="24"/>
          <w:szCs w:val="24"/>
        </w:rPr>
        <w:t xml:space="preserve"> </w:t>
      </w:r>
      <w:r w:rsidRPr="00A2414E">
        <w:rPr>
          <w:rFonts w:ascii="Garamond" w:hAnsi="Garamond"/>
          <w:sz w:val="24"/>
          <w:szCs w:val="24"/>
        </w:rPr>
        <w:fldChar w:fldCharType="begin" w:fldLock="1"/>
      </w:r>
      <w:r w:rsidR="004D65C7" w:rsidRPr="00A2414E">
        <w:rPr>
          <w:rFonts w:ascii="Garamond" w:hAnsi="Garamond"/>
          <w:sz w:val="24"/>
          <w:szCs w:val="24"/>
        </w:rPr>
        <w:instrText>ADDIN CSL_CITATION {"citationItems":[{"id":"ITEM-1","itemData":{"abstract":"The State of the Global Islamic Economy Report 2018/19 brings you the latest developments and trends from this economy while also high- lighting the future direction of this sector. on ethical, shariah-based principles, to halal food that height- ens trust between producer and consumer — from the farm to the fork. Blossom Finance is a perfect example, with its blockchain solution to help SMEs raise sukuk finance. With 1.8 billion Muslims, and Muslim spend estimated at US$2.1 trillion in 2017, the Islamic economy continues its steady growth. But there is significant scope for growth and maturity in the Islamic economy, with a mere US$745 million in disclosed private equity investments over three years, far less than the almost US$595 billion in private equity and venture capital investments that occurred globally in 2017. While more government backing is needed in certain segments of the Islamic economy, at the same time there was a more nuanced focus on the necessary steps to take the Islamic economy further, especially regulations. We are also seeing certain countries come out as leaders, notably the UAE, Malaysia and, to a lesser degree, Saudi Arabia and Indonesia. This report estimates that global Muslim spend across life- style sectors was US$2.1 trillion in 2017, while the Islamic finance sector has US$2.4 trillion in total assets. Food and beverage leads Muslim spend by category at US$1.3 trillion, followed by clothing and apparel at US$270 billion, media and entertainment at US$209 billion, travel at US$177 billion, and spending on pharmaceuticals and cosmetics at US$87 billion and US$61 billion respectively. The Islamic economy has shown it is in tune with the latest developments in technology and investment. Companies have adopted blockchain technology for payments, to confirm halal compliance, or track food, cosmetics and pharmaceuti- cal products from the manufacturing facility to the retailer. In Islamic finance, blockchain and automation is expanding access to financial services. Smart technologies are being incorporated into clothing, such as the smart hijab, to GPS systems that show the closest prayer spaces. Equally, investment is taking place in artifi- cial intelligence (AI), virtual reality (VR) and the internet of things, showing a readiness to cater to the needs of Muslims in the 21st century. The Islamic economy is also tapping into the growing trend for ethical products and services. It is a trend that the Islamic economy is perfe…","author":[{"dropping-particle":"","family":"Dinar Standard","given":"","non-dropping-particle":"","parse-names":false,"suffix":""},{"dropping-particle":"","family":"Salam Gateway","given":"","non-dropping-particle":"","parse-names":false,"suffix":""}],"container-title":"State of the Global Islamic Economy Report 2022","id":"ITEM-1","issued":{"date-parts":[["2022"]]},"number-of-pages":"4-202","title":"State of the Global Islamic Economy Report: Unlocking Opportunity","type":"report"},"uris":["http://www.mendeley.com/documents/?uuid=bead7de4-884f-4867-bfb8-4b8bc8324626"]}],"mendeley":{"formattedCitation":"(Dinar Standard and Salam Gateway 2022)","plainTextFormattedCitation":"(Dinar Standard and Salam Gateway 2022)","previouslyFormattedCitation":"(Dinar Standard and Salam Gateway 2022)"},"properties":{"noteIndex":0},"schema":"https://github.com/citation-style-language/schema/raw/master/csl-citation.json"}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(Dinar Standard and Salam Gateway 2022)</w:t>
      </w:r>
      <w:r w:rsidRPr="00A2414E">
        <w:rPr>
          <w:rFonts w:ascii="Garamond" w:hAnsi="Garamond"/>
          <w:sz w:val="24"/>
          <w:szCs w:val="24"/>
        </w:rPr>
        <w:fldChar w:fldCharType="end"/>
      </w:r>
    </w:p>
    <w:p w14:paraId="6600E6CE" w14:textId="44756298" w:rsidR="008243F7" w:rsidRPr="00A2414E" w:rsidRDefault="008243F7" w:rsidP="00A2414E">
      <w:pPr>
        <w:spacing w:line="360" w:lineRule="auto"/>
        <w:ind w:left="709" w:right="4" w:firstLine="720"/>
        <w:jc w:val="both"/>
        <w:rPr>
          <w:rFonts w:ascii="Garamond" w:hAnsi="Garamond"/>
          <w:sz w:val="24"/>
          <w:szCs w:val="24"/>
        </w:rPr>
      </w:pPr>
      <w:r w:rsidRPr="00A2414E">
        <w:rPr>
          <w:rFonts w:ascii="Garamond" w:hAnsi="Garamond"/>
          <w:sz w:val="24"/>
          <w:szCs w:val="24"/>
        </w:rPr>
        <w:t xml:space="preserve">Dari data </w:t>
      </w:r>
      <w:proofErr w:type="spellStart"/>
      <w:r w:rsidRPr="00A2414E">
        <w:rPr>
          <w:rFonts w:ascii="Garamond" w:hAnsi="Garamond"/>
          <w:sz w:val="24"/>
          <w:szCs w:val="24"/>
        </w:rPr>
        <w:t>tersebut</w:t>
      </w:r>
      <w:proofErr w:type="spellEnd"/>
      <w:r w:rsidRPr="00A2414E">
        <w:rPr>
          <w:rFonts w:ascii="Garamond" w:hAnsi="Garamond"/>
          <w:sz w:val="24"/>
          <w:szCs w:val="24"/>
        </w:rPr>
        <w:t xml:space="preserve"> </w:t>
      </w:r>
      <w:proofErr w:type="spellStart"/>
      <w:r w:rsidRPr="00A2414E">
        <w:rPr>
          <w:rFonts w:ascii="Garamond" w:hAnsi="Garamond"/>
          <w:sz w:val="24"/>
          <w:szCs w:val="24"/>
        </w:rPr>
        <w:t>terlihat</w:t>
      </w:r>
      <w:proofErr w:type="spellEnd"/>
      <w:r w:rsidRPr="00A2414E">
        <w:rPr>
          <w:rFonts w:ascii="Garamond" w:hAnsi="Garamond"/>
          <w:sz w:val="24"/>
          <w:szCs w:val="24"/>
        </w:rPr>
        <w:t xml:space="preserve"> </w:t>
      </w:r>
      <w:proofErr w:type="spellStart"/>
      <w:r w:rsidRPr="00A2414E">
        <w:rPr>
          <w:rFonts w:ascii="Garamond" w:hAnsi="Garamond"/>
          <w:sz w:val="24"/>
          <w:szCs w:val="24"/>
        </w:rPr>
        <w:t>jelas</w:t>
      </w:r>
      <w:proofErr w:type="spellEnd"/>
      <w:r w:rsidRPr="00A2414E">
        <w:rPr>
          <w:rFonts w:ascii="Garamond" w:hAnsi="Garamond"/>
          <w:sz w:val="24"/>
          <w:szCs w:val="24"/>
        </w:rPr>
        <w:t xml:space="preserve"> </w:t>
      </w:r>
      <w:proofErr w:type="spellStart"/>
      <w:r w:rsidRPr="00A2414E">
        <w:rPr>
          <w:rFonts w:ascii="Garamond" w:hAnsi="Garamond"/>
          <w:sz w:val="24"/>
          <w:szCs w:val="24"/>
        </w:rPr>
        <w:t>bahwa</w:t>
      </w:r>
      <w:proofErr w:type="spellEnd"/>
      <w:r w:rsidRPr="00A2414E">
        <w:rPr>
          <w:rFonts w:ascii="Garamond" w:hAnsi="Garamond"/>
          <w:sz w:val="24"/>
          <w:szCs w:val="24"/>
        </w:rPr>
        <w:t xml:space="preserve">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Pr="00A2414E">
        <w:rPr>
          <w:rFonts w:ascii="Garamond" w:hAnsi="Garamond"/>
          <w:sz w:val="24"/>
          <w:szCs w:val="24"/>
        </w:rPr>
        <w:t>masih</w:t>
      </w:r>
      <w:proofErr w:type="spellEnd"/>
      <w:r w:rsidRPr="00A2414E">
        <w:rPr>
          <w:rFonts w:ascii="Garamond" w:hAnsi="Garamond"/>
          <w:sz w:val="24"/>
          <w:szCs w:val="24"/>
        </w:rPr>
        <w:t xml:space="preserve"> </w:t>
      </w:r>
      <w:proofErr w:type="spellStart"/>
      <w:r w:rsidRPr="00A2414E">
        <w:rPr>
          <w:rFonts w:ascii="Garamond" w:hAnsi="Garamond"/>
          <w:sz w:val="24"/>
          <w:szCs w:val="24"/>
        </w:rPr>
        <w:t>tertinggal</w:t>
      </w:r>
      <w:proofErr w:type="spellEnd"/>
      <w:r w:rsidRPr="00A2414E">
        <w:rPr>
          <w:rFonts w:ascii="Garamond" w:hAnsi="Garamond"/>
          <w:sz w:val="24"/>
          <w:szCs w:val="24"/>
        </w:rPr>
        <w:t xml:space="preserve"> sangat </w:t>
      </w:r>
      <w:proofErr w:type="spellStart"/>
      <w:r w:rsidRPr="00A2414E">
        <w:rPr>
          <w:rFonts w:ascii="Garamond" w:hAnsi="Garamond"/>
          <w:sz w:val="24"/>
          <w:szCs w:val="24"/>
        </w:rPr>
        <w:t>jauh</w:t>
      </w:r>
      <w:proofErr w:type="spellEnd"/>
      <w:r w:rsidRPr="00A2414E">
        <w:rPr>
          <w:rFonts w:ascii="Garamond" w:hAnsi="Garamond"/>
          <w:sz w:val="24"/>
          <w:szCs w:val="24"/>
        </w:rPr>
        <w:t xml:space="preserve"> </w:t>
      </w:r>
      <w:proofErr w:type="spellStart"/>
      <w:r w:rsidRPr="00A2414E">
        <w:rPr>
          <w:rFonts w:ascii="Garamond" w:hAnsi="Garamond"/>
          <w:sz w:val="24"/>
          <w:szCs w:val="24"/>
        </w:rPr>
        <w:t>dari</w:t>
      </w:r>
      <w:proofErr w:type="spellEnd"/>
      <w:r w:rsidRPr="00A2414E">
        <w:rPr>
          <w:rFonts w:ascii="Garamond" w:hAnsi="Garamond"/>
          <w:sz w:val="24"/>
          <w:szCs w:val="24"/>
        </w:rPr>
        <w:t xml:space="preserve"> Malaysia yang </w:t>
      </w:r>
      <w:proofErr w:type="spellStart"/>
      <w:r w:rsidRPr="00A2414E">
        <w:rPr>
          <w:rFonts w:ascii="Garamond" w:hAnsi="Garamond"/>
          <w:sz w:val="24"/>
          <w:szCs w:val="24"/>
        </w:rPr>
        <w:t>menduduki</w:t>
      </w:r>
      <w:proofErr w:type="spellEnd"/>
      <w:r w:rsidRPr="00A2414E">
        <w:rPr>
          <w:rFonts w:ascii="Garamond" w:hAnsi="Garamond"/>
          <w:sz w:val="24"/>
          <w:szCs w:val="24"/>
        </w:rPr>
        <w:t xml:space="preserve"> </w:t>
      </w:r>
      <w:proofErr w:type="spellStart"/>
      <w:r w:rsidRPr="00A2414E">
        <w:rPr>
          <w:rFonts w:ascii="Garamond" w:hAnsi="Garamond"/>
          <w:sz w:val="24"/>
          <w:szCs w:val="24"/>
        </w:rPr>
        <w:t>peringkat</w:t>
      </w:r>
      <w:proofErr w:type="spellEnd"/>
      <w:r w:rsidRPr="00A2414E">
        <w:rPr>
          <w:rFonts w:ascii="Garamond" w:hAnsi="Garamond"/>
          <w:sz w:val="24"/>
          <w:szCs w:val="24"/>
        </w:rPr>
        <w:t xml:space="preserve"> </w:t>
      </w:r>
      <w:proofErr w:type="spellStart"/>
      <w:r w:rsidRPr="00A2414E">
        <w:rPr>
          <w:rFonts w:ascii="Garamond" w:hAnsi="Garamond"/>
          <w:sz w:val="24"/>
          <w:szCs w:val="24"/>
        </w:rPr>
        <w:t>pertama</w:t>
      </w:r>
      <w:proofErr w:type="spellEnd"/>
      <w:r w:rsidRPr="00A2414E">
        <w:rPr>
          <w:rFonts w:ascii="Garamond" w:hAnsi="Garamond"/>
          <w:sz w:val="24"/>
          <w:szCs w:val="24"/>
        </w:rPr>
        <w:t xml:space="preserve"> </w:t>
      </w:r>
      <w:proofErr w:type="spellStart"/>
      <w:r w:rsidRPr="00A2414E">
        <w:rPr>
          <w:rFonts w:ascii="Garamond" w:hAnsi="Garamond"/>
          <w:sz w:val="24"/>
          <w:szCs w:val="24"/>
        </w:rPr>
        <w:t>sebagai</w:t>
      </w:r>
      <w:proofErr w:type="spellEnd"/>
      <w:r w:rsidRPr="00A2414E">
        <w:rPr>
          <w:rFonts w:ascii="Garamond" w:hAnsi="Garamond"/>
          <w:sz w:val="24"/>
          <w:szCs w:val="24"/>
        </w:rPr>
        <w:t xml:space="preserve"> negara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terbesar</w:t>
      </w:r>
      <w:proofErr w:type="spellEnd"/>
      <w:r w:rsidRPr="00A2414E">
        <w:rPr>
          <w:rFonts w:ascii="Garamond" w:hAnsi="Garamond"/>
          <w:sz w:val="24"/>
          <w:szCs w:val="24"/>
        </w:rPr>
        <w:t xml:space="preserve"> di dunia. Hal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berarti</w:t>
      </w:r>
      <w:proofErr w:type="spellEnd"/>
      <w:r w:rsidRPr="00A2414E">
        <w:rPr>
          <w:rFonts w:ascii="Garamond" w:hAnsi="Garamond"/>
          <w:sz w:val="24"/>
          <w:szCs w:val="24"/>
        </w:rPr>
        <w:t xml:space="preserve"> </w:t>
      </w:r>
      <w:proofErr w:type="spellStart"/>
      <w:r w:rsidRPr="00A2414E">
        <w:rPr>
          <w:rFonts w:ascii="Garamond" w:hAnsi="Garamond"/>
          <w:sz w:val="24"/>
          <w:szCs w:val="24"/>
        </w:rPr>
        <w:t>ada</w:t>
      </w:r>
      <w:proofErr w:type="spellEnd"/>
      <w:r w:rsidRPr="00A2414E">
        <w:rPr>
          <w:rFonts w:ascii="Garamond" w:hAnsi="Garamond"/>
          <w:sz w:val="24"/>
          <w:szCs w:val="24"/>
        </w:rPr>
        <w:t xml:space="preserve"> </w:t>
      </w:r>
      <w:proofErr w:type="spellStart"/>
      <w:r w:rsidRPr="00A2414E">
        <w:rPr>
          <w:rFonts w:ascii="Garamond" w:hAnsi="Garamond"/>
          <w:sz w:val="24"/>
          <w:szCs w:val="24"/>
        </w:rPr>
        <w:t>beberapa</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yang </w:t>
      </w:r>
      <w:proofErr w:type="spellStart"/>
      <w:r w:rsidRPr="00A2414E">
        <w:rPr>
          <w:rFonts w:ascii="Garamond" w:hAnsi="Garamond"/>
          <w:sz w:val="24"/>
          <w:szCs w:val="24"/>
        </w:rPr>
        <w:t>perlu</w:t>
      </w:r>
      <w:proofErr w:type="spellEnd"/>
      <w:r w:rsidRPr="00A2414E">
        <w:rPr>
          <w:rFonts w:ascii="Garamond" w:hAnsi="Garamond"/>
          <w:sz w:val="24"/>
          <w:szCs w:val="24"/>
        </w:rPr>
        <w:t xml:space="preserve"> </w:t>
      </w:r>
      <w:proofErr w:type="spellStart"/>
      <w:r w:rsidRPr="00A2414E">
        <w:rPr>
          <w:rFonts w:ascii="Garamond" w:hAnsi="Garamond"/>
          <w:sz w:val="24"/>
          <w:szCs w:val="24"/>
        </w:rPr>
        <w:t>dibenahi</w:t>
      </w:r>
      <w:proofErr w:type="spellEnd"/>
      <w:r w:rsidRPr="00A2414E">
        <w:rPr>
          <w:rFonts w:ascii="Garamond" w:hAnsi="Garamond"/>
          <w:sz w:val="24"/>
          <w:szCs w:val="24"/>
        </w:rPr>
        <w:t xml:space="preserve"> </w:t>
      </w:r>
      <w:proofErr w:type="spellStart"/>
      <w:r w:rsidRPr="00A2414E">
        <w:rPr>
          <w:rFonts w:ascii="Garamond" w:hAnsi="Garamond"/>
          <w:sz w:val="24"/>
          <w:szCs w:val="24"/>
        </w:rPr>
        <w:t>kekurangan-kekurangan</w:t>
      </w:r>
      <w:proofErr w:type="spellEnd"/>
      <w:r w:rsidRPr="00A2414E">
        <w:rPr>
          <w:rFonts w:ascii="Garamond" w:hAnsi="Garamond"/>
          <w:sz w:val="24"/>
          <w:szCs w:val="24"/>
        </w:rPr>
        <w:t xml:space="preserve"> yang </w:t>
      </w:r>
      <w:proofErr w:type="spellStart"/>
      <w:r w:rsidRPr="00A2414E">
        <w:rPr>
          <w:rFonts w:ascii="Garamond" w:hAnsi="Garamond"/>
          <w:sz w:val="24"/>
          <w:szCs w:val="24"/>
        </w:rPr>
        <w:t>ada</w:t>
      </w:r>
      <w:proofErr w:type="spellEnd"/>
      <w:r w:rsidRPr="00A2414E">
        <w:rPr>
          <w:rFonts w:ascii="Garamond" w:hAnsi="Garamond"/>
          <w:sz w:val="24"/>
          <w:szCs w:val="24"/>
        </w:rPr>
        <w:t xml:space="preserve">. </w:t>
      </w:r>
      <w:proofErr w:type="spellStart"/>
      <w:r w:rsidRPr="00A2414E">
        <w:rPr>
          <w:rFonts w:ascii="Garamond" w:hAnsi="Garamond"/>
          <w:sz w:val="24"/>
          <w:szCs w:val="24"/>
        </w:rPr>
        <w:t>Terutama</w:t>
      </w:r>
      <w:proofErr w:type="spellEnd"/>
      <w:r w:rsidRPr="00A2414E">
        <w:rPr>
          <w:rFonts w:ascii="Garamond" w:hAnsi="Garamond"/>
          <w:sz w:val="24"/>
          <w:szCs w:val="24"/>
        </w:rPr>
        <w:t xml:space="preserve"> dalam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pemahaman</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terhadap</w:t>
      </w:r>
      <w:proofErr w:type="spellEnd"/>
      <w:r w:rsidRPr="00A2414E">
        <w:rPr>
          <w:rFonts w:ascii="Garamond" w:hAnsi="Garamond"/>
          <w:sz w:val="24"/>
          <w:szCs w:val="24"/>
        </w:rPr>
        <w:t xml:space="preserve"> </w:t>
      </w:r>
      <w:proofErr w:type="spellStart"/>
      <w:r w:rsidRPr="00A2414E">
        <w:rPr>
          <w:rFonts w:ascii="Garamond" w:hAnsi="Garamond"/>
          <w:sz w:val="24"/>
          <w:szCs w:val="24"/>
        </w:rPr>
        <w:t>pentingnya</w:t>
      </w:r>
      <w:proofErr w:type="spellEnd"/>
      <w:r w:rsidRPr="00A2414E">
        <w:rPr>
          <w:rFonts w:ascii="Garamond" w:hAnsi="Garamond"/>
          <w:sz w:val="24"/>
          <w:szCs w:val="24"/>
        </w:rPr>
        <w:t xml:space="preserve"> label halal. </w:t>
      </w:r>
      <w:proofErr w:type="spellStart"/>
      <w:r w:rsidRPr="00A2414E">
        <w:rPr>
          <w:rFonts w:ascii="Garamond" w:hAnsi="Garamond"/>
          <w:sz w:val="24"/>
          <w:szCs w:val="24"/>
        </w:rPr>
        <w:t>Sumber</w:t>
      </w:r>
      <w:proofErr w:type="spellEnd"/>
      <w:r w:rsidRPr="00A2414E">
        <w:rPr>
          <w:rFonts w:ascii="Garamond" w:hAnsi="Garamond"/>
          <w:sz w:val="24"/>
          <w:szCs w:val="24"/>
        </w:rPr>
        <w:t xml:space="preserve"> </w:t>
      </w:r>
      <w:proofErr w:type="spellStart"/>
      <w:r w:rsidRPr="00A2414E">
        <w:rPr>
          <w:rFonts w:ascii="Garamond" w:hAnsi="Garamond"/>
          <w:sz w:val="24"/>
          <w:szCs w:val="24"/>
        </w:rPr>
        <w:t>daya</w:t>
      </w:r>
      <w:proofErr w:type="spellEnd"/>
      <w:r w:rsidRPr="00A2414E">
        <w:rPr>
          <w:rFonts w:ascii="Garamond" w:hAnsi="Garamond"/>
          <w:sz w:val="24"/>
          <w:szCs w:val="24"/>
        </w:rPr>
        <w:t xml:space="preserve"> </w:t>
      </w:r>
      <w:proofErr w:type="spellStart"/>
      <w:r w:rsidRPr="00A2414E">
        <w:rPr>
          <w:rFonts w:ascii="Garamond" w:hAnsi="Garamond"/>
          <w:sz w:val="24"/>
          <w:szCs w:val="24"/>
        </w:rPr>
        <w:t>manusia</w:t>
      </w:r>
      <w:proofErr w:type="spellEnd"/>
      <w:r w:rsidRPr="00A2414E">
        <w:rPr>
          <w:rFonts w:ascii="Garamond" w:hAnsi="Garamond"/>
          <w:sz w:val="24"/>
          <w:szCs w:val="24"/>
        </w:rPr>
        <w:t xml:space="preserve"> Indonesia </w:t>
      </w:r>
      <w:proofErr w:type="spellStart"/>
      <w:r w:rsidRPr="00A2414E">
        <w:rPr>
          <w:rFonts w:ascii="Garamond" w:hAnsi="Garamond"/>
          <w:sz w:val="24"/>
          <w:szCs w:val="24"/>
        </w:rPr>
        <w:t>perlu</w:t>
      </w:r>
      <w:proofErr w:type="spellEnd"/>
      <w:r w:rsidRPr="00A2414E">
        <w:rPr>
          <w:rFonts w:ascii="Garamond" w:hAnsi="Garamond"/>
          <w:sz w:val="24"/>
          <w:szCs w:val="24"/>
        </w:rPr>
        <w:t xml:space="preserve"> </w:t>
      </w:r>
      <w:proofErr w:type="spellStart"/>
      <w:r w:rsidRPr="00A2414E">
        <w:rPr>
          <w:rFonts w:ascii="Garamond" w:hAnsi="Garamond"/>
          <w:sz w:val="24"/>
          <w:szCs w:val="24"/>
        </w:rPr>
        <w:t>diberikan</w:t>
      </w:r>
      <w:proofErr w:type="spellEnd"/>
      <w:r w:rsidRPr="00A2414E">
        <w:rPr>
          <w:rFonts w:ascii="Garamond" w:hAnsi="Garamond"/>
          <w:sz w:val="24"/>
          <w:szCs w:val="24"/>
        </w:rPr>
        <w:t xml:space="preserve"> </w:t>
      </w:r>
      <w:proofErr w:type="spellStart"/>
      <w:r w:rsidRPr="00A2414E">
        <w:rPr>
          <w:rFonts w:ascii="Garamond" w:hAnsi="Garamond"/>
          <w:sz w:val="24"/>
          <w:szCs w:val="24"/>
        </w:rPr>
        <w:t>pemahaman</w:t>
      </w:r>
      <w:proofErr w:type="spellEnd"/>
      <w:r w:rsidRPr="00A2414E">
        <w:rPr>
          <w:rFonts w:ascii="Garamond" w:hAnsi="Garamond"/>
          <w:sz w:val="24"/>
          <w:szCs w:val="24"/>
        </w:rPr>
        <w:t xml:space="preserve"> yang </w:t>
      </w:r>
      <w:proofErr w:type="spellStart"/>
      <w:r w:rsidRPr="00A2414E">
        <w:rPr>
          <w:rFonts w:ascii="Garamond" w:hAnsi="Garamond"/>
          <w:sz w:val="24"/>
          <w:szCs w:val="24"/>
        </w:rPr>
        <w:t>lebih</w:t>
      </w:r>
      <w:proofErr w:type="spellEnd"/>
      <w:r w:rsidRPr="00A2414E">
        <w:rPr>
          <w:rFonts w:ascii="Garamond" w:hAnsi="Garamond"/>
          <w:sz w:val="24"/>
          <w:szCs w:val="24"/>
        </w:rPr>
        <w:t xml:space="preserve"> </w:t>
      </w:r>
      <w:proofErr w:type="spellStart"/>
      <w:r w:rsidRPr="00A2414E">
        <w:rPr>
          <w:rFonts w:ascii="Garamond" w:hAnsi="Garamond"/>
          <w:sz w:val="24"/>
          <w:szCs w:val="24"/>
        </w:rPr>
        <w:t>mengenai</w:t>
      </w:r>
      <w:proofErr w:type="spellEnd"/>
      <w:r w:rsidRPr="00A2414E">
        <w:rPr>
          <w:rFonts w:ascii="Garamond" w:hAnsi="Garamond"/>
          <w:sz w:val="24"/>
          <w:szCs w:val="24"/>
        </w:rPr>
        <w:t xml:space="preserve">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tersebut</w:t>
      </w:r>
      <w:proofErr w:type="spellEnd"/>
      <w:r w:rsidRPr="00A2414E">
        <w:rPr>
          <w:rFonts w:ascii="Garamond" w:hAnsi="Garamond"/>
          <w:sz w:val="24"/>
          <w:szCs w:val="24"/>
        </w:rPr>
        <w:t xml:space="preserve">. </w:t>
      </w:r>
      <w:proofErr w:type="spellStart"/>
      <w:r w:rsidRPr="00A2414E">
        <w:rPr>
          <w:rFonts w:ascii="Garamond" w:hAnsi="Garamond"/>
          <w:sz w:val="24"/>
          <w:szCs w:val="24"/>
        </w:rPr>
        <w:t>Diperlukan</w:t>
      </w:r>
      <w:proofErr w:type="spellEnd"/>
      <w:r w:rsidRPr="00A2414E">
        <w:rPr>
          <w:rFonts w:ascii="Garamond" w:hAnsi="Garamond"/>
          <w:sz w:val="24"/>
          <w:szCs w:val="24"/>
        </w:rPr>
        <w:t xml:space="preserve"> </w:t>
      </w:r>
      <w:proofErr w:type="spellStart"/>
      <w:r w:rsidRPr="00A2414E">
        <w:rPr>
          <w:rFonts w:ascii="Garamond" w:hAnsi="Garamond"/>
          <w:sz w:val="24"/>
          <w:szCs w:val="24"/>
        </w:rPr>
        <w:t>tenaga</w:t>
      </w:r>
      <w:proofErr w:type="spellEnd"/>
      <w:r w:rsidRPr="00A2414E">
        <w:rPr>
          <w:rFonts w:ascii="Garamond" w:hAnsi="Garamond"/>
          <w:sz w:val="24"/>
          <w:szCs w:val="24"/>
        </w:rPr>
        <w:t xml:space="preserve"> </w:t>
      </w:r>
      <w:proofErr w:type="spellStart"/>
      <w:r w:rsidRPr="00A2414E">
        <w:rPr>
          <w:rFonts w:ascii="Garamond" w:hAnsi="Garamond"/>
          <w:sz w:val="24"/>
          <w:szCs w:val="24"/>
        </w:rPr>
        <w:t>ahli</w:t>
      </w:r>
      <w:proofErr w:type="spellEnd"/>
      <w:r w:rsidRPr="00A2414E">
        <w:rPr>
          <w:rFonts w:ascii="Garamond" w:hAnsi="Garamond"/>
          <w:sz w:val="24"/>
          <w:szCs w:val="24"/>
        </w:rPr>
        <w:t xml:space="preserve"> yang tidak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menguasai</w:t>
      </w:r>
      <w:proofErr w:type="spellEnd"/>
      <w:r w:rsidRPr="00A2414E">
        <w:rPr>
          <w:rFonts w:ascii="Garamond" w:hAnsi="Garamond"/>
          <w:sz w:val="24"/>
          <w:szCs w:val="24"/>
        </w:rPr>
        <w:t xml:space="preserve"> </w:t>
      </w:r>
      <w:proofErr w:type="spellStart"/>
      <w:r w:rsidRPr="00A2414E">
        <w:rPr>
          <w:rFonts w:ascii="Garamond" w:hAnsi="Garamond"/>
          <w:sz w:val="24"/>
          <w:szCs w:val="24"/>
        </w:rPr>
        <w:t>bidang</w:t>
      </w:r>
      <w:proofErr w:type="spellEnd"/>
      <w:r w:rsidRPr="00A2414E">
        <w:rPr>
          <w:rFonts w:ascii="Garamond" w:hAnsi="Garamond"/>
          <w:sz w:val="24"/>
          <w:szCs w:val="24"/>
        </w:rPr>
        <w:t xml:space="preserve"> </w:t>
      </w:r>
      <w:proofErr w:type="spellStart"/>
      <w:r w:rsidRPr="00A2414E">
        <w:rPr>
          <w:rFonts w:ascii="Garamond" w:hAnsi="Garamond"/>
          <w:sz w:val="24"/>
          <w:szCs w:val="24"/>
        </w:rPr>
        <w:t>ilmu</w:t>
      </w:r>
      <w:proofErr w:type="spellEnd"/>
      <w:r w:rsidRPr="00A2414E">
        <w:rPr>
          <w:rFonts w:ascii="Garamond" w:hAnsi="Garamond"/>
          <w:sz w:val="24"/>
          <w:szCs w:val="24"/>
        </w:rPr>
        <w:t xml:space="preserve"> </w:t>
      </w:r>
      <w:proofErr w:type="spellStart"/>
      <w:r w:rsidRPr="00A2414E">
        <w:rPr>
          <w:rFonts w:ascii="Garamond" w:hAnsi="Garamond"/>
          <w:sz w:val="24"/>
          <w:szCs w:val="24"/>
        </w:rPr>
        <w:t>sains</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tetapi</w:t>
      </w:r>
      <w:proofErr w:type="spellEnd"/>
      <w:r w:rsidRPr="00A2414E">
        <w:rPr>
          <w:rFonts w:ascii="Garamond" w:hAnsi="Garamond"/>
          <w:sz w:val="24"/>
          <w:szCs w:val="24"/>
        </w:rPr>
        <w:t xml:space="preserve"> juga </w:t>
      </w:r>
      <w:proofErr w:type="spellStart"/>
      <w:r w:rsidRPr="00A2414E">
        <w:rPr>
          <w:rFonts w:ascii="Garamond" w:hAnsi="Garamond"/>
          <w:sz w:val="24"/>
          <w:szCs w:val="24"/>
        </w:rPr>
        <w:t>harus</w:t>
      </w:r>
      <w:proofErr w:type="spellEnd"/>
      <w:r w:rsidRPr="00A2414E">
        <w:rPr>
          <w:rFonts w:ascii="Garamond" w:hAnsi="Garamond"/>
          <w:sz w:val="24"/>
          <w:szCs w:val="24"/>
        </w:rPr>
        <w:t xml:space="preserve"> </w:t>
      </w:r>
      <w:proofErr w:type="spellStart"/>
      <w:r w:rsidRPr="00A2414E">
        <w:rPr>
          <w:rFonts w:ascii="Garamond" w:hAnsi="Garamond"/>
          <w:sz w:val="24"/>
          <w:szCs w:val="24"/>
        </w:rPr>
        <w:t>dibekali</w:t>
      </w:r>
      <w:proofErr w:type="spellEnd"/>
      <w:r w:rsidRPr="00A2414E">
        <w:rPr>
          <w:rFonts w:ascii="Garamond" w:hAnsi="Garamond"/>
          <w:sz w:val="24"/>
          <w:szCs w:val="24"/>
        </w:rPr>
        <w:t xml:space="preserve"> </w:t>
      </w:r>
      <w:proofErr w:type="spellStart"/>
      <w:r w:rsidRPr="00A2414E">
        <w:rPr>
          <w:rFonts w:ascii="Garamond" w:hAnsi="Garamond"/>
          <w:sz w:val="24"/>
          <w:szCs w:val="24"/>
        </w:rPr>
        <w:t>pengetahuan</w:t>
      </w:r>
      <w:proofErr w:type="spellEnd"/>
      <w:r w:rsidRPr="00A2414E">
        <w:rPr>
          <w:rFonts w:ascii="Garamond" w:hAnsi="Garamond"/>
          <w:sz w:val="24"/>
          <w:szCs w:val="24"/>
        </w:rPr>
        <w:t xml:space="preserve"> agama yang </w:t>
      </w:r>
      <w:proofErr w:type="spellStart"/>
      <w:r w:rsidRPr="00A2414E">
        <w:rPr>
          <w:rFonts w:ascii="Garamond" w:hAnsi="Garamond"/>
          <w:sz w:val="24"/>
          <w:szCs w:val="24"/>
        </w:rPr>
        <w:t>kuat</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memfilter</w:t>
      </w:r>
      <w:proofErr w:type="spellEnd"/>
      <w:r w:rsidRPr="00A2414E">
        <w:rPr>
          <w:rFonts w:ascii="Garamond" w:hAnsi="Garamond"/>
          <w:sz w:val="24"/>
          <w:szCs w:val="24"/>
        </w:rPr>
        <w:t xml:space="preserve"> </w:t>
      </w:r>
      <w:proofErr w:type="spellStart"/>
      <w:r w:rsidRPr="00A2414E">
        <w:rPr>
          <w:rFonts w:ascii="Garamond" w:hAnsi="Garamond"/>
          <w:sz w:val="24"/>
          <w:szCs w:val="24"/>
        </w:rPr>
        <w:t>produk-produk</w:t>
      </w:r>
      <w:proofErr w:type="spellEnd"/>
      <w:r w:rsidRPr="00A2414E">
        <w:rPr>
          <w:rFonts w:ascii="Garamond" w:hAnsi="Garamond"/>
          <w:sz w:val="24"/>
          <w:szCs w:val="24"/>
        </w:rPr>
        <w:t xml:space="preserve"> yang halal dan haram. Hal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masalah</w:t>
      </w:r>
      <w:proofErr w:type="spellEnd"/>
      <w:r w:rsidRPr="00A2414E">
        <w:rPr>
          <w:rFonts w:ascii="Garamond" w:hAnsi="Garamond"/>
          <w:sz w:val="24"/>
          <w:szCs w:val="24"/>
        </w:rPr>
        <w:t xml:space="preserve"> </w:t>
      </w:r>
      <w:proofErr w:type="spellStart"/>
      <w:r w:rsidRPr="00A2414E">
        <w:rPr>
          <w:rFonts w:ascii="Garamond" w:hAnsi="Garamond"/>
          <w:sz w:val="24"/>
          <w:szCs w:val="24"/>
        </w:rPr>
        <w:t>utama</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kita</w:t>
      </w:r>
      <w:proofErr w:type="spellEnd"/>
      <w:r w:rsidRPr="00A2414E">
        <w:rPr>
          <w:rFonts w:ascii="Garamond" w:hAnsi="Garamond"/>
          <w:sz w:val="24"/>
          <w:szCs w:val="24"/>
        </w:rPr>
        <w:t xml:space="preserve"> yang </w:t>
      </w:r>
      <w:proofErr w:type="spellStart"/>
      <w:r w:rsidRPr="00A2414E">
        <w:rPr>
          <w:rFonts w:ascii="Garamond" w:hAnsi="Garamond"/>
          <w:sz w:val="24"/>
          <w:szCs w:val="24"/>
        </w:rPr>
        <w:t>bahkan</w:t>
      </w:r>
      <w:proofErr w:type="spellEnd"/>
      <w:r w:rsidRPr="00A2414E">
        <w:rPr>
          <w:rFonts w:ascii="Garamond" w:hAnsi="Garamond"/>
          <w:sz w:val="24"/>
          <w:szCs w:val="24"/>
        </w:rPr>
        <w:t xml:space="preserve"> </w:t>
      </w:r>
      <w:proofErr w:type="spellStart"/>
      <w:r w:rsidRPr="00A2414E">
        <w:rPr>
          <w:rFonts w:ascii="Garamond" w:hAnsi="Garamond"/>
          <w:sz w:val="24"/>
          <w:szCs w:val="24"/>
        </w:rPr>
        <w:t>masih</w:t>
      </w:r>
      <w:proofErr w:type="spellEnd"/>
      <w:r w:rsidRPr="00A2414E">
        <w:rPr>
          <w:rFonts w:ascii="Garamond" w:hAnsi="Garamond"/>
          <w:sz w:val="24"/>
          <w:szCs w:val="24"/>
        </w:rPr>
        <w:t xml:space="preserve"> </w:t>
      </w:r>
      <w:proofErr w:type="spellStart"/>
      <w:r w:rsidRPr="00A2414E">
        <w:rPr>
          <w:rFonts w:ascii="Garamond" w:hAnsi="Garamond"/>
          <w:sz w:val="24"/>
          <w:szCs w:val="24"/>
        </w:rPr>
        <w:t>tertinggal</w:t>
      </w:r>
      <w:proofErr w:type="spellEnd"/>
      <w:r w:rsidRPr="00A2414E">
        <w:rPr>
          <w:rFonts w:ascii="Garamond" w:hAnsi="Garamond"/>
          <w:sz w:val="24"/>
          <w:szCs w:val="24"/>
        </w:rPr>
        <w:t xml:space="preserve"> </w:t>
      </w:r>
      <w:proofErr w:type="spellStart"/>
      <w:r w:rsidRPr="00A2414E">
        <w:rPr>
          <w:rFonts w:ascii="Garamond" w:hAnsi="Garamond"/>
          <w:sz w:val="24"/>
          <w:szCs w:val="24"/>
        </w:rPr>
        <w:t>dari</w:t>
      </w:r>
      <w:proofErr w:type="spellEnd"/>
      <w:r w:rsidRPr="00A2414E">
        <w:rPr>
          <w:rFonts w:ascii="Garamond" w:hAnsi="Garamond"/>
          <w:sz w:val="24"/>
          <w:szCs w:val="24"/>
        </w:rPr>
        <w:t xml:space="preserve"> negara </w:t>
      </w:r>
      <w:proofErr w:type="spellStart"/>
      <w:r w:rsidRPr="00A2414E">
        <w:rPr>
          <w:rFonts w:ascii="Garamond" w:hAnsi="Garamond"/>
          <w:sz w:val="24"/>
          <w:szCs w:val="24"/>
        </w:rPr>
        <w:t>non muslim</w:t>
      </w:r>
      <w:proofErr w:type="spellEnd"/>
      <w:r w:rsidRPr="00A2414E">
        <w:rPr>
          <w:rFonts w:ascii="Garamond" w:hAnsi="Garamond"/>
          <w:sz w:val="24"/>
          <w:szCs w:val="24"/>
        </w:rPr>
        <w:t xml:space="preserve"> pada </w:t>
      </w:r>
      <w:proofErr w:type="spellStart"/>
      <w:r w:rsidRPr="00A2414E">
        <w:rPr>
          <w:rFonts w:ascii="Garamond" w:hAnsi="Garamond"/>
          <w:sz w:val="24"/>
          <w:szCs w:val="24"/>
        </w:rPr>
        <w:t>beberapa</w:t>
      </w:r>
      <w:proofErr w:type="spellEnd"/>
      <w:r w:rsidRPr="00A2414E">
        <w:rPr>
          <w:rFonts w:ascii="Garamond" w:hAnsi="Garamond"/>
          <w:sz w:val="24"/>
          <w:szCs w:val="24"/>
        </w:rPr>
        <w:t xml:space="preserve">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r w:rsidRPr="00A2414E">
        <w:rPr>
          <w:rFonts w:ascii="Garamond" w:hAnsi="Garamond"/>
          <w:sz w:val="24"/>
          <w:szCs w:val="24"/>
        </w:rPr>
        <w:fldChar w:fldCharType="begin" w:fldLock="1"/>
      </w:r>
      <w:r w:rsidR="00E5326A" w:rsidRPr="00A2414E">
        <w:rPr>
          <w:rFonts w:ascii="Garamond" w:hAnsi="Garamond"/>
          <w:sz w:val="24"/>
          <w:szCs w:val="24"/>
        </w:rPr>
        <w:instrText>ADDIN CSL_CITATION {"citationItems":[{"id":"ITEM-1","itemData":{"DOI":"10.30603/au.v20i1.1170","ISSN":"1412-0534","abstract":"Studi ini bertujuan untuk mengkaji peluang bisnis halal, tantangan dan solusinya di Indonesia. Penelitian ini menggunakan metode deskriptif kualitatif dengan menggunakan data dokumentasi berupa buku, laporan lembaga resmi seperti BPS, OJK, BI, Kemendag, Kemenpan dan jurnal ilmiah. Hasil kajian dari beberapa literatur didapati bahwa Indonesia sebenarnya memiliki peluang yang sangat besar untuk menjadi pusat bisnis halal dunia. Hal ini terlihat dari beberapa indikator diantara tingginya tingkat populasi umat Islam dan tingginya tingkat konsumsi. Namun sikap pelaku usaha yang cenderung tidak aware, lebih mengejar keuntungan, minimnya perhatian pemerintah, lebih dilindunginya pelaku usaha dari pada konsumen, rendahnya respons masyarakat terhadap produk halal merupakan hambatan besar. Solusi utamanya dengan percepatan penerapan UU JPH sebagai payung hukum, kesadaran para pengusaha dan pelaku bisnis, dengan menjadikan sertifikasi halal sebagai bagian pelayanan prima, dan dukungan masyarakat.","author":[{"dropping-particle":"","family":"Warto","given":"Warto","non-dropping-particle":"","parse-names":false,"suffix":""},{"dropping-particle":"","family":"Arif","given":"Zainal","non-dropping-particle":"","parse-names":false,"suffix":""}],"container-title":"Al-Ulum","id":"ITEM-1","issue":"1","issued":{"date-parts":[["2020"]]},"page":"274-294","title":"Bisnis Produk Halal antara Peluang dan Tantangan, Problematika dan Solusinya","type":"article-journal","volume":"20"},"uris":["http://www.mendeley.com/documents/?uuid=c95947a8-2060-4fc6-bfc4-1c832b302997"]}],"mendeley":{"formattedCitation":"(Warto and Arif 2020)","plainTextFormattedCitation":"(Warto and Arif 2020)","previouslyFormattedCitation":"(Warto and Arif 2020)"},"properties":{"noteIndex":0},"schema":"https://github.com/citation-style-language/schema/raw/master/csl-citation.json"}</w:instrText>
      </w:r>
      <w:r w:rsidRPr="00A2414E">
        <w:rPr>
          <w:rFonts w:ascii="Garamond" w:hAnsi="Garamond"/>
          <w:sz w:val="24"/>
          <w:szCs w:val="24"/>
        </w:rPr>
        <w:fldChar w:fldCharType="separate"/>
      </w:r>
      <w:r w:rsidRPr="00A2414E">
        <w:rPr>
          <w:rFonts w:ascii="Garamond" w:hAnsi="Garamond"/>
          <w:noProof/>
          <w:sz w:val="24"/>
          <w:szCs w:val="24"/>
        </w:rPr>
        <w:t>(Warto and Arif 2020)</w:t>
      </w:r>
      <w:r w:rsidRPr="00A2414E">
        <w:rPr>
          <w:rFonts w:ascii="Garamond" w:hAnsi="Garamond"/>
          <w:sz w:val="24"/>
          <w:szCs w:val="24"/>
        </w:rPr>
        <w:fldChar w:fldCharType="end"/>
      </w:r>
      <w:r w:rsidRPr="00A2414E">
        <w:rPr>
          <w:rFonts w:ascii="Garamond" w:hAnsi="Garamond"/>
          <w:sz w:val="24"/>
          <w:szCs w:val="24"/>
        </w:rPr>
        <w:t>.</w:t>
      </w:r>
      <w:r w:rsidR="00E5326A" w:rsidRPr="00A2414E">
        <w:rPr>
          <w:rFonts w:ascii="Garamond" w:hAnsi="Garamond"/>
          <w:sz w:val="24"/>
          <w:szCs w:val="24"/>
        </w:rPr>
        <w:t xml:space="preserve"> Dalam </w:t>
      </w:r>
      <w:proofErr w:type="spellStart"/>
      <w:r w:rsidR="00E5326A" w:rsidRPr="00A2414E">
        <w:rPr>
          <w:rFonts w:ascii="Garamond" w:hAnsi="Garamond"/>
          <w:sz w:val="24"/>
          <w:szCs w:val="24"/>
        </w:rPr>
        <w:t>hal</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ini</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pesantren</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bisa</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menjadi</w:t>
      </w:r>
      <w:proofErr w:type="spellEnd"/>
      <w:r w:rsidR="00E5326A" w:rsidRPr="00A2414E">
        <w:rPr>
          <w:rFonts w:ascii="Garamond" w:hAnsi="Garamond"/>
          <w:sz w:val="24"/>
          <w:szCs w:val="24"/>
        </w:rPr>
        <w:t xml:space="preserve"> salah </w:t>
      </w:r>
      <w:proofErr w:type="spellStart"/>
      <w:r w:rsidR="00E5326A" w:rsidRPr="00A2414E">
        <w:rPr>
          <w:rFonts w:ascii="Garamond" w:hAnsi="Garamond"/>
          <w:sz w:val="24"/>
          <w:szCs w:val="24"/>
        </w:rPr>
        <w:t>satu</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indikator</w:t>
      </w:r>
      <w:proofErr w:type="spellEnd"/>
      <w:r w:rsidR="00E5326A" w:rsidRPr="00A2414E">
        <w:rPr>
          <w:rFonts w:ascii="Garamond" w:hAnsi="Garamond"/>
          <w:sz w:val="24"/>
          <w:szCs w:val="24"/>
        </w:rPr>
        <w:t xml:space="preserve"> yang </w:t>
      </w:r>
      <w:proofErr w:type="spellStart"/>
      <w:r w:rsidR="00E5326A" w:rsidRPr="00A2414E">
        <w:rPr>
          <w:rFonts w:ascii="Garamond" w:hAnsi="Garamond"/>
          <w:sz w:val="24"/>
          <w:szCs w:val="24"/>
        </w:rPr>
        <w:t>bisa</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menjawab</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masalah</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tersebut</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Mengingat</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perkembangan</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pesantren</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saat</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ini</w:t>
      </w:r>
      <w:proofErr w:type="spellEnd"/>
      <w:r w:rsidR="00E5326A" w:rsidRPr="00A2414E">
        <w:rPr>
          <w:rFonts w:ascii="Garamond" w:hAnsi="Garamond"/>
          <w:sz w:val="24"/>
          <w:szCs w:val="24"/>
        </w:rPr>
        <w:t xml:space="preserve"> yang tidak </w:t>
      </w:r>
      <w:proofErr w:type="spellStart"/>
      <w:r w:rsidR="00E5326A" w:rsidRPr="00A2414E">
        <w:rPr>
          <w:rFonts w:ascii="Garamond" w:hAnsi="Garamond"/>
          <w:sz w:val="24"/>
          <w:szCs w:val="24"/>
        </w:rPr>
        <w:t>hanya</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berfokus</w:t>
      </w:r>
      <w:proofErr w:type="spellEnd"/>
      <w:r w:rsidR="00E5326A" w:rsidRPr="00A2414E">
        <w:rPr>
          <w:rFonts w:ascii="Garamond" w:hAnsi="Garamond"/>
          <w:sz w:val="24"/>
          <w:szCs w:val="24"/>
        </w:rPr>
        <w:t xml:space="preserve"> pada </w:t>
      </w:r>
      <w:proofErr w:type="spellStart"/>
      <w:r w:rsidR="00E5326A" w:rsidRPr="00A2414E">
        <w:rPr>
          <w:rFonts w:ascii="Garamond" w:hAnsi="Garamond"/>
          <w:sz w:val="24"/>
          <w:szCs w:val="24"/>
        </w:rPr>
        <w:t>keilmuan</w:t>
      </w:r>
      <w:proofErr w:type="spellEnd"/>
      <w:r w:rsidR="00E5326A" w:rsidRPr="00A2414E">
        <w:rPr>
          <w:rFonts w:ascii="Garamond" w:hAnsi="Garamond"/>
          <w:sz w:val="24"/>
          <w:szCs w:val="24"/>
        </w:rPr>
        <w:t xml:space="preserve"> agama </w:t>
      </w:r>
      <w:proofErr w:type="spellStart"/>
      <w:r w:rsidR="00E5326A" w:rsidRPr="00A2414E">
        <w:rPr>
          <w:rFonts w:ascii="Garamond" w:hAnsi="Garamond"/>
          <w:sz w:val="24"/>
          <w:szCs w:val="24"/>
        </w:rPr>
        <w:t>saja</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akan</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tetapi</w:t>
      </w:r>
      <w:proofErr w:type="spellEnd"/>
      <w:r w:rsidR="00E5326A" w:rsidRPr="00A2414E">
        <w:rPr>
          <w:rFonts w:ascii="Garamond" w:hAnsi="Garamond"/>
          <w:sz w:val="24"/>
          <w:szCs w:val="24"/>
        </w:rPr>
        <w:t xml:space="preserve"> di </w:t>
      </w:r>
      <w:proofErr w:type="spellStart"/>
      <w:r w:rsidR="00E5326A" w:rsidRPr="00A2414E">
        <w:rPr>
          <w:rFonts w:ascii="Garamond" w:hAnsi="Garamond"/>
          <w:sz w:val="24"/>
          <w:szCs w:val="24"/>
        </w:rPr>
        <w:t>pesantren-pesantren</w:t>
      </w:r>
      <w:proofErr w:type="spellEnd"/>
      <w:r w:rsidR="00E5326A" w:rsidRPr="00A2414E">
        <w:rPr>
          <w:rFonts w:ascii="Garamond" w:hAnsi="Garamond"/>
          <w:sz w:val="24"/>
          <w:szCs w:val="24"/>
        </w:rPr>
        <w:t xml:space="preserve"> modern juga </w:t>
      </w:r>
      <w:proofErr w:type="spellStart"/>
      <w:r w:rsidR="00E5326A" w:rsidRPr="00A2414E">
        <w:rPr>
          <w:rFonts w:ascii="Garamond" w:hAnsi="Garamond"/>
          <w:sz w:val="24"/>
          <w:szCs w:val="24"/>
        </w:rPr>
        <w:t>telah</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mengajarkan</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ilmu-ilmu</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sains</w:t>
      </w:r>
      <w:proofErr w:type="spellEnd"/>
      <w:r w:rsidR="00E5326A" w:rsidRPr="00A2414E">
        <w:rPr>
          <w:rFonts w:ascii="Garamond" w:hAnsi="Garamond"/>
          <w:sz w:val="24"/>
          <w:szCs w:val="24"/>
        </w:rPr>
        <w:t xml:space="preserve"> modern </w:t>
      </w:r>
      <w:proofErr w:type="spellStart"/>
      <w:r w:rsidR="00E5326A" w:rsidRPr="00A2414E">
        <w:rPr>
          <w:rFonts w:ascii="Garamond" w:hAnsi="Garamond"/>
          <w:sz w:val="24"/>
          <w:szCs w:val="24"/>
        </w:rPr>
        <w:t>guna</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mencetak</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santri-santri</w:t>
      </w:r>
      <w:proofErr w:type="spellEnd"/>
      <w:r w:rsidR="00E5326A" w:rsidRPr="00A2414E">
        <w:rPr>
          <w:rFonts w:ascii="Garamond" w:hAnsi="Garamond"/>
          <w:sz w:val="24"/>
          <w:szCs w:val="24"/>
        </w:rPr>
        <w:t xml:space="preserve"> </w:t>
      </w:r>
      <w:r w:rsidR="00E5326A" w:rsidRPr="00A2414E">
        <w:rPr>
          <w:rFonts w:ascii="Garamond" w:hAnsi="Garamond"/>
          <w:sz w:val="24"/>
          <w:szCs w:val="24"/>
        </w:rPr>
        <w:lastRenderedPageBreak/>
        <w:t xml:space="preserve">yang tidak </w:t>
      </w:r>
      <w:proofErr w:type="spellStart"/>
      <w:r w:rsidR="00E5326A" w:rsidRPr="00A2414E">
        <w:rPr>
          <w:rFonts w:ascii="Garamond" w:hAnsi="Garamond"/>
          <w:sz w:val="24"/>
          <w:szCs w:val="24"/>
        </w:rPr>
        <w:t>hanya</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kompeten</w:t>
      </w:r>
      <w:proofErr w:type="spellEnd"/>
      <w:r w:rsidR="00E5326A" w:rsidRPr="00A2414E">
        <w:rPr>
          <w:rFonts w:ascii="Garamond" w:hAnsi="Garamond"/>
          <w:sz w:val="24"/>
          <w:szCs w:val="24"/>
        </w:rPr>
        <w:t xml:space="preserve"> dalam </w:t>
      </w:r>
      <w:proofErr w:type="spellStart"/>
      <w:r w:rsidR="00E5326A" w:rsidRPr="00A2414E">
        <w:rPr>
          <w:rFonts w:ascii="Garamond" w:hAnsi="Garamond"/>
          <w:sz w:val="24"/>
          <w:szCs w:val="24"/>
        </w:rPr>
        <w:t>bidang</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keagamaan</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tapi</w:t>
      </w:r>
      <w:proofErr w:type="spellEnd"/>
      <w:r w:rsidR="00E5326A" w:rsidRPr="00A2414E">
        <w:rPr>
          <w:rFonts w:ascii="Garamond" w:hAnsi="Garamond"/>
          <w:sz w:val="24"/>
          <w:szCs w:val="24"/>
        </w:rPr>
        <w:t xml:space="preserve"> juga dalam </w:t>
      </w:r>
      <w:proofErr w:type="spellStart"/>
      <w:r w:rsidR="00E5326A" w:rsidRPr="00A2414E">
        <w:rPr>
          <w:rFonts w:ascii="Garamond" w:hAnsi="Garamond"/>
          <w:sz w:val="24"/>
          <w:szCs w:val="24"/>
        </w:rPr>
        <w:t>bidang</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keilmuan</w:t>
      </w:r>
      <w:proofErr w:type="spellEnd"/>
      <w:r w:rsidR="00E5326A" w:rsidRPr="00A2414E">
        <w:rPr>
          <w:rFonts w:ascii="Garamond" w:hAnsi="Garamond"/>
          <w:sz w:val="24"/>
          <w:szCs w:val="24"/>
        </w:rPr>
        <w:t xml:space="preserve"> </w:t>
      </w:r>
      <w:proofErr w:type="spellStart"/>
      <w:r w:rsidR="00E5326A" w:rsidRPr="00A2414E">
        <w:rPr>
          <w:rFonts w:ascii="Garamond" w:hAnsi="Garamond"/>
          <w:sz w:val="24"/>
          <w:szCs w:val="24"/>
        </w:rPr>
        <w:t>umum</w:t>
      </w:r>
      <w:proofErr w:type="spellEnd"/>
      <w:r w:rsidR="00E5326A" w:rsidRPr="00A2414E">
        <w:rPr>
          <w:rFonts w:ascii="Garamond" w:hAnsi="Garamond"/>
          <w:sz w:val="24"/>
          <w:szCs w:val="24"/>
        </w:rPr>
        <w:t xml:space="preserve"> </w:t>
      </w:r>
      <w:r w:rsidR="00E5326A" w:rsidRPr="00A2414E">
        <w:rPr>
          <w:rFonts w:ascii="Garamond" w:hAnsi="Garamond"/>
          <w:sz w:val="24"/>
          <w:szCs w:val="24"/>
        </w:rPr>
        <w:fldChar w:fldCharType="begin" w:fldLock="1"/>
      </w:r>
      <w:r w:rsidR="00270420" w:rsidRPr="00A2414E">
        <w:rPr>
          <w:rFonts w:ascii="Garamond" w:hAnsi="Garamond"/>
          <w:sz w:val="24"/>
          <w:szCs w:val="24"/>
        </w:rPr>
        <w:instrText>ADDIN CSL_CITATION {"citationItems":[{"id":"ITEM-1","itemData":{"abstract":"Abstrak Perkembangan ekonomi syariah di Indonesia juga tidak terlepas dari beberapa faktor pendorong. Secara sederhana, faktor-faktor itu dkelompokkan menjadi faktor eksternal dan internal. Faktor eksternal adalah penyebab yang datang dari luar negeri, berupa perkembangan ekonomi syariah di negara-negara lain. Kesadaran ini kemudian 'mewabah' ke negara-negara lain dan akhirnya sampai ke Indonesia. Sedangkan faktor internal adalah kenyataan bahwa Indonesia ditakdirkan menjadi negara dengan jumlah penduduk Muslim terbesar di dunia. Fakta ini menimbulkan kesadaran di sebagian cendikiawan dan praktisi ekonomi tentang perlunya suatu ekonomi yang sesuai dengan nilai-nilai Islam dijalankan oleh masyarakat Muslim di Indonesia. Abstract The development of Sharia economics in Indonesia is also not separated from several driving factors. Simply put, the factors are grouped into external and internal factors. External factors are the cause that comes from abroad, the development of Sharia economics in other countries. This realization then ' Mewabah ' to other countries and finally reached Indonesia. While the internal factor is the fact that Indonesia is destined to be the country with the largest Muslim population in the world. This fact raises awareness in some of the scholars and economic practitioners about the need for an economy that complies with Islamic values run by Muslim communities in Indonesia.","author":[{"dropping-particle":"","family":"Supeno","given":"Edy Imam","non-dropping-particle":"","parse-names":false,"suffix":""}],"container-title":"Jurnal Eksyar (Jurnal Ekonomi Syariah)","id":"ITEM-1","issue":"01","issued":{"date-parts":[["2019"]]},"page":"47-56","title":"Strategi Pemberdayaan Ekonomi Pesantren Dan Penguatan Daya Saing Industri Halal Dalam Upaya Pertumbuhan Ekonomi Indonesia","type":"article-journal","volume":"07"},"uris":["http://www.mendeley.com/documents/?uuid=b71e977c-8415-48c2-a2d1-a4d59e1aaa4e"]}],"mendeley":{"formattedCitation":"(Supeno 2019)","plainTextFormattedCitation":"(Supeno 2019)","previouslyFormattedCitation":"(Supeno 2019)"},"properties":{"noteIndex":0},"schema":"https://github.com/citation-style-language/schema/raw/master/csl-citation.json"}</w:instrText>
      </w:r>
      <w:r w:rsidR="00E5326A" w:rsidRPr="00A2414E">
        <w:rPr>
          <w:rFonts w:ascii="Garamond" w:hAnsi="Garamond"/>
          <w:sz w:val="24"/>
          <w:szCs w:val="24"/>
        </w:rPr>
        <w:fldChar w:fldCharType="separate"/>
      </w:r>
      <w:r w:rsidR="00E5326A" w:rsidRPr="00A2414E">
        <w:rPr>
          <w:rFonts w:ascii="Garamond" w:hAnsi="Garamond"/>
          <w:noProof/>
          <w:sz w:val="24"/>
          <w:szCs w:val="24"/>
        </w:rPr>
        <w:t>(Supeno 2019)</w:t>
      </w:r>
      <w:r w:rsidR="00E5326A" w:rsidRPr="00A2414E">
        <w:rPr>
          <w:rFonts w:ascii="Garamond" w:hAnsi="Garamond"/>
          <w:sz w:val="24"/>
          <w:szCs w:val="24"/>
        </w:rPr>
        <w:fldChar w:fldCharType="end"/>
      </w:r>
      <w:r w:rsidR="00E5326A" w:rsidRPr="00A2414E">
        <w:rPr>
          <w:rFonts w:ascii="Garamond" w:hAnsi="Garamond"/>
          <w:sz w:val="24"/>
          <w:szCs w:val="24"/>
        </w:rPr>
        <w:t>.</w:t>
      </w:r>
    </w:p>
    <w:p w14:paraId="27CFB5D3" w14:textId="77777777" w:rsidR="00CA7AD0" w:rsidRPr="00A2414E" w:rsidRDefault="00CA7AD0" w:rsidP="00A2414E">
      <w:pPr>
        <w:spacing w:line="360" w:lineRule="auto"/>
        <w:ind w:left="709" w:right="4" w:firstLine="720"/>
        <w:jc w:val="both"/>
        <w:rPr>
          <w:rFonts w:ascii="Garamond" w:hAnsi="Garamond"/>
          <w:sz w:val="24"/>
          <w:szCs w:val="24"/>
        </w:rPr>
      </w:pPr>
      <w:proofErr w:type="spellStart"/>
      <w:r w:rsidRPr="00A2414E">
        <w:rPr>
          <w:rFonts w:ascii="Garamond" w:hAnsi="Garamond"/>
          <w:sz w:val="24"/>
          <w:szCs w:val="24"/>
        </w:rPr>
        <w:t>Secara</w:t>
      </w:r>
      <w:proofErr w:type="spellEnd"/>
      <w:r w:rsidRPr="00A2414E">
        <w:rPr>
          <w:rFonts w:ascii="Garamond" w:hAnsi="Garamond"/>
          <w:sz w:val="24"/>
          <w:szCs w:val="24"/>
        </w:rPr>
        <w:t xml:space="preserve"> </w:t>
      </w:r>
      <w:proofErr w:type="spellStart"/>
      <w:r w:rsidRPr="00A2414E">
        <w:rPr>
          <w:rFonts w:ascii="Garamond" w:hAnsi="Garamond"/>
          <w:sz w:val="24"/>
          <w:szCs w:val="24"/>
        </w:rPr>
        <w:t>umum</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memang</w:t>
      </w:r>
      <w:proofErr w:type="spellEnd"/>
      <w:r w:rsidRPr="00A2414E">
        <w:rPr>
          <w:rFonts w:ascii="Garamond" w:hAnsi="Garamond"/>
          <w:sz w:val="24"/>
          <w:szCs w:val="24"/>
        </w:rPr>
        <w:t xml:space="preserve"> </w:t>
      </w:r>
      <w:proofErr w:type="spellStart"/>
      <w:r w:rsidRPr="00A2414E">
        <w:rPr>
          <w:rFonts w:ascii="Garamond" w:hAnsi="Garamond"/>
          <w:sz w:val="24"/>
          <w:szCs w:val="24"/>
        </w:rPr>
        <w:t>dikenal</w:t>
      </w:r>
      <w:proofErr w:type="spellEnd"/>
      <w:r w:rsidRPr="00A2414E">
        <w:rPr>
          <w:rFonts w:ascii="Garamond" w:hAnsi="Garamond"/>
          <w:sz w:val="24"/>
          <w:szCs w:val="24"/>
        </w:rPr>
        <w:t xml:space="preserve"> </w:t>
      </w:r>
      <w:proofErr w:type="spellStart"/>
      <w:r w:rsidRPr="00A2414E">
        <w:rPr>
          <w:rFonts w:ascii="Garamond" w:hAnsi="Garamond"/>
          <w:sz w:val="24"/>
          <w:szCs w:val="24"/>
        </w:rPr>
        <w:t>sebagai</w:t>
      </w:r>
      <w:proofErr w:type="spellEnd"/>
      <w:r w:rsidRPr="00A2414E">
        <w:rPr>
          <w:rFonts w:ascii="Garamond" w:hAnsi="Garamond"/>
          <w:sz w:val="24"/>
          <w:szCs w:val="24"/>
        </w:rPr>
        <w:t xml:space="preserve"> </w:t>
      </w:r>
      <w:proofErr w:type="spellStart"/>
      <w:r w:rsidRPr="00A2414E">
        <w:rPr>
          <w:rFonts w:ascii="Garamond" w:hAnsi="Garamond"/>
          <w:sz w:val="24"/>
          <w:szCs w:val="24"/>
        </w:rPr>
        <w:t>lembaga</w:t>
      </w:r>
      <w:proofErr w:type="spellEnd"/>
      <w:r w:rsidRPr="00A2414E">
        <w:rPr>
          <w:rFonts w:ascii="Garamond" w:hAnsi="Garamond"/>
          <w:sz w:val="24"/>
          <w:szCs w:val="24"/>
        </w:rPr>
        <w:t xml:space="preserve"> </w:t>
      </w:r>
      <w:proofErr w:type="spellStart"/>
      <w:r w:rsidRPr="00A2414E">
        <w:rPr>
          <w:rFonts w:ascii="Garamond" w:hAnsi="Garamond"/>
          <w:sz w:val="24"/>
          <w:szCs w:val="24"/>
        </w:rPr>
        <w:t>pendidikan</w:t>
      </w:r>
      <w:proofErr w:type="spellEnd"/>
      <w:r w:rsidRPr="00A2414E">
        <w:rPr>
          <w:rFonts w:ascii="Garamond" w:hAnsi="Garamond"/>
          <w:sz w:val="24"/>
          <w:szCs w:val="24"/>
        </w:rPr>
        <w:t xml:space="preserve"> </w:t>
      </w:r>
      <w:proofErr w:type="spellStart"/>
      <w:r w:rsidRPr="00A2414E">
        <w:rPr>
          <w:rFonts w:ascii="Garamond" w:hAnsi="Garamond"/>
          <w:sz w:val="24"/>
          <w:szCs w:val="24"/>
        </w:rPr>
        <w:t>keagamaan</w:t>
      </w:r>
      <w:proofErr w:type="spellEnd"/>
      <w:r w:rsidRPr="00A2414E">
        <w:rPr>
          <w:rFonts w:ascii="Garamond" w:hAnsi="Garamond"/>
          <w:sz w:val="24"/>
          <w:szCs w:val="24"/>
        </w:rPr>
        <w:t xml:space="preserve">. Yang mana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selalu</w:t>
      </w:r>
      <w:proofErr w:type="spellEnd"/>
      <w:r w:rsidRPr="00A2414E">
        <w:rPr>
          <w:rFonts w:ascii="Garamond" w:hAnsi="Garamond"/>
          <w:sz w:val="24"/>
          <w:szCs w:val="24"/>
        </w:rPr>
        <w:t xml:space="preserve"> </w:t>
      </w:r>
      <w:proofErr w:type="spellStart"/>
      <w:r w:rsidRPr="00A2414E">
        <w:rPr>
          <w:rFonts w:ascii="Garamond" w:hAnsi="Garamond"/>
          <w:sz w:val="24"/>
          <w:szCs w:val="24"/>
        </w:rPr>
        <w:t>diidentikkan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pembelajaran</w:t>
      </w:r>
      <w:proofErr w:type="spellEnd"/>
      <w:r w:rsidRPr="00A2414E">
        <w:rPr>
          <w:rFonts w:ascii="Garamond" w:hAnsi="Garamond"/>
          <w:sz w:val="24"/>
          <w:szCs w:val="24"/>
        </w:rPr>
        <w:t xml:space="preserve"> kitab-kitab </w:t>
      </w:r>
      <w:proofErr w:type="spellStart"/>
      <w:r w:rsidRPr="00A2414E">
        <w:rPr>
          <w:rFonts w:ascii="Garamond" w:hAnsi="Garamond"/>
          <w:sz w:val="24"/>
          <w:szCs w:val="24"/>
        </w:rPr>
        <w:t>klasik</w:t>
      </w:r>
      <w:proofErr w:type="spellEnd"/>
      <w:r w:rsidRPr="00A2414E">
        <w:rPr>
          <w:rFonts w:ascii="Garamond" w:hAnsi="Garamond"/>
          <w:sz w:val="24"/>
          <w:szCs w:val="24"/>
        </w:rPr>
        <w:t xml:space="preserve">, </w:t>
      </w:r>
      <w:proofErr w:type="spellStart"/>
      <w:r w:rsidRPr="00A2414E">
        <w:rPr>
          <w:rFonts w:ascii="Garamond" w:hAnsi="Garamond"/>
          <w:sz w:val="24"/>
          <w:szCs w:val="24"/>
        </w:rPr>
        <w:t>pendidikan</w:t>
      </w:r>
      <w:proofErr w:type="spellEnd"/>
      <w:r w:rsidRPr="00A2414E">
        <w:rPr>
          <w:rFonts w:ascii="Garamond" w:hAnsi="Garamond"/>
          <w:sz w:val="24"/>
          <w:szCs w:val="24"/>
        </w:rPr>
        <w:t xml:space="preserve"> madrasah, </w:t>
      </w:r>
      <w:proofErr w:type="spellStart"/>
      <w:r w:rsidRPr="00A2414E">
        <w:rPr>
          <w:rFonts w:ascii="Garamond" w:hAnsi="Garamond"/>
          <w:sz w:val="24"/>
          <w:szCs w:val="24"/>
        </w:rPr>
        <w:t>keterampilan</w:t>
      </w:r>
      <w:proofErr w:type="spellEnd"/>
      <w:r w:rsidRPr="00A2414E">
        <w:rPr>
          <w:rFonts w:ascii="Garamond" w:hAnsi="Garamond"/>
          <w:sz w:val="24"/>
          <w:szCs w:val="24"/>
        </w:rPr>
        <w:t xml:space="preserve"> </w:t>
      </w:r>
      <w:proofErr w:type="spellStart"/>
      <w:r w:rsidRPr="00A2414E">
        <w:rPr>
          <w:rFonts w:ascii="Garamond" w:hAnsi="Garamond"/>
          <w:sz w:val="24"/>
          <w:szCs w:val="24"/>
        </w:rPr>
        <w:t>berbahasa</w:t>
      </w:r>
      <w:proofErr w:type="spellEnd"/>
      <w:r w:rsidRPr="00A2414E">
        <w:rPr>
          <w:rFonts w:ascii="Garamond" w:hAnsi="Garamond"/>
          <w:sz w:val="24"/>
          <w:szCs w:val="24"/>
        </w:rPr>
        <w:t xml:space="preserve"> dan </w:t>
      </w:r>
      <w:proofErr w:type="spellStart"/>
      <w:r w:rsidRPr="00A2414E">
        <w:rPr>
          <w:rFonts w:ascii="Garamond" w:hAnsi="Garamond"/>
          <w:sz w:val="24"/>
          <w:szCs w:val="24"/>
        </w:rPr>
        <w:t>lainnya</w:t>
      </w:r>
      <w:proofErr w:type="spellEnd"/>
      <w:r w:rsidRPr="00A2414E">
        <w:rPr>
          <w:rFonts w:ascii="Garamond" w:hAnsi="Garamond"/>
          <w:sz w:val="24"/>
          <w:szCs w:val="24"/>
        </w:rPr>
        <w:t xml:space="preserve"> yang </w:t>
      </w:r>
      <w:proofErr w:type="spellStart"/>
      <w:r w:rsidRPr="00A2414E">
        <w:rPr>
          <w:rFonts w:ascii="Garamond" w:hAnsi="Garamond"/>
          <w:sz w:val="24"/>
          <w:szCs w:val="24"/>
        </w:rPr>
        <w:t>bersifat</w:t>
      </w:r>
      <w:proofErr w:type="spellEnd"/>
      <w:r w:rsidRPr="00A2414E">
        <w:rPr>
          <w:rFonts w:ascii="Garamond" w:hAnsi="Garamond"/>
          <w:sz w:val="24"/>
          <w:szCs w:val="24"/>
        </w:rPr>
        <w:t xml:space="preserve"> </w:t>
      </w:r>
      <w:proofErr w:type="spellStart"/>
      <w:r w:rsidRPr="00A2414E">
        <w:rPr>
          <w:rFonts w:ascii="Garamond" w:hAnsi="Garamond"/>
          <w:sz w:val="24"/>
          <w:szCs w:val="24"/>
        </w:rPr>
        <w:t>keilmuan</w:t>
      </w:r>
      <w:proofErr w:type="spellEnd"/>
      <w:r w:rsidRPr="00A2414E">
        <w:rPr>
          <w:rFonts w:ascii="Garamond" w:hAnsi="Garamond"/>
          <w:sz w:val="24"/>
          <w:szCs w:val="24"/>
        </w:rPr>
        <w:t xml:space="preserve">, </w:t>
      </w:r>
      <w:proofErr w:type="spellStart"/>
      <w:r w:rsidRPr="00A2414E">
        <w:rPr>
          <w:rFonts w:ascii="Garamond" w:hAnsi="Garamond"/>
          <w:sz w:val="24"/>
          <w:szCs w:val="24"/>
        </w:rPr>
        <w:t>lebih-lebih</w:t>
      </w:r>
      <w:proofErr w:type="spellEnd"/>
      <w:r w:rsidRPr="00A2414E">
        <w:rPr>
          <w:rFonts w:ascii="Garamond" w:hAnsi="Garamond"/>
          <w:sz w:val="24"/>
          <w:szCs w:val="24"/>
        </w:rPr>
        <w:t xml:space="preserve"> </w:t>
      </w:r>
      <w:proofErr w:type="spellStart"/>
      <w:r w:rsidRPr="00A2414E">
        <w:rPr>
          <w:rFonts w:ascii="Garamond" w:hAnsi="Garamond"/>
          <w:sz w:val="24"/>
          <w:szCs w:val="24"/>
        </w:rPr>
        <w:t>keilmuan</w:t>
      </w:r>
      <w:proofErr w:type="spellEnd"/>
      <w:r w:rsidRPr="00A2414E">
        <w:rPr>
          <w:rFonts w:ascii="Garamond" w:hAnsi="Garamond"/>
          <w:sz w:val="24"/>
          <w:szCs w:val="24"/>
        </w:rPr>
        <w:t xml:space="preserve"> agama </w:t>
      </w:r>
      <w:proofErr w:type="spellStart"/>
      <w:r w:rsidRPr="00A2414E">
        <w:rPr>
          <w:rFonts w:ascii="Garamond" w:hAnsi="Garamond"/>
          <w:sz w:val="24"/>
          <w:szCs w:val="24"/>
        </w:rPr>
        <w:t>islam</w:t>
      </w:r>
      <w:proofErr w:type="spellEnd"/>
      <w:r w:rsidRPr="00A2414E">
        <w:rPr>
          <w:rFonts w:ascii="Garamond" w:hAnsi="Garamond"/>
          <w:sz w:val="24"/>
          <w:szCs w:val="24"/>
        </w:rPr>
        <w:t xml:space="preserve">. </w:t>
      </w:r>
      <w:proofErr w:type="spellStart"/>
      <w:r w:rsidRPr="00A2414E">
        <w:rPr>
          <w:rFonts w:ascii="Garamond" w:hAnsi="Garamond"/>
          <w:sz w:val="24"/>
          <w:szCs w:val="24"/>
        </w:rPr>
        <w:t>Selain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ciri</w:t>
      </w:r>
      <w:proofErr w:type="spellEnd"/>
      <w:r w:rsidRPr="00A2414E">
        <w:rPr>
          <w:rFonts w:ascii="Garamond" w:hAnsi="Garamond"/>
          <w:sz w:val="24"/>
          <w:szCs w:val="24"/>
        </w:rPr>
        <w:t xml:space="preserve"> </w:t>
      </w:r>
      <w:proofErr w:type="spellStart"/>
      <w:r w:rsidRPr="00A2414E">
        <w:rPr>
          <w:rFonts w:ascii="Garamond" w:hAnsi="Garamond"/>
          <w:sz w:val="24"/>
          <w:szCs w:val="24"/>
        </w:rPr>
        <w:t>khas</w:t>
      </w:r>
      <w:proofErr w:type="spellEnd"/>
      <w:r w:rsidRPr="00A2414E">
        <w:rPr>
          <w:rFonts w:ascii="Garamond" w:hAnsi="Garamond"/>
          <w:sz w:val="24"/>
          <w:szCs w:val="24"/>
        </w:rPr>
        <w:t xml:space="preserve"> </w:t>
      </w:r>
      <w:proofErr w:type="spellStart"/>
      <w:r w:rsidRPr="00A2414E">
        <w:rPr>
          <w:rFonts w:ascii="Garamond" w:hAnsi="Garamond"/>
          <w:sz w:val="24"/>
          <w:szCs w:val="24"/>
        </w:rPr>
        <w:t>pendidikan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ialah</w:t>
      </w:r>
      <w:proofErr w:type="spellEnd"/>
      <w:r w:rsidRPr="00A2414E">
        <w:rPr>
          <w:rFonts w:ascii="Garamond" w:hAnsi="Garamond"/>
          <w:sz w:val="24"/>
          <w:szCs w:val="24"/>
        </w:rPr>
        <w:t xml:space="preserve"> dalam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pembentukan</w:t>
      </w:r>
      <w:proofErr w:type="spellEnd"/>
      <w:r w:rsidRPr="00A2414E">
        <w:rPr>
          <w:rFonts w:ascii="Garamond" w:hAnsi="Garamond"/>
          <w:sz w:val="24"/>
          <w:szCs w:val="24"/>
        </w:rPr>
        <w:t xml:space="preserve"> </w:t>
      </w:r>
      <w:proofErr w:type="spellStart"/>
      <w:r w:rsidRPr="00A2414E">
        <w:rPr>
          <w:rFonts w:ascii="Garamond" w:hAnsi="Garamond"/>
          <w:sz w:val="24"/>
          <w:szCs w:val="24"/>
        </w:rPr>
        <w:t>karakter</w:t>
      </w:r>
      <w:proofErr w:type="spellEnd"/>
      <w:r w:rsidRPr="00A2414E">
        <w:rPr>
          <w:rFonts w:ascii="Garamond" w:hAnsi="Garamond"/>
          <w:sz w:val="24"/>
          <w:szCs w:val="24"/>
        </w:rPr>
        <w:t xml:space="preserve"> </w:t>
      </w:r>
      <w:proofErr w:type="spellStart"/>
      <w:r w:rsidRPr="00A2414E">
        <w:rPr>
          <w:rFonts w:ascii="Garamond" w:hAnsi="Garamond"/>
          <w:sz w:val="24"/>
          <w:szCs w:val="24"/>
        </w:rPr>
        <w:t>santri</w:t>
      </w:r>
      <w:proofErr w:type="spellEnd"/>
      <w:r w:rsidRPr="00A2414E">
        <w:rPr>
          <w:rFonts w:ascii="Garamond" w:hAnsi="Garamond"/>
          <w:sz w:val="24"/>
          <w:szCs w:val="24"/>
        </w:rPr>
        <w:t xml:space="preserve">. </w:t>
      </w:r>
      <w:proofErr w:type="spellStart"/>
      <w:r w:rsidRPr="00A2414E">
        <w:rPr>
          <w:rFonts w:ascii="Garamond" w:hAnsi="Garamond"/>
          <w:sz w:val="24"/>
          <w:szCs w:val="24"/>
        </w:rPr>
        <w:t>Santri</w:t>
      </w:r>
      <w:proofErr w:type="spellEnd"/>
      <w:r w:rsidRPr="00A2414E">
        <w:rPr>
          <w:rFonts w:ascii="Garamond" w:hAnsi="Garamond"/>
          <w:sz w:val="24"/>
          <w:szCs w:val="24"/>
        </w:rPr>
        <w:t xml:space="preserve"> </w:t>
      </w:r>
      <w:proofErr w:type="spellStart"/>
      <w:r w:rsidRPr="00A2414E">
        <w:rPr>
          <w:rFonts w:ascii="Garamond" w:hAnsi="Garamond"/>
          <w:sz w:val="24"/>
          <w:szCs w:val="24"/>
        </w:rPr>
        <w:t>kadang</w:t>
      </w:r>
      <w:proofErr w:type="spellEnd"/>
      <w:r w:rsidRPr="00A2414E">
        <w:rPr>
          <w:rFonts w:ascii="Garamond" w:hAnsi="Garamond"/>
          <w:sz w:val="24"/>
          <w:szCs w:val="24"/>
        </w:rPr>
        <w:t xml:space="preserve"> </w:t>
      </w:r>
      <w:proofErr w:type="spellStart"/>
      <w:r w:rsidRPr="00A2414E">
        <w:rPr>
          <w:rFonts w:ascii="Garamond" w:hAnsi="Garamond"/>
          <w:sz w:val="24"/>
          <w:szCs w:val="24"/>
        </w:rPr>
        <w:t>tanpa</w:t>
      </w:r>
      <w:proofErr w:type="spellEnd"/>
      <w:r w:rsidRPr="00A2414E">
        <w:rPr>
          <w:rFonts w:ascii="Garamond" w:hAnsi="Garamond"/>
          <w:sz w:val="24"/>
          <w:szCs w:val="24"/>
        </w:rPr>
        <w:t xml:space="preserve"> </w:t>
      </w:r>
      <w:proofErr w:type="spellStart"/>
      <w:r w:rsidRPr="00A2414E">
        <w:rPr>
          <w:rFonts w:ascii="Garamond" w:hAnsi="Garamond"/>
          <w:sz w:val="24"/>
          <w:szCs w:val="24"/>
        </w:rPr>
        <w:t>terasa</w:t>
      </w:r>
      <w:proofErr w:type="spellEnd"/>
      <w:r w:rsidRPr="00A2414E">
        <w:rPr>
          <w:rFonts w:ascii="Garamond" w:hAnsi="Garamond"/>
          <w:sz w:val="24"/>
          <w:szCs w:val="24"/>
        </w:rPr>
        <w:t xml:space="preserve"> </w:t>
      </w:r>
      <w:proofErr w:type="spellStart"/>
      <w:r w:rsidRPr="00A2414E">
        <w:rPr>
          <w:rFonts w:ascii="Garamond" w:hAnsi="Garamond"/>
          <w:sz w:val="24"/>
          <w:szCs w:val="24"/>
        </w:rPr>
        <w:t>sudah</w:t>
      </w:r>
      <w:proofErr w:type="spellEnd"/>
      <w:r w:rsidRPr="00A2414E">
        <w:rPr>
          <w:rFonts w:ascii="Garamond" w:hAnsi="Garamond"/>
          <w:sz w:val="24"/>
          <w:szCs w:val="24"/>
        </w:rPr>
        <w:t xml:space="preserve"> di-</w:t>
      </w:r>
      <w:proofErr w:type="spellStart"/>
      <w:r w:rsidRPr="00A2414E">
        <w:rPr>
          <w:rFonts w:ascii="Garamond" w:hAnsi="Garamond"/>
          <w:sz w:val="24"/>
          <w:szCs w:val="24"/>
        </w:rPr>
        <w:t>didik</w:t>
      </w:r>
      <w:proofErr w:type="spellEnd"/>
      <w:r w:rsidRPr="00A2414E">
        <w:rPr>
          <w:rFonts w:ascii="Garamond" w:hAnsi="Garamond"/>
          <w:sz w:val="24"/>
          <w:szCs w:val="24"/>
        </w:rPr>
        <w:t xml:space="preserve"> </w:t>
      </w:r>
      <w:proofErr w:type="spellStart"/>
      <w:r w:rsidRPr="00A2414E">
        <w:rPr>
          <w:rFonts w:ascii="Garamond" w:hAnsi="Garamond"/>
          <w:sz w:val="24"/>
          <w:szCs w:val="24"/>
        </w:rPr>
        <w:t>melalui</w:t>
      </w:r>
      <w:proofErr w:type="spellEnd"/>
      <w:r w:rsidRPr="00A2414E">
        <w:rPr>
          <w:rFonts w:ascii="Garamond" w:hAnsi="Garamond"/>
          <w:sz w:val="24"/>
          <w:szCs w:val="24"/>
        </w:rPr>
        <w:t xml:space="preserve"> </w:t>
      </w:r>
      <w:proofErr w:type="spellStart"/>
      <w:r w:rsidRPr="00A2414E">
        <w:rPr>
          <w:rFonts w:ascii="Garamond" w:hAnsi="Garamond"/>
          <w:sz w:val="24"/>
          <w:szCs w:val="24"/>
        </w:rPr>
        <w:t>keseharian</w:t>
      </w:r>
      <w:proofErr w:type="spellEnd"/>
      <w:r w:rsidRPr="00A2414E">
        <w:rPr>
          <w:rFonts w:ascii="Garamond" w:hAnsi="Garamond"/>
          <w:sz w:val="24"/>
          <w:szCs w:val="24"/>
        </w:rPr>
        <w:t xml:space="preserve"> yang </w:t>
      </w:r>
      <w:proofErr w:type="spellStart"/>
      <w:r w:rsidRPr="00A2414E">
        <w:rPr>
          <w:rFonts w:ascii="Garamond" w:hAnsi="Garamond"/>
          <w:sz w:val="24"/>
          <w:szCs w:val="24"/>
        </w:rPr>
        <w:t>mereka</w:t>
      </w:r>
      <w:proofErr w:type="spellEnd"/>
      <w:r w:rsidRPr="00A2414E">
        <w:rPr>
          <w:rFonts w:ascii="Garamond" w:hAnsi="Garamond"/>
          <w:sz w:val="24"/>
          <w:szCs w:val="24"/>
        </w:rPr>
        <w:t xml:space="preserve"> </w:t>
      </w:r>
      <w:proofErr w:type="spellStart"/>
      <w:r w:rsidRPr="00A2414E">
        <w:rPr>
          <w:rFonts w:ascii="Garamond" w:hAnsi="Garamond"/>
          <w:sz w:val="24"/>
          <w:szCs w:val="24"/>
        </w:rPr>
        <w:t>lakukan</w:t>
      </w:r>
      <w:proofErr w:type="spellEnd"/>
      <w:r w:rsidRPr="00A2414E">
        <w:rPr>
          <w:rFonts w:ascii="Garamond" w:hAnsi="Garamond"/>
          <w:sz w:val="24"/>
          <w:szCs w:val="24"/>
        </w:rPr>
        <w:t xml:space="preserve"> di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segala</w:t>
      </w:r>
      <w:proofErr w:type="spellEnd"/>
      <w:r w:rsidRPr="00A2414E">
        <w:rPr>
          <w:rFonts w:ascii="Garamond" w:hAnsi="Garamond"/>
          <w:sz w:val="24"/>
          <w:szCs w:val="24"/>
        </w:rPr>
        <w:t xml:space="preserve"> </w:t>
      </w:r>
      <w:proofErr w:type="spellStart"/>
      <w:r w:rsidRPr="00A2414E">
        <w:rPr>
          <w:rFonts w:ascii="Garamond" w:hAnsi="Garamond"/>
          <w:sz w:val="24"/>
          <w:szCs w:val="24"/>
        </w:rPr>
        <w:t>peraturan-peraturan</w:t>
      </w:r>
      <w:proofErr w:type="spellEnd"/>
      <w:r w:rsidRPr="00A2414E">
        <w:rPr>
          <w:rFonts w:ascii="Garamond" w:hAnsi="Garamond"/>
          <w:sz w:val="24"/>
          <w:szCs w:val="24"/>
        </w:rPr>
        <w:t xml:space="preserve"> yang sangat </w:t>
      </w:r>
      <w:proofErr w:type="spellStart"/>
      <w:r w:rsidRPr="00A2414E">
        <w:rPr>
          <w:rFonts w:ascii="Garamond" w:hAnsi="Garamond"/>
          <w:sz w:val="24"/>
          <w:szCs w:val="24"/>
        </w:rPr>
        <w:t>mengikat</w:t>
      </w:r>
      <w:proofErr w:type="spellEnd"/>
      <w:r w:rsidRPr="00A2414E">
        <w:rPr>
          <w:rFonts w:ascii="Garamond" w:hAnsi="Garamond"/>
          <w:sz w:val="24"/>
          <w:szCs w:val="24"/>
        </w:rPr>
        <w:t xml:space="preserve"> </w:t>
      </w:r>
      <w:proofErr w:type="spellStart"/>
      <w:r w:rsidRPr="00A2414E">
        <w:rPr>
          <w:rFonts w:ascii="Garamond" w:hAnsi="Garamond"/>
          <w:sz w:val="24"/>
          <w:szCs w:val="24"/>
        </w:rPr>
        <w:t>terhadap</w:t>
      </w:r>
      <w:proofErr w:type="spellEnd"/>
      <w:r w:rsidRPr="00A2414E">
        <w:rPr>
          <w:rFonts w:ascii="Garamond" w:hAnsi="Garamond"/>
          <w:sz w:val="24"/>
          <w:szCs w:val="24"/>
        </w:rPr>
        <w:t xml:space="preserve"> </w:t>
      </w:r>
      <w:proofErr w:type="spellStart"/>
      <w:r w:rsidRPr="00A2414E">
        <w:rPr>
          <w:rFonts w:ascii="Garamond" w:hAnsi="Garamond"/>
          <w:sz w:val="24"/>
          <w:szCs w:val="24"/>
        </w:rPr>
        <w:t>santrinya</w:t>
      </w:r>
      <w:proofErr w:type="spellEnd"/>
      <w:r w:rsidRPr="00A2414E">
        <w:rPr>
          <w:rFonts w:ascii="Garamond" w:hAnsi="Garamond"/>
          <w:sz w:val="24"/>
          <w:szCs w:val="24"/>
        </w:rPr>
        <w:t xml:space="preserve">, </w:t>
      </w:r>
      <w:proofErr w:type="spellStart"/>
      <w:r w:rsidRPr="00A2414E">
        <w:rPr>
          <w:rFonts w:ascii="Garamond" w:hAnsi="Garamond"/>
          <w:sz w:val="24"/>
          <w:szCs w:val="24"/>
        </w:rPr>
        <w:t>diharapkan</w:t>
      </w:r>
      <w:proofErr w:type="spellEnd"/>
      <w:r w:rsidRPr="00A2414E">
        <w:rPr>
          <w:rFonts w:ascii="Garamond" w:hAnsi="Garamond"/>
          <w:sz w:val="24"/>
          <w:szCs w:val="24"/>
        </w:rPr>
        <w:t xml:space="preserve"> </w:t>
      </w:r>
      <w:proofErr w:type="spellStart"/>
      <w:r w:rsidRPr="00A2414E">
        <w:rPr>
          <w:rFonts w:ascii="Garamond" w:hAnsi="Garamond"/>
          <w:sz w:val="24"/>
          <w:szCs w:val="24"/>
        </w:rPr>
        <w:t>kehidupan</w:t>
      </w:r>
      <w:proofErr w:type="spellEnd"/>
      <w:r w:rsidRPr="00A2414E">
        <w:rPr>
          <w:rFonts w:ascii="Garamond" w:hAnsi="Garamond"/>
          <w:sz w:val="24"/>
          <w:szCs w:val="24"/>
        </w:rPr>
        <w:t xml:space="preserve"> di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wadah</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santri</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berlatih</w:t>
      </w:r>
      <w:proofErr w:type="spellEnd"/>
      <w:r w:rsidRPr="00A2414E">
        <w:rPr>
          <w:rFonts w:ascii="Garamond" w:hAnsi="Garamond"/>
          <w:sz w:val="24"/>
          <w:szCs w:val="24"/>
        </w:rPr>
        <w:t xml:space="preserve"> </w:t>
      </w:r>
      <w:proofErr w:type="spellStart"/>
      <w:r w:rsidRPr="00A2414E">
        <w:rPr>
          <w:rFonts w:ascii="Garamond" w:hAnsi="Garamond"/>
          <w:sz w:val="24"/>
          <w:szCs w:val="24"/>
        </w:rPr>
        <w:t>mengarungi</w:t>
      </w:r>
      <w:proofErr w:type="spellEnd"/>
      <w:r w:rsidRPr="00A2414E">
        <w:rPr>
          <w:rFonts w:ascii="Garamond" w:hAnsi="Garamond"/>
          <w:sz w:val="24"/>
          <w:szCs w:val="24"/>
        </w:rPr>
        <w:t xml:space="preserve"> </w:t>
      </w:r>
      <w:proofErr w:type="spellStart"/>
      <w:r w:rsidRPr="00A2414E">
        <w:rPr>
          <w:rFonts w:ascii="Garamond" w:hAnsi="Garamond"/>
          <w:sz w:val="24"/>
          <w:szCs w:val="24"/>
        </w:rPr>
        <w:t>kehidupan</w:t>
      </w:r>
      <w:proofErr w:type="spellEnd"/>
      <w:r w:rsidRPr="00A2414E">
        <w:rPr>
          <w:rFonts w:ascii="Garamond" w:hAnsi="Garamond"/>
          <w:sz w:val="24"/>
          <w:szCs w:val="24"/>
        </w:rPr>
        <w:t xml:space="preserve"> yang </w:t>
      </w:r>
      <w:proofErr w:type="spellStart"/>
      <w:r w:rsidRPr="00A2414E">
        <w:rPr>
          <w:rFonts w:ascii="Garamond" w:hAnsi="Garamond"/>
          <w:sz w:val="24"/>
          <w:szCs w:val="24"/>
        </w:rPr>
        <w:t>sesungguhnya</w:t>
      </w:r>
      <w:proofErr w:type="spellEnd"/>
      <w:r w:rsidRPr="00A2414E">
        <w:rPr>
          <w:rFonts w:ascii="Garamond" w:hAnsi="Garamond"/>
          <w:sz w:val="24"/>
          <w:szCs w:val="24"/>
        </w:rPr>
        <w:t xml:space="preserve">, </w:t>
      </w:r>
      <w:proofErr w:type="spellStart"/>
      <w:r w:rsidRPr="00A2414E">
        <w:rPr>
          <w:rFonts w:ascii="Garamond" w:hAnsi="Garamond"/>
          <w:sz w:val="24"/>
          <w:szCs w:val="24"/>
        </w:rPr>
        <w:t>menggembleng</w:t>
      </w:r>
      <w:proofErr w:type="spellEnd"/>
      <w:r w:rsidRPr="00A2414E">
        <w:rPr>
          <w:rFonts w:ascii="Garamond" w:hAnsi="Garamond"/>
          <w:sz w:val="24"/>
          <w:szCs w:val="24"/>
        </w:rPr>
        <w:t xml:space="preserve"> </w:t>
      </w:r>
      <w:proofErr w:type="spellStart"/>
      <w:r w:rsidRPr="00A2414E">
        <w:rPr>
          <w:rFonts w:ascii="Garamond" w:hAnsi="Garamond"/>
          <w:sz w:val="24"/>
          <w:szCs w:val="24"/>
        </w:rPr>
        <w:t>santri</w:t>
      </w:r>
      <w:proofErr w:type="spellEnd"/>
      <w:r w:rsidRPr="00A2414E">
        <w:rPr>
          <w:rFonts w:ascii="Garamond" w:hAnsi="Garamond"/>
          <w:sz w:val="24"/>
          <w:szCs w:val="24"/>
        </w:rPr>
        <w:t xml:space="preserve"> </w:t>
      </w:r>
      <w:proofErr w:type="spellStart"/>
      <w:r w:rsidRPr="00A2414E">
        <w:rPr>
          <w:rFonts w:ascii="Garamond" w:hAnsi="Garamond"/>
          <w:sz w:val="24"/>
          <w:szCs w:val="24"/>
        </w:rPr>
        <w:t>sebelum</w:t>
      </w:r>
      <w:proofErr w:type="spellEnd"/>
      <w:r w:rsidRPr="00A2414E">
        <w:rPr>
          <w:rFonts w:ascii="Garamond" w:hAnsi="Garamond"/>
          <w:sz w:val="24"/>
          <w:szCs w:val="24"/>
        </w:rPr>
        <w:t xml:space="preserve"> </w:t>
      </w:r>
      <w:proofErr w:type="spellStart"/>
      <w:r w:rsidRPr="00A2414E">
        <w:rPr>
          <w:rFonts w:ascii="Garamond" w:hAnsi="Garamond"/>
          <w:sz w:val="24"/>
          <w:szCs w:val="24"/>
        </w:rPr>
        <w:t>benar-benar</w:t>
      </w:r>
      <w:proofErr w:type="spellEnd"/>
      <w:r w:rsidRPr="00A2414E">
        <w:rPr>
          <w:rFonts w:ascii="Garamond" w:hAnsi="Garamond"/>
          <w:sz w:val="24"/>
          <w:szCs w:val="24"/>
        </w:rPr>
        <w:t xml:space="preserve"> </w:t>
      </w:r>
      <w:proofErr w:type="spellStart"/>
      <w:r w:rsidRPr="00A2414E">
        <w:rPr>
          <w:rFonts w:ascii="Garamond" w:hAnsi="Garamond"/>
          <w:sz w:val="24"/>
          <w:szCs w:val="24"/>
        </w:rPr>
        <w:t>hidup</w:t>
      </w:r>
      <w:proofErr w:type="spellEnd"/>
      <w:r w:rsidRPr="00A2414E">
        <w:rPr>
          <w:rFonts w:ascii="Garamond" w:hAnsi="Garamond"/>
          <w:sz w:val="24"/>
          <w:szCs w:val="24"/>
        </w:rPr>
        <w:t xml:space="preserve"> </w:t>
      </w:r>
      <w:proofErr w:type="spellStart"/>
      <w:r w:rsidRPr="00A2414E">
        <w:rPr>
          <w:rFonts w:ascii="Garamond" w:hAnsi="Garamond"/>
          <w:sz w:val="24"/>
          <w:szCs w:val="24"/>
        </w:rPr>
        <w:t>bermasyarakat</w:t>
      </w:r>
      <w:proofErr w:type="spellEnd"/>
      <w:r w:rsidRPr="00A2414E">
        <w:rPr>
          <w:rFonts w:ascii="Garamond" w:hAnsi="Garamond"/>
          <w:sz w:val="24"/>
          <w:szCs w:val="24"/>
        </w:rPr>
        <w:t xml:space="preserve"> di </w:t>
      </w:r>
      <w:proofErr w:type="spellStart"/>
      <w:r w:rsidRPr="00A2414E">
        <w:rPr>
          <w:rFonts w:ascii="Garamond" w:hAnsi="Garamond"/>
          <w:sz w:val="24"/>
          <w:szCs w:val="24"/>
        </w:rPr>
        <w:t>kemudian</w:t>
      </w:r>
      <w:proofErr w:type="spellEnd"/>
      <w:r w:rsidRPr="00A2414E">
        <w:rPr>
          <w:rFonts w:ascii="Garamond" w:hAnsi="Garamond"/>
          <w:sz w:val="24"/>
          <w:szCs w:val="24"/>
        </w:rPr>
        <w:t xml:space="preserve"> </w:t>
      </w:r>
      <w:proofErr w:type="spellStart"/>
      <w:r w:rsidRPr="00A2414E">
        <w:rPr>
          <w:rFonts w:ascii="Garamond" w:hAnsi="Garamond"/>
          <w:sz w:val="24"/>
          <w:szCs w:val="24"/>
        </w:rPr>
        <w:t>hari</w:t>
      </w:r>
      <w:proofErr w:type="spellEnd"/>
      <w:r w:rsidRPr="00A2414E">
        <w:rPr>
          <w:rFonts w:ascii="Garamond" w:hAnsi="Garamond"/>
          <w:sz w:val="24"/>
          <w:szCs w:val="24"/>
        </w:rPr>
        <w:t xml:space="preserve">. </w:t>
      </w:r>
    </w:p>
    <w:p w14:paraId="667F1CFE" w14:textId="77777777" w:rsidR="00CA7AD0" w:rsidRPr="00A2414E" w:rsidRDefault="00CA7AD0" w:rsidP="00A2414E">
      <w:pPr>
        <w:spacing w:line="360" w:lineRule="auto"/>
        <w:ind w:left="709" w:right="4" w:firstLine="720"/>
        <w:jc w:val="both"/>
        <w:rPr>
          <w:rFonts w:ascii="Garamond" w:hAnsi="Garamond"/>
          <w:sz w:val="24"/>
          <w:szCs w:val="24"/>
        </w:rPr>
      </w:pPr>
      <w:r w:rsidRPr="00A2414E">
        <w:rPr>
          <w:rFonts w:ascii="Garamond" w:hAnsi="Garamond"/>
          <w:sz w:val="24"/>
          <w:szCs w:val="24"/>
        </w:rPr>
        <w:t xml:space="preserve">Salah </w:t>
      </w:r>
      <w:proofErr w:type="spellStart"/>
      <w:r w:rsidRPr="00A2414E">
        <w:rPr>
          <w:rFonts w:ascii="Garamond" w:hAnsi="Garamond"/>
          <w:sz w:val="24"/>
          <w:szCs w:val="24"/>
        </w:rPr>
        <w:t>satu</w:t>
      </w:r>
      <w:proofErr w:type="spellEnd"/>
      <w:r w:rsidRPr="00A2414E">
        <w:rPr>
          <w:rFonts w:ascii="Garamond" w:hAnsi="Garamond"/>
          <w:sz w:val="24"/>
          <w:szCs w:val="24"/>
        </w:rPr>
        <w:t xml:space="preserve"> yang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diperoleh</w:t>
      </w:r>
      <w:proofErr w:type="spellEnd"/>
      <w:r w:rsidRPr="00A2414E">
        <w:rPr>
          <w:rFonts w:ascii="Garamond" w:hAnsi="Garamond"/>
          <w:sz w:val="24"/>
          <w:szCs w:val="24"/>
        </w:rPr>
        <w:t xml:space="preserve"> oleh </w:t>
      </w:r>
      <w:proofErr w:type="spellStart"/>
      <w:r w:rsidRPr="00A2414E">
        <w:rPr>
          <w:rFonts w:ascii="Garamond" w:hAnsi="Garamond"/>
          <w:sz w:val="24"/>
          <w:szCs w:val="24"/>
        </w:rPr>
        <w:t>santri</w:t>
      </w:r>
      <w:proofErr w:type="spellEnd"/>
      <w:r w:rsidRPr="00A2414E">
        <w:rPr>
          <w:rFonts w:ascii="Garamond" w:hAnsi="Garamond"/>
          <w:sz w:val="24"/>
          <w:szCs w:val="24"/>
        </w:rPr>
        <w:t xml:space="preserve"> di dalam </w:t>
      </w:r>
      <w:proofErr w:type="spellStart"/>
      <w:r w:rsidRPr="00A2414E">
        <w:rPr>
          <w:rFonts w:ascii="Garamond" w:hAnsi="Garamond"/>
          <w:sz w:val="24"/>
          <w:szCs w:val="24"/>
        </w:rPr>
        <w:t>lingkungan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ialah</w:t>
      </w:r>
      <w:proofErr w:type="spellEnd"/>
      <w:r w:rsidRPr="00A2414E">
        <w:rPr>
          <w:rFonts w:ascii="Garamond" w:hAnsi="Garamond"/>
          <w:sz w:val="24"/>
          <w:szCs w:val="24"/>
        </w:rPr>
        <w:t xml:space="preserve"> </w:t>
      </w:r>
      <w:proofErr w:type="spellStart"/>
      <w:r w:rsidRPr="00A2414E">
        <w:rPr>
          <w:rFonts w:ascii="Garamond" w:hAnsi="Garamond"/>
          <w:sz w:val="24"/>
          <w:szCs w:val="24"/>
        </w:rPr>
        <w:t>kegiatan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atau</w:t>
      </w:r>
      <w:proofErr w:type="spellEnd"/>
      <w:r w:rsidRPr="00A2414E">
        <w:rPr>
          <w:rFonts w:ascii="Garamond" w:hAnsi="Garamond"/>
          <w:sz w:val="24"/>
          <w:szCs w:val="24"/>
        </w:rPr>
        <w:t xml:space="preserve"> </w:t>
      </w:r>
      <w:proofErr w:type="spellStart"/>
      <w:r w:rsidRPr="00A2414E">
        <w:rPr>
          <w:rFonts w:ascii="Garamond" w:hAnsi="Garamond"/>
          <w:sz w:val="24"/>
          <w:szCs w:val="24"/>
        </w:rPr>
        <w:t>muamalah</w:t>
      </w:r>
      <w:proofErr w:type="spellEnd"/>
      <w:r w:rsidRPr="00A2414E">
        <w:rPr>
          <w:rFonts w:ascii="Garamond" w:hAnsi="Garamond"/>
          <w:sz w:val="24"/>
          <w:szCs w:val="24"/>
        </w:rPr>
        <w:t xml:space="preserve">. </w:t>
      </w:r>
      <w:proofErr w:type="spellStart"/>
      <w:r w:rsidRPr="00A2414E">
        <w:rPr>
          <w:rFonts w:ascii="Garamond" w:hAnsi="Garamond"/>
          <w:sz w:val="24"/>
          <w:szCs w:val="24"/>
        </w:rPr>
        <w:t>Secara</w:t>
      </w:r>
      <w:proofErr w:type="spellEnd"/>
      <w:r w:rsidRPr="00A2414E">
        <w:rPr>
          <w:rFonts w:ascii="Garamond" w:hAnsi="Garamond"/>
          <w:sz w:val="24"/>
          <w:szCs w:val="24"/>
        </w:rPr>
        <w:t xml:space="preserve"> </w:t>
      </w:r>
      <w:proofErr w:type="spellStart"/>
      <w:r w:rsidRPr="00A2414E">
        <w:rPr>
          <w:rFonts w:ascii="Garamond" w:hAnsi="Garamond"/>
          <w:sz w:val="24"/>
          <w:szCs w:val="24"/>
        </w:rPr>
        <w:t>formil</w:t>
      </w:r>
      <w:proofErr w:type="spellEnd"/>
      <w:r w:rsidRPr="00A2414E">
        <w:rPr>
          <w:rFonts w:ascii="Garamond" w:hAnsi="Garamond"/>
          <w:sz w:val="24"/>
          <w:szCs w:val="24"/>
        </w:rPr>
        <w:t xml:space="preserve"> </w:t>
      </w:r>
      <w:proofErr w:type="spellStart"/>
      <w:r w:rsidRPr="00A2414E">
        <w:rPr>
          <w:rFonts w:ascii="Garamond" w:hAnsi="Garamond"/>
          <w:sz w:val="24"/>
          <w:szCs w:val="24"/>
        </w:rPr>
        <w:t>pendidikan</w:t>
      </w:r>
      <w:proofErr w:type="spellEnd"/>
      <w:r w:rsidRPr="00A2414E">
        <w:rPr>
          <w:rFonts w:ascii="Garamond" w:hAnsi="Garamond"/>
          <w:sz w:val="24"/>
          <w:szCs w:val="24"/>
        </w:rPr>
        <w:t xml:space="preserve"> </w:t>
      </w:r>
      <w:proofErr w:type="spellStart"/>
      <w:r w:rsidRPr="00A2414E">
        <w:rPr>
          <w:rFonts w:ascii="Garamond" w:hAnsi="Garamond"/>
          <w:sz w:val="24"/>
          <w:szCs w:val="24"/>
        </w:rPr>
        <w:t>mengenai</w:t>
      </w:r>
      <w:proofErr w:type="spellEnd"/>
      <w:r w:rsidRPr="00A2414E">
        <w:rPr>
          <w:rFonts w:ascii="Garamond" w:hAnsi="Garamond"/>
          <w:sz w:val="24"/>
          <w:szCs w:val="24"/>
        </w:rPr>
        <w:t xml:space="preserve"> </w:t>
      </w:r>
      <w:proofErr w:type="spellStart"/>
      <w:r w:rsidRPr="00A2414E">
        <w:rPr>
          <w:rFonts w:ascii="Garamond" w:hAnsi="Garamond"/>
          <w:sz w:val="24"/>
          <w:szCs w:val="24"/>
        </w:rPr>
        <w:t>muamalah</w:t>
      </w:r>
      <w:proofErr w:type="spellEnd"/>
      <w:r w:rsidRPr="00A2414E">
        <w:rPr>
          <w:rFonts w:ascii="Garamond" w:hAnsi="Garamond"/>
          <w:sz w:val="24"/>
          <w:szCs w:val="24"/>
        </w:rPr>
        <w:t xml:space="preserve"> </w:t>
      </w:r>
      <w:proofErr w:type="spellStart"/>
      <w:r w:rsidRPr="00A2414E">
        <w:rPr>
          <w:rFonts w:ascii="Garamond" w:hAnsi="Garamond"/>
          <w:sz w:val="24"/>
          <w:szCs w:val="24"/>
        </w:rPr>
        <w:t>atau</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biasanya</w:t>
      </w:r>
      <w:proofErr w:type="spellEnd"/>
      <w:r w:rsidRPr="00A2414E">
        <w:rPr>
          <w:rFonts w:ascii="Garamond" w:hAnsi="Garamond"/>
          <w:sz w:val="24"/>
          <w:szCs w:val="24"/>
        </w:rPr>
        <w:t xml:space="preserve"> </w:t>
      </w:r>
      <w:proofErr w:type="spellStart"/>
      <w:r w:rsidRPr="00A2414E">
        <w:rPr>
          <w:rFonts w:ascii="Garamond" w:hAnsi="Garamond"/>
          <w:sz w:val="24"/>
          <w:szCs w:val="24"/>
        </w:rPr>
        <w:t>didapatkan</w:t>
      </w:r>
      <w:proofErr w:type="spellEnd"/>
      <w:r w:rsidRPr="00A2414E">
        <w:rPr>
          <w:rFonts w:ascii="Garamond" w:hAnsi="Garamond"/>
          <w:sz w:val="24"/>
          <w:szCs w:val="24"/>
        </w:rPr>
        <w:t xml:space="preserve"> </w:t>
      </w:r>
      <w:proofErr w:type="spellStart"/>
      <w:r w:rsidRPr="00A2414E">
        <w:rPr>
          <w:rFonts w:ascii="Garamond" w:hAnsi="Garamond"/>
          <w:sz w:val="24"/>
          <w:szCs w:val="24"/>
        </w:rPr>
        <w:t>melalui</w:t>
      </w:r>
      <w:proofErr w:type="spellEnd"/>
      <w:r w:rsidRPr="00A2414E">
        <w:rPr>
          <w:rFonts w:ascii="Garamond" w:hAnsi="Garamond"/>
          <w:sz w:val="24"/>
          <w:szCs w:val="24"/>
        </w:rPr>
        <w:t xml:space="preserve"> kitab-kitab </w:t>
      </w:r>
      <w:proofErr w:type="spellStart"/>
      <w:r w:rsidRPr="00A2414E">
        <w:rPr>
          <w:rFonts w:ascii="Garamond" w:hAnsi="Garamond"/>
          <w:sz w:val="24"/>
          <w:szCs w:val="24"/>
        </w:rPr>
        <w:t>klasik</w:t>
      </w:r>
      <w:proofErr w:type="spellEnd"/>
      <w:r w:rsidRPr="00A2414E">
        <w:rPr>
          <w:rFonts w:ascii="Garamond" w:hAnsi="Garamond"/>
          <w:sz w:val="24"/>
          <w:szCs w:val="24"/>
        </w:rPr>
        <w:t xml:space="preserve"> yang </w:t>
      </w:r>
      <w:proofErr w:type="spellStart"/>
      <w:r w:rsidRPr="00A2414E">
        <w:rPr>
          <w:rFonts w:ascii="Garamond" w:hAnsi="Garamond"/>
          <w:sz w:val="24"/>
          <w:szCs w:val="24"/>
        </w:rPr>
        <w:t>dikarang</w:t>
      </w:r>
      <w:proofErr w:type="spellEnd"/>
      <w:r w:rsidRPr="00A2414E">
        <w:rPr>
          <w:rFonts w:ascii="Garamond" w:hAnsi="Garamond"/>
          <w:sz w:val="24"/>
          <w:szCs w:val="24"/>
        </w:rPr>
        <w:t xml:space="preserve"> oleh ulama-ulama </w:t>
      </w:r>
      <w:proofErr w:type="spellStart"/>
      <w:r w:rsidRPr="00A2414E">
        <w:rPr>
          <w:rFonts w:ascii="Garamond" w:hAnsi="Garamond"/>
          <w:sz w:val="24"/>
          <w:szCs w:val="24"/>
        </w:rPr>
        <w:t>terdahulu</w:t>
      </w:r>
      <w:proofErr w:type="spellEnd"/>
      <w:r w:rsidRPr="00A2414E">
        <w:rPr>
          <w:rFonts w:ascii="Garamond" w:hAnsi="Garamond"/>
          <w:sz w:val="24"/>
          <w:szCs w:val="24"/>
        </w:rPr>
        <w:t xml:space="preserve">. </w:t>
      </w:r>
      <w:proofErr w:type="spellStart"/>
      <w:r w:rsidRPr="00A2414E">
        <w:rPr>
          <w:rFonts w:ascii="Garamond" w:hAnsi="Garamond"/>
          <w:sz w:val="24"/>
          <w:szCs w:val="24"/>
        </w:rPr>
        <w:t>Jarang</w:t>
      </w:r>
      <w:proofErr w:type="spellEnd"/>
      <w:r w:rsidRPr="00A2414E">
        <w:rPr>
          <w:rFonts w:ascii="Garamond" w:hAnsi="Garamond"/>
          <w:sz w:val="24"/>
          <w:szCs w:val="24"/>
        </w:rPr>
        <w:t xml:space="preserve"> </w:t>
      </w:r>
      <w:proofErr w:type="spellStart"/>
      <w:r w:rsidRPr="00A2414E">
        <w:rPr>
          <w:rFonts w:ascii="Garamond" w:hAnsi="Garamond"/>
          <w:sz w:val="24"/>
          <w:szCs w:val="24"/>
        </w:rPr>
        <w:t>sekali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yang </w:t>
      </w:r>
      <w:proofErr w:type="spellStart"/>
      <w:r w:rsidRPr="00A2414E">
        <w:rPr>
          <w:rFonts w:ascii="Garamond" w:hAnsi="Garamond"/>
          <w:sz w:val="24"/>
          <w:szCs w:val="24"/>
        </w:rPr>
        <w:t>memberikan</w:t>
      </w:r>
      <w:proofErr w:type="spellEnd"/>
      <w:r w:rsidRPr="00A2414E">
        <w:rPr>
          <w:rFonts w:ascii="Garamond" w:hAnsi="Garamond"/>
          <w:sz w:val="24"/>
          <w:szCs w:val="24"/>
        </w:rPr>
        <w:t xml:space="preserve"> </w:t>
      </w:r>
      <w:proofErr w:type="spellStart"/>
      <w:r w:rsidRPr="00A2414E">
        <w:rPr>
          <w:rFonts w:ascii="Garamond" w:hAnsi="Garamond"/>
          <w:sz w:val="24"/>
          <w:szCs w:val="24"/>
        </w:rPr>
        <w:t>pembelajaran</w:t>
      </w:r>
      <w:proofErr w:type="spellEnd"/>
      <w:r w:rsidRPr="00A2414E">
        <w:rPr>
          <w:rFonts w:ascii="Garamond" w:hAnsi="Garamond"/>
          <w:sz w:val="24"/>
          <w:szCs w:val="24"/>
        </w:rPr>
        <w:t xml:space="preserve"> </w:t>
      </w:r>
      <w:proofErr w:type="spellStart"/>
      <w:r w:rsidRPr="00A2414E">
        <w:rPr>
          <w:rFonts w:ascii="Garamond" w:hAnsi="Garamond"/>
          <w:sz w:val="24"/>
          <w:szCs w:val="24"/>
        </w:rPr>
        <w:t>muamalah</w:t>
      </w:r>
      <w:proofErr w:type="spellEnd"/>
      <w:r w:rsidRPr="00A2414E">
        <w:rPr>
          <w:rFonts w:ascii="Garamond" w:hAnsi="Garamond"/>
          <w:sz w:val="24"/>
          <w:szCs w:val="24"/>
        </w:rPr>
        <w:t xml:space="preserve"> yang </w:t>
      </w:r>
      <w:proofErr w:type="spellStart"/>
      <w:r w:rsidRPr="00A2414E">
        <w:rPr>
          <w:rFonts w:ascii="Garamond" w:hAnsi="Garamond"/>
          <w:sz w:val="24"/>
          <w:szCs w:val="24"/>
        </w:rPr>
        <w:t>bersifat</w:t>
      </w:r>
      <w:proofErr w:type="spellEnd"/>
      <w:r w:rsidRPr="00A2414E">
        <w:rPr>
          <w:rFonts w:ascii="Garamond" w:hAnsi="Garamond"/>
          <w:sz w:val="24"/>
          <w:szCs w:val="24"/>
        </w:rPr>
        <w:t xml:space="preserve"> </w:t>
      </w:r>
      <w:proofErr w:type="spellStart"/>
      <w:r w:rsidRPr="00A2414E">
        <w:rPr>
          <w:rFonts w:ascii="Garamond" w:hAnsi="Garamond"/>
          <w:sz w:val="24"/>
          <w:szCs w:val="24"/>
        </w:rPr>
        <w:t>kontemporer</w:t>
      </w:r>
      <w:proofErr w:type="spellEnd"/>
      <w:r w:rsidRPr="00A2414E">
        <w:rPr>
          <w:rFonts w:ascii="Garamond" w:hAnsi="Garamond"/>
          <w:sz w:val="24"/>
          <w:szCs w:val="24"/>
        </w:rPr>
        <w:t xml:space="preserve"> dan </w:t>
      </w:r>
      <w:proofErr w:type="spellStart"/>
      <w:r w:rsidRPr="00A2414E">
        <w:rPr>
          <w:rFonts w:ascii="Garamond" w:hAnsi="Garamond"/>
          <w:sz w:val="24"/>
          <w:szCs w:val="24"/>
        </w:rPr>
        <w:t>langsung</w:t>
      </w:r>
      <w:proofErr w:type="spellEnd"/>
      <w:r w:rsidRPr="00A2414E">
        <w:rPr>
          <w:rFonts w:ascii="Garamond" w:hAnsi="Garamond"/>
          <w:sz w:val="24"/>
          <w:szCs w:val="24"/>
        </w:rPr>
        <w:t xml:space="preserve"> </w:t>
      </w:r>
      <w:proofErr w:type="spellStart"/>
      <w:r w:rsidRPr="00A2414E">
        <w:rPr>
          <w:rFonts w:ascii="Garamond" w:hAnsi="Garamond"/>
          <w:sz w:val="24"/>
          <w:szCs w:val="24"/>
        </w:rPr>
        <w:t>mengena</w:t>
      </w:r>
      <w:proofErr w:type="spellEnd"/>
      <w:r w:rsidRPr="00A2414E">
        <w:rPr>
          <w:rFonts w:ascii="Garamond" w:hAnsi="Garamond"/>
          <w:sz w:val="24"/>
          <w:szCs w:val="24"/>
        </w:rPr>
        <w:t xml:space="preserve"> </w:t>
      </w:r>
      <w:proofErr w:type="spellStart"/>
      <w:r w:rsidRPr="00A2414E">
        <w:rPr>
          <w:rFonts w:ascii="Garamond" w:hAnsi="Garamond"/>
          <w:sz w:val="24"/>
          <w:szCs w:val="24"/>
        </w:rPr>
        <w:t>terhadap</w:t>
      </w:r>
      <w:proofErr w:type="spellEnd"/>
      <w:r w:rsidRPr="00A2414E">
        <w:rPr>
          <w:rFonts w:ascii="Garamond" w:hAnsi="Garamond"/>
          <w:sz w:val="24"/>
          <w:szCs w:val="24"/>
        </w:rPr>
        <w:t xml:space="preserve"> </w:t>
      </w:r>
      <w:proofErr w:type="spellStart"/>
      <w:r w:rsidRPr="00A2414E">
        <w:rPr>
          <w:rFonts w:ascii="Garamond" w:hAnsi="Garamond"/>
          <w:sz w:val="24"/>
          <w:szCs w:val="24"/>
        </w:rPr>
        <w:t>problematika</w:t>
      </w:r>
      <w:proofErr w:type="spellEnd"/>
      <w:r w:rsidRPr="00A2414E">
        <w:rPr>
          <w:rFonts w:ascii="Garamond" w:hAnsi="Garamond"/>
          <w:sz w:val="24"/>
          <w:szCs w:val="24"/>
        </w:rPr>
        <w:t xml:space="preserve"> yang </w:t>
      </w:r>
      <w:proofErr w:type="spellStart"/>
      <w:r w:rsidRPr="00A2414E">
        <w:rPr>
          <w:rFonts w:ascii="Garamond" w:hAnsi="Garamond"/>
          <w:sz w:val="24"/>
          <w:szCs w:val="24"/>
        </w:rPr>
        <w:t>ada</w:t>
      </w:r>
      <w:proofErr w:type="spellEnd"/>
      <w:r w:rsidRPr="00A2414E">
        <w:rPr>
          <w:rFonts w:ascii="Garamond" w:hAnsi="Garamond"/>
          <w:sz w:val="24"/>
          <w:szCs w:val="24"/>
        </w:rPr>
        <w:t xml:space="preserve"> di </w:t>
      </w:r>
      <w:proofErr w:type="spellStart"/>
      <w:r w:rsidRPr="00A2414E">
        <w:rPr>
          <w:rFonts w:ascii="Garamond" w:hAnsi="Garamond"/>
          <w:sz w:val="24"/>
          <w:szCs w:val="24"/>
        </w:rPr>
        <w:t>masyarakat</w:t>
      </w:r>
      <w:proofErr w:type="spellEnd"/>
      <w:r w:rsidRPr="00A2414E">
        <w:rPr>
          <w:rFonts w:ascii="Garamond" w:hAnsi="Garamond"/>
          <w:sz w:val="24"/>
          <w:szCs w:val="24"/>
        </w:rPr>
        <w:t xml:space="preserve"> masa </w:t>
      </w:r>
      <w:proofErr w:type="spellStart"/>
      <w:r w:rsidRPr="00A2414E">
        <w:rPr>
          <w:rFonts w:ascii="Garamond" w:hAnsi="Garamond"/>
          <w:sz w:val="24"/>
          <w:szCs w:val="24"/>
        </w:rPr>
        <w:t>kini</w:t>
      </w:r>
      <w:proofErr w:type="spellEnd"/>
      <w:r w:rsidRPr="00A2414E">
        <w:rPr>
          <w:rFonts w:ascii="Garamond" w:hAnsi="Garamond"/>
          <w:sz w:val="24"/>
          <w:szCs w:val="24"/>
        </w:rPr>
        <w:t xml:space="preserve">. </w:t>
      </w:r>
      <w:proofErr w:type="spellStart"/>
      <w:r w:rsidRPr="00A2414E">
        <w:rPr>
          <w:rFonts w:ascii="Garamond" w:hAnsi="Garamond"/>
          <w:sz w:val="24"/>
          <w:szCs w:val="24"/>
        </w:rPr>
        <w:t>Kebanyakan</w:t>
      </w:r>
      <w:proofErr w:type="spellEnd"/>
      <w:r w:rsidRPr="00A2414E">
        <w:rPr>
          <w:rFonts w:ascii="Garamond" w:hAnsi="Garamond"/>
          <w:sz w:val="24"/>
          <w:szCs w:val="24"/>
        </w:rPr>
        <w:t xml:space="preserve"> </w:t>
      </w:r>
      <w:proofErr w:type="spellStart"/>
      <w:r w:rsidRPr="00A2414E">
        <w:rPr>
          <w:rFonts w:ascii="Garamond" w:hAnsi="Garamond"/>
          <w:sz w:val="24"/>
          <w:szCs w:val="24"/>
        </w:rPr>
        <w:t>pembelajaran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sekedar</w:t>
      </w:r>
      <w:proofErr w:type="spellEnd"/>
      <w:r w:rsidRPr="00A2414E">
        <w:rPr>
          <w:rFonts w:ascii="Garamond" w:hAnsi="Garamond"/>
          <w:sz w:val="24"/>
          <w:szCs w:val="24"/>
        </w:rPr>
        <w:t xml:space="preserve"> </w:t>
      </w:r>
      <w:proofErr w:type="spellStart"/>
      <w:r w:rsidRPr="00A2414E">
        <w:rPr>
          <w:rFonts w:ascii="Garamond" w:hAnsi="Garamond"/>
          <w:sz w:val="24"/>
          <w:szCs w:val="24"/>
        </w:rPr>
        <w:t>dijadikan</w:t>
      </w:r>
      <w:proofErr w:type="spellEnd"/>
      <w:r w:rsidRPr="00A2414E">
        <w:rPr>
          <w:rFonts w:ascii="Garamond" w:hAnsi="Garamond"/>
          <w:sz w:val="24"/>
          <w:szCs w:val="24"/>
        </w:rPr>
        <w:t xml:space="preserve"> </w:t>
      </w:r>
      <w:proofErr w:type="spellStart"/>
      <w:r w:rsidRPr="00A2414E">
        <w:rPr>
          <w:rFonts w:ascii="Garamond" w:hAnsi="Garamond"/>
          <w:sz w:val="24"/>
          <w:szCs w:val="24"/>
        </w:rPr>
        <w:t>pembelajaran</w:t>
      </w:r>
      <w:proofErr w:type="spellEnd"/>
      <w:r w:rsidRPr="00A2414E">
        <w:rPr>
          <w:rFonts w:ascii="Garamond" w:hAnsi="Garamond"/>
          <w:sz w:val="24"/>
          <w:szCs w:val="24"/>
        </w:rPr>
        <w:t xml:space="preserve"> formal yang </w:t>
      </w:r>
      <w:proofErr w:type="spellStart"/>
      <w:r w:rsidRPr="00A2414E">
        <w:rPr>
          <w:rFonts w:ascii="Garamond" w:hAnsi="Garamond"/>
          <w:sz w:val="24"/>
          <w:szCs w:val="24"/>
        </w:rPr>
        <w:t>jarang</w:t>
      </w:r>
      <w:proofErr w:type="spellEnd"/>
      <w:r w:rsidRPr="00A2414E">
        <w:rPr>
          <w:rFonts w:ascii="Garamond" w:hAnsi="Garamond"/>
          <w:sz w:val="24"/>
          <w:szCs w:val="24"/>
        </w:rPr>
        <w:t xml:space="preserve"> </w:t>
      </w:r>
      <w:proofErr w:type="spellStart"/>
      <w:r w:rsidRPr="00A2414E">
        <w:rPr>
          <w:rFonts w:ascii="Garamond" w:hAnsi="Garamond"/>
          <w:sz w:val="24"/>
          <w:szCs w:val="24"/>
        </w:rPr>
        <w:t>sekali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yang </w:t>
      </w:r>
      <w:proofErr w:type="spellStart"/>
      <w:r w:rsidRPr="00A2414E">
        <w:rPr>
          <w:rFonts w:ascii="Garamond" w:hAnsi="Garamond"/>
          <w:sz w:val="24"/>
          <w:szCs w:val="24"/>
        </w:rPr>
        <w:t>mengkajinya</w:t>
      </w:r>
      <w:proofErr w:type="spellEnd"/>
      <w:r w:rsidRPr="00A2414E">
        <w:rPr>
          <w:rFonts w:ascii="Garamond" w:hAnsi="Garamond"/>
          <w:sz w:val="24"/>
          <w:szCs w:val="24"/>
        </w:rPr>
        <w:t xml:space="preserve"> </w:t>
      </w:r>
      <w:proofErr w:type="spellStart"/>
      <w:r w:rsidRPr="00A2414E">
        <w:rPr>
          <w:rFonts w:ascii="Garamond" w:hAnsi="Garamond"/>
          <w:sz w:val="24"/>
          <w:szCs w:val="24"/>
        </w:rPr>
        <w:t>secara</w:t>
      </w:r>
      <w:proofErr w:type="spellEnd"/>
      <w:r w:rsidRPr="00A2414E">
        <w:rPr>
          <w:rFonts w:ascii="Garamond" w:hAnsi="Garamond"/>
          <w:sz w:val="24"/>
          <w:szCs w:val="24"/>
        </w:rPr>
        <w:t xml:space="preserve"> </w:t>
      </w:r>
      <w:proofErr w:type="spellStart"/>
      <w:r w:rsidRPr="00A2414E">
        <w:rPr>
          <w:rFonts w:ascii="Garamond" w:hAnsi="Garamond"/>
          <w:sz w:val="24"/>
          <w:szCs w:val="24"/>
        </w:rPr>
        <w:t>mendalam</w:t>
      </w:r>
      <w:proofErr w:type="spellEnd"/>
      <w:r w:rsidRPr="00A2414E">
        <w:rPr>
          <w:rFonts w:ascii="Garamond" w:hAnsi="Garamond"/>
          <w:sz w:val="24"/>
          <w:szCs w:val="24"/>
        </w:rPr>
        <w:t xml:space="preserve">. </w:t>
      </w:r>
      <w:proofErr w:type="spellStart"/>
      <w:r w:rsidRPr="00A2414E">
        <w:rPr>
          <w:rFonts w:ascii="Garamond" w:hAnsi="Garamond"/>
          <w:sz w:val="24"/>
          <w:szCs w:val="24"/>
        </w:rPr>
        <w:t>Padahal</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besarnya</w:t>
      </w:r>
      <w:proofErr w:type="spellEnd"/>
      <w:r w:rsidRPr="00A2414E">
        <w:rPr>
          <w:rFonts w:ascii="Garamond" w:hAnsi="Garamond"/>
          <w:sz w:val="24"/>
          <w:szCs w:val="24"/>
        </w:rPr>
        <w:t xml:space="preserve"> basis </w:t>
      </w:r>
      <w:proofErr w:type="spellStart"/>
      <w:r w:rsidRPr="00A2414E">
        <w:rPr>
          <w:rFonts w:ascii="Garamond" w:hAnsi="Garamond"/>
          <w:sz w:val="24"/>
          <w:szCs w:val="24"/>
        </w:rPr>
        <w:t>pesantren</w:t>
      </w:r>
      <w:proofErr w:type="spellEnd"/>
      <w:r w:rsidRPr="00A2414E">
        <w:rPr>
          <w:rFonts w:ascii="Garamond" w:hAnsi="Garamond"/>
          <w:sz w:val="24"/>
          <w:szCs w:val="24"/>
        </w:rPr>
        <w:t xml:space="preserve"> di </w:t>
      </w:r>
      <w:proofErr w:type="spellStart"/>
      <w:r w:rsidRPr="00A2414E">
        <w:rPr>
          <w:rFonts w:ascii="Garamond" w:hAnsi="Garamond"/>
          <w:sz w:val="24"/>
          <w:szCs w:val="24"/>
        </w:rPr>
        <w:t>indonesia</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menciptakan</w:t>
      </w:r>
      <w:proofErr w:type="spellEnd"/>
      <w:r w:rsidRPr="00A2414E">
        <w:rPr>
          <w:rFonts w:ascii="Garamond" w:hAnsi="Garamond"/>
          <w:sz w:val="24"/>
          <w:szCs w:val="24"/>
        </w:rPr>
        <w:t xml:space="preserve"> </w:t>
      </w:r>
      <w:proofErr w:type="spellStart"/>
      <w:r w:rsidRPr="00A2414E">
        <w:rPr>
          <w:rFonts w:ascii="Garamond" w:hAnsi="Garamond"/>
          <w:sz w:val="24"/>
          <w:szCs w:val="24"/>
        </w:rPr>
        <w:t>peluang</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yang </w:t>
      </w:r>
      <w:proofErr w:type="spellStart"/>
      <w:r w:rsidRPr="00A2414E">
        <w:rPr>
          <w:rFonts w:ascii="Garamond" w:hAnsi="Garamond"/>
          <w:sz w:val="24"/>
          <w:szCs w:val="24"/>
        </w:rPr>
        <w:t>besar</w:t>
      </w:r>
      <w:proofErr w:type="spellEnd"/>
      <w:r w:rsidRPr="00A2414E">
        <w:rPr>
          <w:rFonts w:ascii="Garamond" w:hAnsi="Garamond"/>
          <w:sz w:val="24"/>
          <w:szCs w:val="24"/>
        </w:rPr>
        <w:t xml:space="preserve"> pula. Tidak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w:t>
      </w:r>
      <w:proofErr w:type="spellStart"/>
      <w:r w:rsidRPr="00A2414E">
        <w:rPr>
          <w:rFonts w:ascii="Garamond" w:hAnsi="Garamond"/>
          <w:sz w:val="24"/>
          <w:szCs w:val="24"/>
        </w:rPr>
        <w:t>namun</w:t>
      </w:r>
      <w:proofErr w:type="spellEnd"/>
      <w:r w:rsidRPr="00A2414E">
        <w:rPr>
          <w:rFonts w:ascii="Garamond" w:hAnsi="Garamond"/>
          <w:sz w:val="24"/>
          <w:szCs w:val="24"/>
        </w:rPr>
        <w:t xml:space="preserve"> juga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w:t>
      </w:r>
      <w:proofErr w:type="spellStart"/>
      <w:r w:rsidRPr="00A2414E">
        <w:rPr>
          <w:rFonts w:ascii="Garamond" w:hAnsi="Garamond"/>
          <w:sz w:val="24"/>
          <w:szCs w:val="24"/>
        </w:rPr>
        <w:t>secara</w:t>
      </w:r>
      <w:proofErr w:type="spellEnd"/>
      <w:r w:rsidRPr="00A2414E">
        <w:rPr>
          <w:rFonts w:ascii="Garamond" w:hAnsi="Garamond"/>
          <w:sz w:val="24"/>
          <w:szCs w:val="24"/>
        </w:rPr>
        <w:t xml:space="preserve"> </w:t>
      </w:r>
      <w:proofErr w:type="spellStart"/>
      <w:r w:rsidRPr="00A2414E">
        <w:rPr>
          <w:rFonts w:ascii="Garamond" w:hAnsi="Garamond"/>
          <w:sz w:val="24"/>
          <w:szCs w:val="24"/>
        </w:rPr>
        <w:t>makro</w:t>
      </w:r>
      <w:proofErr w:type="spellEnd"/>
      <w:r w:rsidRPr="00A2414E">
        <w:rPr>
          <w:rFonts w:ascii="Garamond" w:hAnsi="Garamond"/>
          <w:sz w:val="24"/>
          <w:szCs w:val="24"/>
        </w:rPr>
        <w:t xml:space="preserve">. </w:t>
      </w:r>
    </w:p>
    <w:p w14:paraId="358833A3" w14:textId="77777777" w:rsidR="00CA7AD0" w:rsidRPr="00A2414E" w:rsidRDefault="00CA7AD0" w:rsidP="00A2414E">
      <w:pPr>
        <w:spacing w:line="360" w:lineRule="auto"/>
        <w:ind w:left="709" w:right="4" w:firstLine="720"/>
        <w:jc w:val="both"/>
        <w:rPr>
          <w:rFonts w:ascii="Garamond" w:hAnsi="Garamond"/>
          <w:sz w:val="24"/>
          <w:szCs w:val="24"/>
        </w:rPr>
      </w:pPr>
      <w:r w:rsidRPr="00A2414E">
        <w:rPr>
          <w:rFonts w:ascii="Garamond" w:hAnsi="Garamond"/>
          <w:sz w:val="24"/>
          <w:szCs w:val="24"/>
        </w:rPr>
        <w:t xml:space="preserve">Ekonomi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harus</w:t>
      </w:r>
      <w:proofErr w:type="spellEnd"/>
      <w:r w:rsidRPr="00A2414E">
        <w:rPr>
          <w:rFonts w:ascii="Garamond" w:hAnsi="Garamond"/>
          <w:sz w:val="24"/>
          <w:szCs w:val="24"/>
        </w:rPr>
        <w:t xml:space="preserve"> </w:t>
      </w:r>
      <w:proofErr w:type="spellStart"/>
      <w:r w:rsidRPr="00A2414E">
        <w:rPr>
          <w:rFonts w:ascii="Garamond" w:hAnsi="Garamond"/>
          <w:sz w:val="24"/>
          <w:szCs w:val="24"/>
        </w:rPr>
        <w:t>mulai</w:t>
      </w:r>
      <w:proofErr w:type="spellEnd"/>
      <w:r w:rsidRPr="00A2414E">
        <w:rPr>
          <w:rFonts w:ascii="Garamond" w:hAnsi="Garamond"/>
          <w:sz w:val="24"/>
          <w:szCs w:val="24"/>
        </w:rPr>
        <w:t xml:space="preserve"> </w:t>
      </w:r>
      <w:proofErr w:type="spellStart"/>
      <w:r w:rsidRPr="00A2414E">
        <w:rPr>
          <w:rFonts w:ascii="Garamond" w:hAnsi="Garamond"/>
          <w:sz w:val="24"/>
          <w:szCs w:val="24"/>
        </w:rPr>
        <w:t>ditata</w:t>
      </w:r>
      <w:proofErr w:type="spellEnd"/>
      <w:r w:rsidRPr="00A2414E">
        <w:rPr>
          <w:rFonts w:ascii="Garamond" w:hAnsi="Garamond"/>
          <w:sz w:val="24"/>
          <w:szCs w:val="24"/>
        </w:rPr>
        <w:t xml:space="preserve"> </w:t>
      </w:r>
      <w:proofErr w:type="spellStart"/>
      <w:r w:rsidRPr="00A2414E">
        <w:rPr>
          <w:rFonts w:ascii="Garamond" w:hAnsi="Garamond"/>
          <w:sz w:val="24"/>
          <w:szCs w:val="24"/>
        </w:rPr>
        <w:t>mulai</w:t>
      </w:r>
      <w:proofErr w:type="spellEnd"/>
      <w:r w:rsidRPr="00A2414E">
        <w:rPr>
          <w:rFonts w:ascii="Garamond" w:hAnsi="Garamond"/>
          <w:sz w:val="24"/>
          <w:szCs w:val="24"/>
        </w:rPr>
        <w:t xml:space="preserve"> </w:t>
      </w:r>
      <w:proofErr w:type="spellStart"/>
      <w:r w:rsidRPr="00A2414E">
        <w:rPr>
          <w:rFonts w:ascii="Garamond" w:hAnsi="Garamond"/>
          <w:sz w:val="24"/>
          <w:szCs w:val="24"/>
        </w:rPr>
        <w:t>saat</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bukan</w:t>
      </w:r>
      <w:proofErr w:type="spellEnd"/>
      <w:r w:rsidRPr="00A2414E">
        <w:rPr>
          <w:rFonts w:ascii="Garamond" w:hAnsi="Garamond"/>
          <w:sz w:val="24"/>
          <w:szCs w:val="24"/>
        </w:rPr>
        <w:t xml:space="preserve"> </w:t>
      </w:r>
      <w:proofErr w:type="spellStart"/>
      <w:r w:rsidRPr="00A2414E">
        <w:rPr>
          <w:rFonts w:ascii="Garamond" w:hAnsi="Garamond"/>
          <w:sz w:val="24"/>
          <w:szCs w:val="24"/>
        </w:rPr>
        <w:t>hanya</w:t>
      </w:r>
      <w:proofErr w:type="spellEnd"/>
      <w:r w:rsidRPr="00A2414E">
        <w:rPr>
          <w:rFonts w:ascii="Garamond" w:hAnsi="Garamond"/>
          <w:sz w:val="24"/>
          <w:szCs w:val="24"/>
        </w:rPr>
        <w:t xml:space="preserve"> di internal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w:t>
      </w:r>
      <w:proofErr w:type="spellStart"/>
      <w:r w:rsidRPr="00A2414E">
        <w:rPr>
          <w:rFonts w:ascii="Garamond" w:hAnsi="Garamond"/>
          <w:sz w:val="24"/>
          <w:szCs w:val="24"/>
        </w:rPr>
        <w:t>namun</w:t>
      </w:r>
      <w:proofErr w:type="spellEnd"/>
      <w:r w:rsidRPr="00A2414E">
        <w:rPr>
          <w:rFonts w:ascii="Garamond" w:hAnsi="Garamond"/>
          <w:sz w:val="24"/>
          <w:szCs w:val="24"/>
        </w:rPr>
        <w:t xml:space="preserve"> juga </w:t>
      </w:r>
      <w:proofErr w:type="spellStart"/>
      <w:r w:rsidRPr="00A2414E">
        <w:rPr>
          <w:rFonts w:ascii="Garamond" w:hAnsi="Garamond"/>
          <w:sz w:val="24"/>
          <w:szCs w:val="24"/>
        </w:rPr>
        <w:t>kaitannya</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yang lain, </w:t>
      </w:r>
      <w:proofErr w:type="spellStart"/>
      <w:r w:rsidRPr="00A2414E">
        <w:rPr>
          <w:rFonts w:ascii="Garamond" w:hAnsi="Garamond"/>
          <w:sz w:val="24"/>
          <w:szCs w:val="24"/>
        </w:rPr>
        <w:t>instansi-instansi</w:t>
      </w:r>
      <w:proofErr w:type="spellEnd"/>
      <w:r w:rsidRPr="00A2414E">
        <w:rPr>
          <w:rFonts w:ascii="Garamond" w:hAnsi="Garamond"/>
          <w:sz w:val="24"/>
          <w:szCs w:val="24"/>
        </w:rPr>
        <w:t xml:space="preserve"> </w:t>
      </w:r>
      <w:proofErr w:type="spellStart"/>
      <w:r w:rsidRPr="00A2414E">
        <w:rPr>
          <w:rFonts w:ascii="Garamond" w:hAnsi="Garamond"/>
          <w:sz w:val="24"/>
          <w:szCs w:val="24"/>
        </w:rPr>
        <w:t>lainnya</w:t>
      </w:r>
      <w:proofErr w:type="spellEnd"/>
      <w:r w:rsidRPr="00A2414E">
        <w:rPr>
          <w:rFonts w:ascii="Garamond" w:hAnsi="Garamond"/>
          <w:sz w:val="24"/>
          <w:szCs w:val="24"/>
        </w:rPr>
        <w:t xml:space="preserve"> yang </w:t>
      </w:r>
      <w:proofErr w:type="spellStart"/>
      <w:r w:rsidRPr="00A2414E">
        <w:rPr>
          <w:rFonts w:ascii="Garamond" w:hAnsi="Garamond"/>
          <w:sz w:val="24"/>
          <w:szCs w:val="24"/>
        </w:rPr>
        <w:t>berkaitan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kegiatan</w:t>
      </w:r>
      <w:proofErr w:type="spellEnd"/>
      <w:r w:rsidRPr="00A2414E">
        <w:rPr>
          <w:rFonts w:ascii="Garamond" w:hAnsi="Garamond"/>
          <w:sz w:val="24"/>
          <w:szCs w:val="24"/>
        </w:rPr>
        <w:t xml:space="preserve"> </w:t>
      </w:r>
      <w:proofErr w:type="spellStart"/>
      <w:r w:rsidRPr="00A2414E">
        <w:rPr>
          <w:rFonts w:ascii="Garamond" w:hAnsi="Garamond"/>
          <w:sz w:val="24"/>
          <w:szCs w:val="24"/>
        </w:rPr>
        <w:t>operasional</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juga </w:t>
      </w:r>
      <w:proofErr w:type="spellStart"/>
      <w:r w:rsidRPr="00A2414E">
        <w:rPr>
          <w:rFonts w:ascii="Garamond" w:hAnsi="Garamond"/>
          <w:sz w:val="24"/>
          <w:szCs w:val="24"/>
        </w:rPr>
        <w:t>kaitannya</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kegiatan</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w:t>
      </w:r>
      <w:proofErr w:type="spellStart"/>
      <w:r w:rsidRPr="00A2414E">
        <w:rPr>
          <w:rFonts w:ascii="Garamond" w:hAnsi="Garamond"/>
          <w:sz w:val="24"/>
          <w:szCs w:val="24"/>
        </w:rPr>
        <w:t>berskala</w:t>
      </w:r>
      <w:proofErr w:type="spellEnd"/>
      <w:r w:rsidRPr="00A2414E">
        <w:rPr>
          <w:rFonts w:ascii="Garamond" w:hAnsi="Garamond"/>
          <w:sz w:val="24"/>
          <w:szCs w:val="24"/>
        </w:rPr>
        <w:t xml:space="preserve"> </w:t>
      </w:r>
      <w:proofErr w:type="spellStart"/>
      <w:r w:rsidRPr="00A2414E">
        <w:rPr>
          <w:rFonts w:ascii="Garamond" w:hAnsi="Garamond"/>
          <w:sz w:val="24"/>
          <w:szCs w:val="24"/>
        </w:rPr>
        <w:t>makro</w:t>
      </w:r>
      <w:proofErr w:type="spellEnd"/>
      <w:r w:rsidRPr="00A2414E">
        <w:rPr>
          <w:rFonts w:ascii="Garamond" w:hAnsi="Garamond"/>
          <w:sz w:val="24"/>
          <w:szCs w:val="24"/>
        </w:rPr>
        <w:t xml:space="preserve">. </w:t>
      </w:r>
    </w:p>
    <w:p w14:paraId="416AF4C8" w14:textId="1F034B91" w:rsidR="00CA7AD0" w:rsidRPr="00A2414E" w:rsidRDefault="00CA7AD0" w:rsidP="00A2414E">
      <w:pPr>
        <w:spacing w:line="360" w:lineRule="auto"/>
        <w:ind w:left="709" w:right="4" w:firstLine="720"/>
        <w:jc w:val="both"/>
        <w:rPr>
          <w:rFonts w:ascii="Garamond" w:hAnsi="Garamond"/>
          <w:sz w:val="24"/>
          <w:szCs w:val="24"/>
        </w:rPr>
      </w:pPr>
      <w:proofErr w:type="spellStart"/>
      <w:r w:rsidRPr="00A2414E">
        <w:rPr>
          <w:rFonts w:ascii="Garamond" w:hAnsi="Garamond"/>
          <w:sz w:val="24"/>
          <w:szCs w:val="24"/>
        </w:rPr>
        <w:t>Pesantren</w:t>
      </w:r>
      <w:proofErr w:type="spellEnd"/>
      <w:r w:rsidRPr="00A2414E">
        <w:rPr>
          <w:rFonts w:ascii="Garamond" w:hAnsi="Garamond"/>
          <w:sz w:val="24"/>
          <w:szCs w:val="24"/>
        </w:rPr>
        <w:t xml:space="preserve"> era </w:t>
      </w:r>
      <w:proofErr w:type="spellStart"/>
      <w:r w:rsidRPr="00A2414E">
        <w:rPr>
          <w:rFonts w:ascii="Garamond" w:hAnsi="Garamond"/>
          <w:sz w:val="24"/>
          <w:szCs w:val="24"/>
        </w:rPr>
        <w:t>globalisasi</w:t>
      </w:r>
      <w:proofErr w:type="spellEnd"/>
      <w:r w:rsidRPr="00A2414E">
        <w:rPr>
          <w:rFonts w:ascii="Garamond" w:hAnsi="Garamond"/>
          <w:sz w:val="24"/>
          <w:szCs w:val="24"/>
        </w:rPr>
        <w:t xml:space="preserve"> </w:t>
      </w:r>
      <w:proofErr w:type="spellStart"/>
      <w:r w:rsidRPr="00A2414E">
        <w:rPr>
          <w:rFonts w:ascii="Garamond" w:hAnsi="Garamond"/>
          <w:sz w:val="24"/>
          <w:szCs w:val="24"/>
        </w:rPr>
        <w:t>berarti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yang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memodifikasi</w:t>
      </w:r>
      <w:proofErr w:type="spellEnd"/>
      <w:r w:rsidRPr="00A2414E">
        <w:rPr>
          <w:rFonts w:ascii="Garamond" w:hAnsi="Garamond"/>
          <w:sz w:val="24"/>
          <w:szCs w:val="24"/>
        </w:rPr>
        <w:t xml:space="preserve"> </w:t>
      </w:r>
      <w:proofErr w:type="spellStart"/>
      <w:r w:rsidRPr="00A2414E">
        <w:rPr>
          <w:rFonts w:ascii="Garamond" w:hAnsi="Garamond"/>
          <w:sz w:val="24"/>
          <w:szCs w:val="24"/>
        </w:rPr>
        <w:t>kebutuhan</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luas</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tujuan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w:t>
      </w:r>
      <w:proofErr w:type="spellStart"/>
      <w:r w:rsidRPr="00A2414E">
        <w:rPr>
          <w:rFonts w:ascii="Garamond" w:hAnsi="Garamond"/>
          <w:sz w:val="24"/>
          <w:szCs w:val="24"/>
        </w:rPr>
        <w:t>yakni</w:t>
      </w:r>
      <w:proofErr w:type="spellEnd"/>
      <w:r w:rsidRPr="00A2414E">
        <w:rPr>
          <w:rFonts w:ascii="Garamond" w:hAnsi="Garamond"/>
          <w:sz w:val="24"/>
          <w:szCs w:val="24"/>
        </w:rPr>
        <w:t xml:space="preserve"> </w:t>
      </w:r>
      <w:proofErr w:type="spellStart"/>
      <w:r w:rsidRPr="00A2414E">
        <w:rPr>
          <w:rFonts w:ascii="Garamond" w:hAnsi="Garamond"/>
          <w:sz w:val="24"/>
          <w:szCs w:val="24"/>
        </w:rPr>
        <w:t>lembaga</w:t>
      </w:r>
      <w:proofErr w:type="spellEnd"/>
      <w:r w:rsidRPr="00A2414E">
        <w:rPr>
          <w:rFonts w:ascii="Garamond" w:hAnsi="Garamond"/>
          <w:sz w:val="24"/>
          <w:szCs w:val="24"/>
        </w:rPr>
        <w:t xml:space="preserve"> </w:t>
      </w:r>
      <w:proofErr w:type="spellStart"/>
      <w:r w:rsidRPr="00A2414E">
        <w:rPr>
          <w:rFonts w:ascii="Garamond" w:hAnsi="Garamond"/>
          <w:sz w:val="24"/>
          <w:szCs w:val="24"/>
        </w:rPr>
        <w:t>pemberdayaan</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Tentu</w:t>
      </w:r>
      <w:proofErr w:type="spellEnd"/>
      <w:r w:rsidRPr="00A2414E">
        <w:rPr>
          <w:rFonts w:ascii="Garamond" w:hAnsi="Garamond"/>
          <w:sz w:val="24"/>
          <w:szCs w:val="24"/>
        </w:rPr>
        <w:t xml:space="preserve"> </w:t>
      </w:r>
      <w:proofErr w:type="spellStart"/>
      <w:r w:rsidRPr="00A2414E">
        <w:rPr>
          <w:rFonts w:ascii="Garamond" w:hAnsi="Garamond"/>
          <w:sz w:val="24"/>
          <w:szCs w:val="24"/>
        </w:rPr>
        <w:t>saka</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mewujudkan</w:t>
      </w:r>
      <w:proofErr w:type="spellEnd"/>
      <w:r w:rsidRPr="00A2414E">
        <w:rPr>
          <w:rFonts w:ascii="Garamond" w:hAnsi="Garamond"/>
          <w:sz w:val="24"/>
          <w:szCs w:val="24"/>
        </w:rPr>
        <w:t xml:space="preserve">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harus</w:t>
      </w:r>
      <w:proofErr w:type="spellEnd"/>
      <w:r w:rsidRPr="00A2414E">
        <w:rPr>
          <w:rFonts w:ascii="Garamond" w:hAnsi="Garamond"/>
          <w:sz w:val="24"/>
          <w:szCs w:val="24"/>
        </w:rPr>
        <w:t xml:space="preserve"> </w:t>
      </w:r>
      <w:proofErr w:type="spellStart"/>
      <w:r w:rsidRPr="00A2414E">
        <w:rPr>
          <w:rFonts w:ascii="Garamond" w:hAnsi="Garamond"/>
          <w:sz w:val="24"/>
          <w:szCs w:val="24"/>
        </w:rPr>
        <w:t>bertolak</w:t>
      </w:r>
      <w:proofErr w:type="spellEnd"/>
      <w:r w:rsidRPr="00A2414E">
        <w:rPr>
          <w:rFonts w:ascii="Garamond" w:hAnsi="Garamond"/>
          <w:sz w:val="24"/>
          <w:szCs w:val="24"/>
        </w:rPr>
        <w:t xml:space="preserve"> </w:t>
      </w:r>
      <w:proofErr w:type="spellStart"/>
      <w:r w:rsidRPr="00A2414E">
        <w:rPr>
          <w:rFonts w:ascii="Garamond" w:hAnsi="Garamond"/>
          <w:sz w:val="24"/>
          <w:szCs w:val="24"/>
        </w:rPr>
        <w:t>terhadap</w:t>
      </w:r>
      <w:proofErr w:type="spellEnd"/>
      <w:r w:rsidRPr="00A2414E">
        <w:rPr>
          <w:rFonts w:ascii="Garamond" w:hAnsi="Garamond"/>
          <w:sz w:val="24"/>
          <w:szCs w:val="24"/>
        </w:rPr>
        <w:t xml:space="preserve"> </w:t>
      </w:r>
      <w:proofErr w:type="spellStart"/>
      <w:r w:rsidRPr="00A2414E">
        <w:rPr>
          <w:rFonts w:ascii="Garamond" w:hAnsi="Garamond"/>
          <w:sz w:val="24"/>
          <w:szCs w:val="24"/>
        </w:rPr>
        <w:t>paradigma-paradigma</w:t>
      </w:r>
      <w:proofErr w:type="spellEnd"/>
      <w:r w:rsidRPr="00A2414E">
        <w:rPr>
          <w:rFonts w:ascii="Garamond" w:hAnsi="Garamond"/>
          <w:sz w:val="24"/>
          <w:szCs w:val="24"/>
        </w:rPr>
        <w:t xml:space="preserve"> yang </w:t>
      </w:r>
      <w:proofErr w:type="spellStart"/>
      <w:r w:rsidRPr="00A2414E">
        <w:rPr>
          <w:rFonts w:ascii="Garamond" w:hAnsi="Garamond"/>
          <w:sz w:val="24"/>
          <w:szCs w:val="24"/>
        </w:rPr>
        <w:t>sekiranya</w:t>
      </w:r>
      <w:proofErr w:type="spellEnd"/>
      <w:r w:rsidRPr="00A2414E">
        <w:rPr>
          <w:rFonts w:ascii="Garamond" w:hAnsi="Garamond"/>
          <w:sz w:val="24"/>
          <w:szCs w:val="24"/>
        </w:rPr>
        <w:t xml:space="preserve"> </w:t>
      </w:r>
      <w:proofErr w:type="spellStart"/>
      <w:r w:rsidRPr="00A2414E">
        <w:rPr>
          <w:rFonts w:ascii="Garamond" w:hAnsi="Garamond"/>
          <w:sz w:val="24"/>
          <w:szCs w:val="24"/>
        </w:rPr>
        <w:t>menghalangi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terus</w:t>
      </w:r>
      <w:proofErr w:type="spellEnd"/>
      <w:r w:rsidRPr="00A2414E">
        <w:rPr>
          <w:rFonts w:ascii="Garamond" w:hAnsi="Garamond"/>
          <w:sz w:val="24"/>
          <w:szCs w:val="24"/>
        </w:rPr>
        <w:t xml:space="preserve"> survive dan </w:t>
      </w:r>
      <w:proofErr w:type="spellStart"/>
      <w:r w:rsidRPr="00A2414E">
        <w:rPr>
          <w:rFonts w:ascii="Garamond" w:hAnsi="Garamond"/>
          <w:sz w:val="24"/>
          <w:szCs w:val="24"/>
        </w:rPr>
        <w:t>konsisten</w:t>
      </w:r>
      <w:proofErr w:type="spellEnd"/>
      <w:r w:rsidRPr="00A2414E">
        <w:rPr>
          <w:rFonts w:ascii="Garamond" w:hAnsi="Garamond"/>
          <w:sz w:val="24"/>
          <w:szCs w:val="24"/>
        </w:rPr>
        <w:t xml:space="preserve"> </w:t>
      </w:r>
      <w:proofErr w:type="spellStart"/>
      <w:r w:rsidRPr="00A2414E">
        <w:rPr>
          <w:rFonts w:ascii="Garamond" w:hAnsi="Garamond"/>
          <w:sz w:val="24"/>
          <w:szCs w:val="24"/>
        </w:rPr>
        <w:t>melakukan</w:t>
      </w:r>
      <w:proofErr w:type="spellEnd"/>
      <w:r w:rsidRPr="00A2414E">
        <w:rPr>
          <w:rFonts w:ascii="Garamond" w:hAnsi="Garamond"/>
          <w:sz w:val="24"/>
          <w:szCs w:val="24"/>
        </w:rPr>
        <w:t xml:space="preserve"> </w:t>
      </w:r>
      <w:proofErr w:type="spellStart"/>
      <w:r w:rsidRPr="00A2414E">
        <w:rPr>
          <w:rFonts w:ascii="Garamond" w:hAnsi="Garamond"/>
          <w:sz w:val="24"/>
          <w:szCs w:val="24"/>
        </w:rPr>
        <w:t>pembaharuan-pembaharuan</w:t>
      </w:r>
      <w:proofErr w:type="spellEnd"/>
      <w:r w:rsidRPr="00A2414E">
        <w:rPr>
          <w:rFonts w:ascii="Garamond" w:hAnsi="Garamond"/>
          <w:sz w:val="24"/>
          <w:szCs w:val="24"/>
        </w:rPr>
        <w:t xml:space="preserve"> yang </w:t>
      </w:r>
      <w:proofErr w:type="spellStart"/>
      <w:r w:rsidRPr="00A2414E">
        <w:rPr>
          <w:rFonts w:ascii="Garamond" w:hAnsi="Garamond"/>
          <w:sz w:val="24"/>
          <w:szCs w:val="24"/>
        </w:rPr>
        <w:t>strategis</w:t>
      </w:r>
      <w:proofErr w:type="spellEnd"/>
      <w:r w:rsidRPr="00A2414E">
        <w:rPr>
          <w:rFonts w:ascii="Garamond" w:hAnsi="Garamond"/>
          <w:sz w:val="24"/>
          <w:szCs w:val="24"/>
        </w:rPr>
        <w:t>.</w:t>
      </w:r>
    </w:p>
    <w:p w14:paraId="62CDF306" w14:textId="7B160AB3" w:rsidR="00CA7AD0" w:rsidRPr="00A2414E" w:rsidRDefault="00CA7AD0" w:rsidP="00A2414E">
      <w:pPr>
        <w:spacing w:line="360" w:lineRule="auto"/>
        <w:ind w:left="709" w:right="4" w:firstLine="720"/>
        <w:jc w:val="both"/>
        <w:rPr>
          <w:rFonts w:ascii="Garamond" w:hAnsi="Garamond"/>
          <w:sz w:val="24"/>
          <w:szCs w:val="24"/>
        </w:rPr>
      </w:pPr>
      <w:proofErr w:type="spellStart"/>
      <w:r w:rsidRPr="00A2414E">
        <w:rPr>
          <w:rFonts w:ascii="Garamond" w:hAnsi="Garamond"/>
          <w:sz w:val="24"/>
          <w:szCs w:val="24"/>
        </w:rPr>
        <w:lastRenderedPageBreak/>
        <w:t>Untuk</w:t>
      </w:r>
      <w:proofErr w:type="spellEnd"/>
      <w:r w:rsidRPr="00A2414E">
        <w:rPr>
          <w:rFonts w:ascii="Garamond" w:hAnsi="Garamond"/>
          <w:sz w:val="24"/>
          <w:szCs w:val="24"/>
        </w:rPr>
        <w:t xml:space="preserve"> </w:t>
      </w:r>
      <w:proofErr w:type="spellStart"/>
      <w:r w:rsidRPr="00A2414E">
        <w:rPr>
          <w:rFonts w:ascii="Garamond" w:hAnsi="Garamond"/>
          <w:sz w:val="24"/>
          <w:szCs w:val="24"/>
        </w:rPr>
        <w:t>menghadapi</w:t>
      </w:r>
      <w:proofErr w:type="spellEnd"/>
      <w:r w:rsidRPr="00A2414E">
        <w:rPr>
          <w:rFonts w:ascii="Garamond" w:hAnsi="Garamond"/>
          <w:sz w:val="24"/>
          <w:szCs w:val="24"/>
        </w:rPr>
        <w:t xml:space="preserve"> </w:t>
      </w:r>
      <w:proofErr w:type="spellStart"/>
      <w:r w:rsidRPr="00A2414E">
        <w:rPr>
          <w:rFonts w:ascii="Garamond" w:hAnsi="Garamond"/>
          <w:sz w:val="24"/>
          <w:szCs w:val="24"/>
        </w:rPr>
        <w:t>tantangan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global,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harus</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mengambil</w:t>
      </w:r>
      <w:proofErr w:type="spellEnd"/>
      <w:r w:rsidRPr="00A2414E">
        <w:rPr>
          <w:rFonts w:ascii="Garamond" w:hAnsi="Garamond"/>
          <w:sz w:val="24"/>
          <w:szCs w:val="24"/>
        </w:rPr>
        <w:t xml:space="preserve"> </w:t>
      </w:r>
      <w:proofErr w:type="spellStart"/>
      <w:r w:rsidRPr="00A2414E">
        <w:rPr>
          <w:rFonts w:ascii="Garamond" w:hAnsi="Garamond"/>
          <w:sz w:val="24"/>
          <w:szCs w:val="24"/>
        </w:rPr>
        <w:t>posisi</w:t>
      </w:r>
      <w:proofErr w:type="spellEnd"/>
      <w:r w:rsidRPr="00A2414E">
        <w:rPr>
          <w:rFonts w:ascii="Garamond" w:hAnsi="Garamond"/>
          <w:sz w:val="24"/>
          <w:szCs w:val="24"/>
        </w:rPr>
        <w:t xml:space="preserve"> </w:t>
      </w:r>
      <w:proofErr w:type="spellStart"/>
      <w:r w:rsidRPr="00A2414E">
        <w:rPr>
          <w:rFonts w:ascii="Garamond" w:hAnsi="Garamond"/>
          <w:sz w:val="24"/>
          <w:szCs w:val="24"/>
        </w:rPr>
        <w:t>sebagai</w:t>
      </w:r>
      <w:proofErr w:type="spellEnd"/>
      <w:r w:rsidRPr="00A2414E">
        <w:rPr>
          <w:rFonts w:ascii="Garamond" w:hAnsi="Garamond"/>
          <w:sz w:val="24"/>
          <w:szCs w:val="24"/>
        </w:rPr>
        <w:t xml:space="preserve"> salah </w:t>
      </w:r>
      <w:proofErr w:type="spellStart"/>
      <w:r w:rsidRPr="00A2414E">
        <w:rPr>
          <w:rFonts w:ascii="Garamond" w:hAnsi="Garamond"/>
          <w:sz w:val="24"/>
          <w:szCs w:val="24"/>
        </w:rPr>
        <w:t>satu</w:t>
      </w:r>
      <w:proofErr w:type="spellEnd"/>
      <w:r w:rsidRPr="00A2414E">
        <w:rPr>
          <w:rFonts w:ascii="Garamond" w:hAnsi="Garamond"/>
          <w:sz w:val="24"/>
          <w:szCs w:val="24"/>
        </w:rPr>
        <w:t xml:space="preserve"> </w:t>
      </w:r>
      <w:proofErr w:type="spellStart"/>
      <w:r w:rsidRPr="00A2414E">
        <w:rPr>
          <w:rFonts w:ascii="Garamond" w:hAnsi="Garamond"/>
          <w:sz w:val="24"/>
          <w:szCs w:val="24"/>
        </w:rPr>
        <w:t>institusi</w:t>
      </w:r>
      <w:proofErr w:type="spellEnd"/>
      <w:r w:rsidRPr="00A2414E">
        <w:rPr>
          <w:rFonts w:ascii="Garamond" w:hAnsi="Garamond"/>
          <w:sz w:val="24"/>
          <w:szCs w:val="24"/>
        </w:rPr>
        <w:t xml:space="preserve"> </w:t>
      </w:r>
      <w:proofErr w:type="spellStart"/>
      <w:r w:rsidRPr="00A2414E">
        <w:rPr>
          <w:rFonts w:ascii="Garamond" w:hAnsi="Garamond"/>
          <w:sz w:val="24"/>
          <w:szCs w:val="24"/>
        </w:rPr>
        <w:t>penting</w:t>
      </w:r>
      <w:proofErr w:type="spellEnd"/>
      <w:r w:rsidRPr="00A2414E">
        <w:rPr>
          <w:rFonts w:ascii="Garamond" w:hAnsi="Garamond"/>
          <w:sz w:val="24"/>
          <w:szCs w:val="24"/>
        </w:rPr>
        <w:t xml:space="preserve"> yang juga </w:t>
      </w:r>
      <w:proofErr w:type="spellStart"/>
      <w:r w:rsidRPr="00A2414E">
        <w:rPr>
          <w:rFonts w:ascii="Garamond" w:hAnsi="Garamond"/>
          <w:sz w:val="24"/>
          <w:szCs w:val="24"/>
        </w:rPr>
        <w:t>mempunyai</w:t>
      </w:r>
      <w:proofErr w:type="spellEnd"/>
      <w:r w:rsidRPr="00A2414E">
        <w:rPr>
          <w:rFonts w:ascii="Garamond" w:hAnsi="Garamond"/>
          <w:sz w:val="24"/>
          <w:szCs w:val="24"/>
        </w:rPr>
        <w:t xml:space="preserve"> </w:t>
      </w:r>
      <w:proofErr w:type="spellStart"/>
      <w:r w:rsidRPr="00A2414E">
        <w:rPr>
          <w:rFonts w:ascii="Garamond" w:hAnsi="Garamond"/>
          <w:sz w:val="24"/>
          <w:szCs w:val="24"/>
        </w:rPr>
        <w:t>peran</w:t>
      </w:r>
      <w:proofErr w:type="spellEnd"/>
      <w:r w:rsidRPr="00A2414E">
        <w:rPr>
          <w:rFonts w:ascii="Garamond" w:hAnsi="Garamond"/>
          <w:sz w:val="24"/>
          <w:szCs w:val="24"/>
        </w:rPr>
        <w:t xml:space="preserve"> </w:t>
      </w:r>
      <w:proofErr w:type="spellStart"/>
      <w:r w:rsidRPr="00A2414E">
        <w:rPr>
          <w:rFonts w:ascii="Garamond" w:hAnsi="Garamond"/>
          <w:sz w:val="24"/>
          <w:szCs w:val="24"/>
        </w:rPr>
        <w:t>besar</w:t>
      </w:r>
      <w:proofErr w:type="spellEnd"/>
      <w:r w:rsidRPr="00A2414E">
        <w:rPr>
          <w:rFonts w:ascii="Garamond" w:hAnsi="Garamond"/>
          <w:sz w:val="24"/>
          <w:szCs w:val="24"/>
        </w:rPr>
        <w:t xml:space="preserve"> dalam </w:t>
      </w:r>
      <w:proofErr w:type="spellStart"/>
      <w:r w:rsidRPr="00A2414E">
        <w:rPr>
          <w:rFonts w:ascii="Garamond" w:hAnsi="Garamond"/>
          <w:sz w:val="24"/>
          <w:szCs w:val="24"/>
        </w:rPr>
        <w:t>menggerakkan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makro</w:t>
      </w:r>
      <w:proofErr w:type="spellEnd"/>
      <w:r w:rsidRPr="00A2414E">
        <w:rPr>
          <w:rFonts w:ascii="Garamond" w:hAnsi="Garamond"/>
          <w:sz w:val="24"/>
          <w:szCs w:val="24"/>
        </w:rPr>
        <w:t xml:space="preserve"> di era </w:t>
      </w:r>
      <w:proofErr w:type="spellStart"/>
      <w:r w:rsidRPr="00A2414E">
        <w:rPr>
          <w:rFonts w:ascii="Garamond" w:hAnsi="Garamond"/>
          <w:sz w:val="24"/>
          <w:szCs w:val="24"/>
        </w:rPr>
        <w:t>globalisasi</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Ekonomi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haruslah</w:t>
      </w:r>
      <w:proofErr w:type="spellEnd"/>
      <w:r w:rsidRPr="00A2414E">
        <w:rPr>
          <w:rFonts w:ascii="Garamond" w:hAnsi="Garamond"/>
          <w:sz w:val="24"/>
          <w:szCs w:val="24"/>
        </w:rPr>
        <w:t xml:space="preserve"> </w:t>
      </w:r>
      <w:proofErr w:type="spellStart"/>
      <w:r w:rsidRPr="00A2414E">
        <w:rPr>
          <w:rFonts w:ascii="Garamond" w:hAnsi="Garamond"/>
          <w:sz w:val="24"/>
          <w:szCs w:val="24"/>
        </w:rPr>
        <w:t>berdikari</w:t>
      </w:r>
      <w:proofErr w:type="spellEnd"/>
      <w:r w:rsidRPr="00A2414E">
        <w:rPr>
          <w:rFonts w:ascii="Garamond" w:hAnsi="Garamond"/>
          <w:sz w:val="24"/>
          <w:szCs w:val="24"/>
        </w:rPr>
        <w:t xml:space="preserve">. Karena </w:t>
      </w:r>
      <w:proofErr w:type="spellStart"/>
      <w:r w:rsidRPr="00A2414E">
        <w:rPr>
          <w:rFonts w:ascii="Garamond" w:hAnsi="Garamond"/>
          <w:sz w:val="24"/>
          <w:szCs w:val="24"/>
        </w:rPr>
        <w:t>kemandirian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menguatkan</w:t>
      </w:r>
      <w:proofErr w:type="spellEnd"/>
      <w:r w:rsidRPr="00A2414E">
        <w:rPr>
          <w:rFonts w:ascii="Garamond" w:hAnsi="Garamond"/>
          <w:sz w:val="24"/>
          <w:szCs w:val="24"/>
        </w:rPr>
        <w:t xml:space="preserve"> </w:t>
      </w:r>
      <w:proofErr w:type="spellStart"/>
      <w:r w:rsidRPr="00A2414E">
        <w:rPr>
          <w:rFonts w:ascii="Garamond" w:hAnsi="Garamond"/>
          <w:sz w:val="24"/>
          <w:szCs w:val="24"/>
        </w:rPr>
        <w:t>eksistensi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w:t>
      </w:r>
      <w:proofErr w:type="spellStart"/>
      <w:r w:rsidRPr="00A2414E">
        <w:rPr>
          <w:rFonts w:ascii="Garamond" w:hAnsi="Garamond"/>
          <w:sz w:val="24"/>
          <w:szCs w:val="24"/>
        </w:rPr>
        <w:t>tanpa</w:t>
      </w:r>
      <w:proofErr w:type="spellEnd"/>
      <w:r w:rsidRPr="00A2414E">
        <w:rPr>
          <w:rFonts w:ascii="Garamond" w:hAnsi="Garamond"/>
          <w:sz w:val="24"/>
          <w:szCs w:val="24"/>
        </w:rPr>
        <w:t xml:space="preserve"> </w:t>
      </w:r>
      <w:proofErr w:type="spellStart"/>
      <w:r w:rsidRPr="00A2414E">
        <w:rPr>
          <w:rFonts w:ascii="Garamond" w:hAnsi="Garamond"/>
          <w:sz w:val="24"/>
          <w:szCs w:val="24"/>
        </w:rPr>
        <w:t>meninggalkan</w:t>
      </w:r>
      <w:proofErr w:type="spellEnd"/>
      <w:r w:rsidRPr="00A2414E">
        <w:rPr>
          <w:rFonts w:ascii="Garamond" w:hAnsi="Garamond"/>
          <w:sz w:val="24"/>
          <w:szCs w:val="24"/>
        </w:rPr>
        <w:t xml:space="preserve"> </w:t>
      </w:r>
      <w:proofErr w:type="spellStart"/>
      <w:r w:rsidRPr="00A2414E">
        <w:rPr>
          <w:rFonts w:ascii="Garamond" w:hAnsi="Garamond"/>
          <w:sz w:val="24"/>
          <w:szCs w:val="24"/>
        </w:rPr>
        <w:t>sistem</w:t>
      </w:r>
      <w:proofErr w:type="spellEnd"/>
      <w:r w:rsidRPr="00A2414E">
        <w:rPr>
          <w:rFonts w:ascii="Garamond" w:hAnsi="Garamond"/>
          <w:sz w:val="24"/>
          <w:szCs w:val="24"/>
        </w:rPr>
        <w:t xml:space="preserve"> lama yang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diterapkan</w:t>
      </w:r>
      <w:proofErr w:type="spellEnd"/>
      <w:r w:rsidRPr="00A2414E">
        <w:rPr>
          <w:rFonts w:ascii="Garamond" w:hAnsi="Garamond"/>
          <w:sz w:val="24"/>
          <w:szCs w:val="24"/>
        </w:rPr>
        <w:t xml:space="preserve">. </w:t>
      </w:r>
      <w:proofErr w:type="spellStart"/>
      <w:r w:rsidRPr="00A2414E">
        <w:rPr>
          <w:rFonts w:ascii="Garamond" w:hAnsi="Garamond"/>
          <w:sz w:val="24"/>
          <w:szCs w:val="24"/>
        </w:rPr>
        <w:t>Sehingganya</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tercipta</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yang </w:t>
      </w:r>
      <w:proofErr w:type="spellStart"/>
      <w:r w:rsidRPr="00A2414E">
        <w:rPr>
          <w:rFonts w:ascii="Garamond" w:hAnsi="Garamond"/>
          <w:sz w:val="24"/>
          <w:szCs w:val="24"/>
        </w:rPr>
        <w:t>maju</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memberdayakan</w:t>
      </w:r>
      <w:proofErr w:type="spellEnd"/>
      <w:r w:rsidRPr="00A2414E">
        <w:rPr>
          <w:rFonts w:ascii="Garamond" w:hAnsi="Garamond"/>
          <w:sz w:val="24"/>
          <w:szCs w:val="24"/>
        </w:rPr>
        <w:t xml:space="preserve"> </w:t>
      </w:r>
      <w:proofErr w:type="spellStart"/>
      <w:r w:rsidRPr="00A2414E">
        <w:rPr>
          <w:rFonts w:ascii="Garamond" w:hAnsi="Garamond"/>
          <w:sz w:val="24"/>
          <w:szCs w:val="24"/>
        </w:rPr>
        <w:t>santri-santrinya</w:t>
      </w:r>
      <w:proofErr w:type="spellEnd"/>
      <w:r w:rsidRPr="00A2414E">
        <w:rPr>
          <w:rFonts w:ascii="Garamond" w:hAnsi="Garamond"/>
          <w:sz w:val="24"/>
          <w:szCs w:val="24"/>
        </w:rPr>
        <w:t xml:space="preserve">, dan </w:t>
      </w:r>
      <w:proofErr w:type="spellStart"/>
      <w:r w:rsidRPr="00A2414E">
        <w:rPr>
          <w:rFonts w:ascii="Garamond" w:hAnsi="Garamond"/>
          <w:sz w:val="24"/>
          <w:szCs w:val="24"/>
        </w:rPr>
        <w:t>sekaligus</w:t>
      </w:r>
      <w:proofErr w:type="spellEnd"/>
      <w:r w:rsidRPr="00A2414E">
        <w:rPr>
          <w:rFonts w:ascii="Garamond" w:hAnsi="Garamond"/>
          <w:sz w:val="24"/>
          <w:szCs w:val="24"/>
        </w:rPr>
        <w:t xml:space="preserve"> </w:t>
      </w:r>
      <w:proofErr w:type="spellStart"/>
      <w:r w:rsidRPr="00A2414E">
        <w:rPr>
          <w:rFonts w:ascii="Garamond" w:hAnsi="Garamond"/>
          <w:sz w:val="24"/>
          <w:szCs w:val="24"/>
        </w:rPr>
        <w:t>pemberdayaan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w:t>
      </w:r>
    </w:p>
    <w:p w14:paraId="17A56C17" w14:textId="2B3EB1BA" w:rsidR="00CA7AD0" w:rsidRPr="00A2414E" w:rsidRDefault="00CA7AD0" w:rsidP="00A2414E">
      <w:pPr>
        <w:spacing w:line="360" w:lineRule="auto"/>
        <w:ind w:left="709" w:right="4" w:firstLine="426"/>
        <w:jc w:val="both"/>
        <w:rPr>
          <w:rFonts w:ascii="Garamond" w:hAnsi="Garamond"/>
          <w:sz w:val="24"/>
          <w:szCs w:val="24"/>
        </w:rPr>
      </w:pPr>
      <w:proofErr w:type="spellStart"/>
      <w:r w:rsidRPr="00A2414E">
        <w:rPr>
          <w:rFonts w:ascii="Garamond" w:hAnsi="Garamond"/>
          <w:sz w:val="24"/>
          <w:szCs w:val="24"/>
        </w:rPr>
        <w:t>Berikut</w:t>
      </w:r>
      <w:proofErr w:type="spellEnd"/>
      <w:r w:rsidRPr="00A2414E">
        <w:rPr>
          <w:rFonts w:ascii="Garamond" w:hAnsi="Garamond"/>
          <w:sz w:val="24"/>
          <w:szCs w:val="24"/>
        </w:rPr>
        <w:t xml:space="preserve"> </w:t>
      </w:r>
      <w:proofErr w:type="spellStart"/>
      <w:r w:rsidRPr="00A2414E">
        <w:rPr>
          <w:rFonts w:ascii="Garamond" w:hAnsi="Garamond"/>
          <w:sz w:val="24"/>
          <w:szCs w:val="24"/>
        </w:rPr>
        <w:t>beberapa</w:t>
      </w:r>
      <w:proofErr w:type="spellEnd"/>
      <w:r w:rsidRPr="00A2414E">
        <w:rPr>
          <w:rFonts w:ascii="Garamond" w:hAnsi="Garamond"/>
          <w:sz w:val="24"/>
          <w:szCs w:val="24"/>
        </w:rPr>
        <w:t xml:space="preserve"> </w:t>
      </w:r>
      <w:proofErr w:type="spellStart"/>
      <w:r w:rsidRPr="00A2414E">
        <w:rPr>
          <w:rFonts w:ascii="Garamond" w:hAnsi="Garamond"/>
          <w:sz w:val="24"/>
          <w:szCs w:val="24"/>
        </w:rPr>
        <w:t>peran</w:t>
      </w:r>
      <w:proofErr w:type="spellEnd"/>
      <w:r w:rsidRPr="00A2414E">
        <w:rPr>
          <w:rFonts w:ascii="Garamond" w:hAnsi="Garamond"/>
          <w:sz w:val="24"/>
          <w:szCs w:val="24"/>
        </w:rPr>
        <w:t xml:space="preserve"> yang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dilakukan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guna</w:t>
      </w:r>
      <w:proofErr w:type="spellEnd"/>
      <w:r w:rsidRPr="00A2414E">
        <w:rPr>
          <w:rFonts w:ascii="Garamond" w:hAnsi="Garamond"/>
          <w:sz w:val="24"/>
          <w:szCs w:val="24"/>
        </w:rPr>
        <w:t xml:space="preserve"> </w:t>
      </w:r>
      <w:proofErr w:type="spellStart"/>
      <w:r w:rsidRPr="00A2414E">
        <w:rPr>
          <w:rFonts w:ascii="Garamond" w:hAnsi="Garamond"/>
          <w:sz w:val="24"/>
          <w:szCs w:val="24"/>
        </w:rPr>
        <w:t>meningkatkan</w:t>
      </w:r>
      <w:proofErr w:type="spellEnd"/>
      <w:r w:rsidRPr="00A2414E">
        <w:rPr>
          <w:rFonts w:ascii="Garamond" w:hAnsi="Garamond"/>
          <w:sz w:val="24"/>
          <w:szCs w:val="24"/>
        </w:rPr>
        <w:t xml:space="preserve"> </w:t>
      </w:r>
      <w:proofErr w:type="spellStart"/>
      <w:r w:rsidRPr="00A2414E">
        <w:rPr>
          <w:rFonts w:ascii="Garamond" w:hAnsi="Garamond"/>
          <w:sz w:val="24"/>
          <w:szCs w:val="24"/>
        </w:rPr>
        <w:t>kualitas</w:t>
      </w:r>
      <w:proofErr w:type="spellEnd"/>
      <w:r w:rsidRPr="00A2414E">
        <w:rPr>
          <w:rFonts w:ascii="Garamond" w:hAnsi="Garamond"/>
          <w:sz w:val="24"/>
          <w:szCs w:val="24"/>
        </w:rPr>
        <w:t xml:space="preserve"> SDM Indonesia yang </w:t>
      </w:r>
      <w:proofErr w:type="spellStart"/>
      <w:r w:rsidRPr="00A2414E">
        <w:rPr>
          <w:rFonts w:ascii="Garamond" w:hAnsi="Garamond"/>
          <w:sz w:val="24"/>
          <w:szCs w:val="24"/>
        </w:rPr>
        <w:t>nantinya</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diberdayakan</w:t>
      </w:r>
      <w:proofErr w:type="spellEnd"/>
      <w:r w:rsidRPr="00A2414E">
        <w:rPr>
          <w:rFonts w:ascii="Garamond" w:hAnsi="Garamond"/>
          <w:sz w:val="24"/>
          <w:szCs w:val="24"/>
        </w:rPr>
        <w:t xml:space="preserve"> </w:t>
      </w:r>
      <w:proofErr w:type="spellStart"/>
      <w:r w:rsidRPr="00A2414E">
        <w:rPr>
          <w:rFonts w:ascii="Garamond" w:hAnsi="Garamond"/>
          <w:sz w:val="24"/>
          <w:szCs w:val="24"/>
        </w:rPr>
        <w:t>mendukung</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gramStart"/>
      <w:r w:rsidRPr="00A2414E">
        <w:rPr>
          <w:rFonts w:ascii="Garamond" w:hAnsi="Garamond"/>
          <w:sz w:val="24"/>
          <w:szCs w:val="24"/>
        </w:rPr>
        <w:t>Indonesia :</w:t>
      </w:r>
      <w:proofErr w:type="gramEnd"/>
      <w:r w:rsidRPr="00A2414E">
        <w:rPr>
          <w:rFonts w:ascii="Garamond" w:hAnsi="Garamond"/>
          <w:sz w:val="24"/>
          <w:szCs w:val="24"/>
        </w:rPr>
        <w:t xml:space="preserve"> </w:t>
      </w:r>
    </w:p>
    <w:p w14:paraId="591896DE" w14:textId="0AD5A451" w:rsidR="00CA7AD0" w:rsidRPr="00A2414E" w:rsidRDefault="00CA7AD0" w:rsidP="00A2414E">
      <w:pPr>
        <w:pStyle w:val="ListParagraph"/>
        <w:numPr>
          <w:ilvl w:val="0"/>
          <w:numId w:val="2"/>
        </w:numPr>
        <w:spacing w:line="360" w:lineRule="auto"/>
        <w:ind w:left="709" w:right="4"/>
        <w:jc w:val="both"/>
        <w:rPr>
          <w:rFonts w:ascii="Garamond" w:hAnsi="Garamond"/>
          <w:sz w:val="24"/>
          <w:szCs w:val="24"/>
        </w:rPr>
      </w:pPr>
      <w:proofErr w:type="spellStart"/>
      <w:r w:rsidRPr="00A2414E">
        <w:rPr>
          <w:rFonts w:ascii="Garamond" w:hAnsi="Garamond"/>
          <w:sz w:val="24"/>
          <w:szCs w:val="24"/>
        </w:rPr>
        <w:t>Pemberdayaan</w:t>
      </w:r>
      <w:proofErr w:type="spellEnd"/>
      <w:r w:rsidRPr="00A2414E">
        <w:rPr>
          <w:rFonts w:ascii="Garamond" w:hAnsi="Garamond"/>
          <w:sz w:val="24"/>
          <w:szCs w:val="24"/>
        </w:rPr>
        <w:t xml:space="preserve"> Ekonomi </w:t>
      </w:r>
      <w:proofErr w:type="spellStart"/>
      <w:r w:rsidRPr="00A2414E">
        <w:rPr>
          <w:rFonts w:ascii="Garamond" w:hAnsi="Garamond"/>
          <w:sz w:val="24"/>
          <w:szCs w:val="24"/>
        </w:rPr>
        <w:t>Lokal</w:t>
      </w:r>
      <w:proofErr w:type="spellEnd"/>
    </w:p>
    <w:p w14:paraId="64A0AC69" w14:textId="147F2E54" w:rsidR="00CA7AD0" w:rsidRPr="00A2414E" w:rsidRDefault="00CA7AD0" w:rsidP="00A2414E">
      <w:pPr>
        <w:spacing w:line="360" w:lineRule="auto"/>
        <w:ind w:left="709" w:right="4" w:firstLine="426"/>
        <w:jc w:val="both"/>
        <w:rPr>
          <w:rFonts w:ascii="Garamond" w:hAnsi="Garamond"/>
          <w:sz w:val="24"/>
          <w:szCs w:val="24"/>
        </w:rPr>
      </w:pP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adalah</w:t>
      </w:r>
      <w:proofErr w:type="spellEnd"/>
      <w:r w:rsidRPr="00A2414E">
        <w:rPr>
          <w:rFonts w:ascii="Garamond" w:hAnsi="Garamond"/>
          <w:sz w:val="24"/>
          <w:szCs w:val="24"/>
        </w:rPr>
        <w:t xml:space="preserve"> </w:t>
      </w:r>
      <w:proofErr w:type="spellStart"/>
      <w:r w:rsidRPr="00A2414E">
        <w:rPr>
          <w:rFonts w:ascii="Garamond" w:hAnsi="Garamond"/>
          <w:sz w:val="24"/>
          <w:szCs w:val="24"/>
        </w:rPr>
        <w:t>institusi</w:t>
      </w:r>
      <w:proofErr w:type="spellEnd"/>
      <w:r w:rsidRPr="00A2414E">
        <w:rPr>
          <w:rFonts w:ascii="Garamond" w:hAnsi="Garamond"/>
          <w:sz w:val="24"/>
          <w:szCs w:val="24"/>
        </w:rPr>
        <w:t xml:space="preserve"> </w:t>
      </w:r>
      <w:proofErr w:type="spellStart"/>
      <w:r w:rsidRPr="00A2414E">
        <w:rPr>
          <w:rFonts w:ascii="Garamond" w:hAnsi="Garamond"/>
          <w:sz w:val="24"/>
          <w:szCs w:val="24"/>
        </w:rPr>
        <w:t>budaya</w:t>
      </w:r>
      <w:proofErr w:type="spellEnd"/>
      <w:r w:rsidRPr="00A2414E">
        <w:rPr>
          <w:rFonts w:ascii="Garamond" w:hAnsi="Garamond"/>
          <w:sz w:val="24"/>
          <w:szCs w:val="24"/>
        </w:rPr>
        <w:t xml:space="preserve"> yang </w:t>
      </w:r>
      <w:proofErr w:type="spellStart"/>
      <w:r w:rsidRPr="00A2414E">
        <w:rPr>
          <w:rFonts w:ascii="Garamond" w:hAnsi="Garamond"/>
          <w:sz w:val="24"/>
          <w:szCs w:val="24"/>
        </w:rPr>
        <w:t>dilahirkan</w:t>
      </w:r>
      <w:proofErr w:type="spellEnd"/>
      <w:r w:rsidRPr="00A2414E">
        <w:rPr>
          <w:rFonts w:ascii="Garamond" w:hAnsi="Garamond"/>
          <w:sz w:val="24"/>
          <w:szCs w:val="24"/>
        </w:rPr>
        <w:t xml:space="preserve"> </w:t>
      </w:r>
      <w:proofErr w:type="spellStart"/>
      <w:r w:rsidRPr="00A2414E">
        <w:rPr>
          <w:rFonts w:ascii="Garamond" w:hAnsi="Garamond"/>
          <w:sz w:val="24"/>
          <w:szCs w:val="24"/>
        </w:rPr>
        <w:t>berdasar</w:t>
      </w:r>
      <w:proofErr w:type="spellEnd"/>
      <w:r w:rsidRPr="00A2414E">
        <w:rPr>
          <w:rFonts w:ascii="Garamond" w:hAnsi="Garamond"/>
          <w:sz w:val="24"/>
          <w:szCs w:val="24"/>
        </w:rPr>
        <w:t xml:space="preserve"> </w:t>
      </w:r>
      <w:proofErr w:type="spellStart"/>
      <w:r w:rsidRPr="00A2414E">
        <w:rPr>
          <w:rFonts w:ascii="Garamond" w:hAnsi="Garamond"/>
          <w:sz w:val="24"/>
          <w:szCs w:val="24"/>
        </w:rPr>
        <w:t>prakarsa</w:t>
      </w:r>
      <w:proofErr w:type="spellEnd"/>
      <w:r w:rsidRPr="00A2414E">
        <w:rPr>
          <w:rFonts w:ascii="Garamond" w:hAnsi="Garamond"/>
          <w:sz w:val="24"/>
          <w:szCs w:val="24"/>
        </w:rPr>
        <w:t xml:space="preserve"> dan </w:t>
      </w:r>
      <w:proofErr w:type="spellStart"/>
      <w:r w:rsidRPr="00A2414E">
        <w:rPr>
          <w:rFonts w:ascii="Garamond" w:hAnsi="Garamond"/>
          <w:sz w:val="24"/>
          <w:szCs w:val="24"/>
        </w:rPr>
        <w:t>inisiatif</w:t>
      </w:r>
      <w:proofErr w:type="spellEnd"/>
      <w:r w:rsidRPr="00A2414E">
        <w:rPr>
          <w:rFonts w:ascii="Garamond" w:hAnsi="Garamond"/>
          <w:sz w:val="24"/>
          <w:szCs w:val="24"/>
        </w:rPr>
        <w:t xml:space="preserve"> </w:t>
      </w:r>
      <w:proofErr w:type="spellStart"/>
      <w:r w:rsidRPr="00A2414E">
        <w:rPr>
          <w:rFonts w:ascii="Garamond" w:hAnsi="Garamond"/>
          <w:sz w:val="24"/>
          <w:szCs w:val="24"/>
        </w:rPr>
        <w:t>tokoh</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yang </w:t>
      </w:r>
      <w:proofErr w:type="spellStart"/>
      <w:r w:rsidRPr="00A2414E">
        <w:rPr>
          <w:rFonts w:ascii="Garamond" w:hAnsi="Garamond"/>
          <w:sz w:val="24"/>
          <w:szCs w:val="24"/>
        </w:rPr>
        <w:t>sifatnya</w:t>
      </w:r>
      <w:proofErr w:type="spellEnd"/>
      <w:r w:rsidRPr="00A2414E">
        <w:rPr>
          <w:rFonts w:ascii="Garamond" w:hAnsi="Garamond"/>
          <w:sz w:val="24"/>
          <w:szCs w:val="24"/>
        </w:rPr>
        <w:t xml:space="preserve"> </w:t>
      </w:r>
      <w:proofErr w:type="spellStart"/>
      <w:r w:rsidRPr="00A2414E">
        <w:rPr>
          <w:rFonts w:ascii="Garamond" w:hAnsi="Garamond"/>
          <w:sz w:val="24"/>
          <w:szCs w:val="24"/>
        </w:rPr>
        <w:t>otonom</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w:t>
      </w:r>
      <w:proofErr w:type="spellStart"/>
      <w:r w:rsidRPr="00A2414E">
        <w:rPr>
          <w:rFonts w:ascii="Garamond" w:hAnsi="Garamond"/>
          <w:sz w:val="24"/>
          <w:szCs w:val="24"/>
        </w:rPr>
        <w:t>memiliki</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strategis</w:t>
      </w:r>
      <w:proofErr w:type="spellEnd"/>
      <w:r w:rsidRPr="00A2414E">
        <w:rPr>
          <w:rFonts w:ascii="Garamond" w:hAnsi="Garamond"/>
          <w:sz w:val="24"/>
          <w:szCs w:val="24"/>
        </w:rPr>
        <w:t xml:space="preserve"> </w:t>
      </w:r>
      <w:proofErr w:type="spellStart"/>
      <w:r w:rsidRPr="00A2414E">
        <w:rPr>
          <w:rFonts w:ascii="Garamond" w:hAnsi="Garamond"/>
          <w:sz w:val="24"/>
          <w:szCs w:val="24"/>
        </w:rPr>
        <w:t>karna</w:t>
      </w:r>
      <w:proofErr w:type="spellEnd"/>
      <w:r w:rsidRPr="00A2414E">
        <w:rPr>
          <w:rFonts w:ascii="Garamond" w:hAnsi="Garamond"/>
          <w:sz w:val="24"/>
          <w:szCs w:val="24"/>
        </w:rPr>
        <w:t xml:space="preserve"> </w:t>
      </w:r>
      <w:proofErr w:type="spellStart"/>
      <w:r w:rsidRPr="00A2414E">
        <w:rPr>
          <w:rFonts w:ascii="Garamond" w:hAnsi="Garamond"/>
          <w:sz w:val="24"/>
          <w:szCs w:val="24"/>
        </w:rPr>
        <w:t>berada</w:t>
      </w:r>
      <w:proofErr w:type="spellEnd"/>
      <w:r w:rsidRPr="00A2414E">
        <w:rPr>
          <w:rFonts w:ascii="Garamond" w:hAnsi="Garamond"/>
          <w:sz w:val="24"/>
          <w:szCs w:val="24"/>
        </w:rPr>
        <w:t xml:space="preserve"> di </w:t>
      </w:r>
      <w:proofErr w:type="spellStart"/>
      <w:r w:rsidRPr="00A2414E">
        <w:rPr>
          <w:rFonts w:ascii="Garamond" w:hAnsi="Garamond"/>
          <w:sz w:val="24"/>
          <w:szCs w:val="24"/>
        </w:rPr>
        <w:t>tengah-tengah</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yang </w:t>
      </w:r>
      <w:proofErr w:type="spellStart"/>
      <w:r w:rsidRPr="00A2414E">
        <w:rPr>
          <w:rFonts w:ascii="Garamond" w:hAnsi="Garamond"/>
          <w:sz w:val="24"/>
          <w:szCs w:val="24"/>
        </w:rPr>
        <w:t>kebanyakan</w:t>
      </w:r>
      <w:proofErr w:type="spellEnd"/>
      <w:r w:rsidRPr="00A2414E">
        <w:rPr>
          <w:rFonts w:ascii="Garamond" w:hAnsi="Garamond"/>
          <w:sz w:val="24"/>
          <w:szCs w:val="24"/>
        </w:rPr>
        <w:t xml:space="preserve"> </w:t>
      </w:r>
      <w:proofErr w:type="spellStart"/>
      <w:r w:rsidRPr="00A2414E">
        <w:rPr>
          <w:rFonts w:ascii="Garamond" w:hAnsi="Garamond"/>
          <w:sz w:val="24"/>
          <w:szCs w:val="24"/>
        </w:rPr>
        <w:t>berada</w:t>
      </w:r>
      <w:proofErr w:type="spellEnd"/>
      <w:r w:rsidRPr="00A2414E">
        <w:rPr>
          <w:rFonts w:ascii="Garamond" w:hAnsi="Garamond"/>
          <w:sz w:val="24"/>
          <w:szCs w:val="24"/>
        </w:rPr>
        <w:t xml:space="preserve"> di </w:t>
      </w:r>
      <w:proofErr w:type="spellStart"/>
      <w:r w:rsidRPr="00A2414E">
        <w:rPr>
          <w:rFonts w:ascii="Garamond" w:hAnsi="Garamond"/>
          <w:sz w:val="24"/>
          <w:szCs w:val="24"/>
        </w:rPr>
        <w:t>lingkungan</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menengah</w:t>
      </w:r>
      <w:proofErr w:type="spellEnd"/>
      <w:r w:rsidRPr="00A2414E">
        <w:rPr>
          <w:rFonts w:ascii="Garamond" w:hAnsi="Garamond"/>
          <w:sz w:val="24"/>
          <w:szCs w:val="24"/>
        </w:rPr>
        <w:t xml:space="preserve"> </w:t>
      </w:r>
      <w:proofErr w:type="spellStart"/>
      <w:r w:rsidRPr="00A2414E">
        <w:rPr>
          <w:rFonts w:ascii="Garamond" w:hAnsi="Garamond"/>
          <w:sz w:val="24"/>
          <w:szCs w:val="24"/>
        </w:rPr>
        <w:t>kebawah</w:t>
      </w:r>
      <w:proofErr w:type="spellEnd"/>
      <w:r w:rsidRPr="00A2414E">
        <w:rPr>
          <w:rFonts w:ascii="Garamond" w:hAnsi="Garamond"/>
          <w:sz w:val="24"/>
          <w:szCs w:val="24"/>
        </w:rPr>
        <w:t xml:space="preserve">. </w:t>
      </w:r>
      <w:proofErr w:type="spellStart"/>
      <w:r w:rsidRPr="00A2414E">
        <w:rPr>
          <w:rFonts w:ascii="Garamond" w:hAnsi="Garamond"/>
          <w:sz w:val="24"/>
          <w:szCs w:val="24"/>
        </w:rPr>
        <w:t>Terlebih</w:t>
      </w:r>
      <w:proofErr w:type="spellEnd"/>
      <w:r w:rsidRPr="00A2414E">
        <w:rPr>
          <w:rFonts w:ascii="Garamond" w:hAnsi="Garamond"/>
          <w:sz w:val="24"/>
          <w:szCs w:val="24"/>
        </w:rPr>
        <w:t xml:space="preserve"> </w:t>
      </w:r>
      <w:proofErr w:type="spellStart"/>
      <w:r w:rsidRPr="00A2414E">
        <w:rPr>
          <w:rFonts w:ascii="Garamond" w:hAnsi="Garamond"/>
          <w:sz w:val="24"/>
          <w:szCs w:val="24"/>
        </w:rPr>
        <w:t>lagi</w:t>
      </w:r>
      <w:proofErr w:type="spellEnd"/>
      <w:r w:rsidRPr="00A2414E">
        <w:rPr>
          <w:rFonts w:ascii="Garamond" w:hAnsi="Garamond"/>
          <w:sz w:val="24"/>
          <w:szCs w:val="24"/>
        </w:rPr>
        <w:t xml:space="preserve"> dalam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yang </w:t>
      </w:r>
      <w:proofErr w:type="spellStart"/>
      <w:r w:rsidRPr="00A2414E">
        <w:rPr>
          <w:rFonts w:ascii="Garamond" w:hAnsi="Garamond"/>
          <w:sz w:val="24"/>
          <w:szCs w:val="24"/>
        </w:rPr>
        <w:t>secara</w:t>
      </w:r>
      <w:proofErr w:type="spellEnd"/>
      <w:r w:rsidRPr="00A2414E">
        <w:rPr>
          <w:rFonts w:ascii="Garamond" w:hAnsi="Garamond"/>
          <w:sz w:val="24"/>
          <w:szCs w:val="24"/>
        </w:rPr>
        <w:t xml:space="preserve"> </w:t>
      </w:r>
      <w:proofErr w:type="spellStart"/>
      <w:r w:rsidRPr="00A2414E">
        <w:rPr>
          <w:rFonts w:ascii="Garamond" w:hAnsi="Garamond"/>
          <w:sz w:val="24"/>
          <w:szCs w:val="24"/>
        </w:rPr>
        <w:t>langsung</w:t>
      </w:r>
      <w:proofErr w:type="spellEnd"/>
      <w:r w:rsidRPr="00A2414E">
        <w:rPr>
          <w:rFonts w:ascii="Garamond" w:hAnsi="Garamond"/>
          <w:sz w:val="24"/>
          <w:szCs w:val="24"/>
        </w:rPr>
        <w:t xml:space="preserve"> </w:t>
      </w:r>
      <w:proofErr w:type="spellStart"/>
      <w:r w:rsidRPr="00A2414E">
        <w:rPr>
          <w:rFonts w:ascii="Garamond" w:hAnsi="Garamond"/>
          <w:sz w:val="24"/>
          <w:szCs w:val="24"/>
        </w:rPr>
        <w:t>bersentuhan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media </w:t>
      </w:r>
      <w:proofErr w:type="spellStart"/>
      <w:r w:rsidRPr="00A2414E">
        <w:rPr>
          <w:rFonts w:ascii="Garamond" w:hAnsi="Garamond"/>
          <w:sz w:val="24"/>
          <w:szCs w:val="24"/>
        </w:rPr>
        <w:t>pemberdayaan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003A16DA" w:rsidRPr="00A2414E">
        <w:rPr>
          <w:rFonts w:ascii="Garamond" w:hAnsi="Garamond"/>
          <w:sz w:val="24"/>
          <w:szCs w:val="24"/>
        </w:rPr>
        <w:t>lokal</w:t>
      </w:r>
      <w:proofErr w:type="spellEnd"/>
      <w:r w:rsidR="003A16DA" w:rsidRPr="00A2414E">
        <w:rPr>
          <w:rFonts w:ascii="Garamond" w:hAnsi="Garamond"/>
          <w:sz w:val="24"/>
          <w:szCs w:val="24"/>
        </w:rPr>
        <w:t xml:space="preserve"> </w:t>
      </w:r>
      <w:r w:rsidR="003A16DA" w:rsidRPr="00A2414E">
        <w:rPr>
          <w:rFonts w:ascii="Garamond" w:hAnsi="Garamond"/>
          <w:sz w:val="24"/>
          <w:szCs w:val="24"/>
        </w:rPr>
        <w:fldChar w:fldCharType="begin" w:fldLock="1"/>
      </w:r>
      <w:r w:rsidR="003A16DA" w:rsidRPr="00A2414E">
        <w:rPr>
          <w:rFonts w:ascii="Garamond" w:hAnsi="Garamond"/>
          <w:sz w:val="24"/>
          <w:szCs w:val="24"/>
        </w:rPr>
        <w:instrText>ADDIN CSL_CITATION {"citationItems":[{"id":"ITEM-1","itemData":{"DOI":"10.19105/mabny.v1i02.5198","ISSN":"2797-8478","abstract":"Abstract\r Halal supply chain management is certainly very strategic applied in the halal industry in the environment around the islamic boarding school towards madani society 5.0. This study aims to describe the principles of halal supply chain management in islamic boarding school; analyze the islamic boarding school ecosystem in realizing halal supply chain management, and explain the challenges of implementing the islamic boarding school based halal supply chain management towards madani society 5.0. This study uses a qualitative descriptive method using a hermeneutic content analysis model and the integration-interconnection approach in detail the islamic boarding school ecosystem in order to develop halal supply chain management. In general, the four principles of the halal supply chain, namely halal procurement, halal manufacturing, halal distribution, and halal logistics. The islamic boarding school ecosystem in implementing halal supply chain management certainly requires government support, transportation planning, information technology management, human resource management; collaborative relations, halal certification, and traceability of halal information.\r Keywords: islamic boarding school, management, halal supply chain, and madani society 5.0.\r  \r Abstrak\r Manajemen halal supply chain tentunya sangat strategis diterapkan pada industri halal di lingkungan sekitar pesantren menuju madani society 5.0. Penelitian ini bertujuan untuk menguraikan prinsip-prinsip manajemen halal supply chain pada pesantren; menganalisis ekosistem pesantren dalam mewujudkan  manajemen halal supply chain; dan menjelaskan tantangan penerapan manajemen halal supply chain berbasis pesantren menuju madani society 5.0. Penelitian ini menggunakan metode deskriptif kualitatif  dengan menggunakan model content analysis hermeneutik dan pendekatan integrasi-interkoneksi menganalisis secara rinci ekosistem pesantren dalam rangka mengembangkan manajemen halal supply chain. Secara umum empat prinsip halal supply chain, yaitu halal procurement (pengadaan), halal manufacturing (pengolahan), halal distribution (distribusi), dan halal logistic (rantai pasokan). Ekosistem pesantren dalam implementasi manajemen halal supply chain tentunya membutuhkan dukungan pemerintah, perencanaan transportasi, manajemen teknologi informasi, manajemen sumber daya manusia, hubungan kolaboratif, sertifikasi halal, dan ketelusuran informasi halal.\r Kata kunci: pesantren, manajemen, halal suply chain,…","author":[{"dropping-particle":"","family":"Suwanto","given":"Suwanto","non-dropping-particle":"","parse-names":false,"suffix":""},{"dropping-particle":"","family":"Gunawan","given":"Indra","non-dropping-particle":"","parse-names":false,"suffix":""}],"container-title":"Mabny : Journal of Sharia Management and Business","id":"ITEM-1","issue":"02","issued":{"date-parts":[["2021"]]},"page":"116-128","title":"Ekosistem Pesantren dalam Mewujudkan Manajemen Halal Supply Chain Menuju Madani Society 5.0","type":"article-journal","volume":"1"},"uris":["http://www.mendeley.com/documents/?uuid=c04e760b-e936-47db-b7e0-e4166acf71bd"]}],"mendeley":{"formattedCitation":"(Suwanto and Gunawan 2021)","plainTextFormattedCitation":"(Suwanto and Gunawan 2021)","previouslyFormattedCitation":"(Suwanto and Gunawan 2021)"},"properties":{"noteIndex":0},"schema":"https://github.com/citation-style-language/schema/raw/master/csl-citation.json"}</w:instrText>
      </w:r>
      <w:r w:rsidR="003A16DA" w:rsidRPr="00A2414E">
        <w:rPr>
          <w:rFonts w:ascii="Garamond" w:hAnsi="Garamond"/>
          <w:sz w:val="24"/>
          <w:szCs w:val="24"/>
        </w:rPr>
        <w:fldChar w:fldCharType="separate"/>
      </w:r>
      <w:r w:rsidR="003A16DA" w:rsidRPr="00A2414E">
        <w:rPr>
          <w:rFonts w:ascii="Garamond" w:hAnsi="Garamond"/>
          <w:noProof/>
          <w:sz w:val="24"/>
          <w:szCs w:val="24"/>
        </w:rPr>
        <w:t>(Suwanto and Gunawan 2021)</w:t>
      </w:r>
      <w:r w:rsidR="003A16DA" w:rsidRPr="00A2414E">
        <w:rPr>
          <w:rFonts w:ascii="Garamond" w:hAnsi="Garamond"/>
          <w:sz w:val="24"/>
          <w:szCs w:val="24"/>
        </w:rPr>
        <w:fldChar w:fldCharType="end"/>
      </w:r>
      <w:r w:rsidRPr="00A2414E">
        <w:rPr>
          <w:rFonts w:ascii="Garamond" w:hAnsi="Garamond"/>
          <w:sz w:val="24"/>
          <w:szCs w:val="24"/>
        </w:rPr>
        <w:t>.</w:t>
      </w:r>
    </w:p>
    <w:p w14:paraId="5F688218" w14:textId="33AD3442" w:rsidR="00CA7AD0" w:rsidRPr="00A2414E" w:rsidRDefault="00CA7AD0" w:rsidP="00A2414E">
      <w:pPr>
        <w:spacing w:line="360" w:lineRule="auto"/>
        <w:ind w:left="709" w:right="4" w:firstLine="426"/>
        <w:jc w:val="both"/>
        <w:rPr>
          <w:rFonts w:ascii="Garamond" w:hAnsi="Garamond"/>
          <w:sz w:val="24"/>
          <w:szCs w:val="24"/>
        </w:rPr>
      </w:pPr>
      <w:r w:rsidRPr="00A2414E">
        <w:rPr>
          <w:rFonts w:ascii="Garamond" w:hAnsi="Garamond"/>
          <w:sz w:val="24"/>
          <w:szCs w:val="24"/>
        </w:rPr>
        <w:t xml:space="preserve">Masyarakat </w:t>
      </w:r>
      <w:proofErr w:type="spellStart"/>
      <w:r w:rsidRPr="00A2414E">
        <w:rPr>
          <w:rFonts w:ascii="Garamond" w:hAnsi="Garamond"/>
          <w:sz w:val="24"/>
          <w:szCs w:val="24"/>
        </w:rPr>
        <w:t>lokal</w:t>
      </w:r>
      <w:proofErr w:type="spellEnd"/>
      <w:r w:rsidRPr="00A2414E">
        <w:rPr>
          <w:rFonts w:ascii="Garamond" w:hAnsi="Garamond"/>
          <w:sz w:val="24"/>
          <w:szCs w:val="24"/>
        </w:rPr>
        <w:t xml:space="preserve"> di </w:t>
      </w:r>
      <w:proofErr w:type="spellStart"/>
      <w:r w:rsidRPr="00A2414E">
        <w:rPr>
          <w:rFonts w:ascii="Garamond" w:hAnsi="Garamond"/>
          <w:sz w:val="24"/>
          <w:szCs w:val="24"/>
        </w:rPr>
        <w:t>sekitar</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diakui</w:t>
      </w:r>
      <w:proofErr w:type="spellEnd"/>
      <w:r w:rsidRPr="00A2414E">
        <w:rPr>
          <w:rFonts w:ascii="Garamond" w:hAnsi="Garamond"/>
          <w:sz w:val="24"/>
          <w:szCs w:val="24"/>
        </w:rPr>
        <w:t xml:space="preserve"> </w:t>
      </w:r>
      <w:proofErr w:type="spellStart"/>
      <w:r w:rsidRPr="00A2414E">
        <w:rPr>
          <w:rFonts w:ascii="Garamond" w:hAnsi="Garamond"/>
          <w:sz w:val="24"/>
          <w:szCs w:val="24"/>
        </w:rPr>
        <w:t>atau</w:t>
      </w:r>
      <w:proofErr w:type="spellEnd"/>
      <w:r w:rsidRPr="00A2414E">
        <w:rPr>
          <w:rFonts w:ascii="Garamond" w:hAnsi="Garamond"/>
          <w:sz w:val="24"/>
          <w:szCs w:val="24"/>
        </w:rPr>
        <w:t xml:space="preserve"> tidak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merasakan</w:t>
      </w:r>
      <w:proofErr w:type="spellEnd"/>
      <w:r w:rsidRPr="00A2414E">
        <w:rPr>
          <w:rFonts w:ascii="Garamond" w:hAnsi="Garamond"/>
          <w:sz w:val="24"/>
          <w:szCs w:val="24"/>
        </w:rPr>
        <w:t xml:space="preserve"> </w:t>
      </w:r>
      <w:proofErr w:type="spellStart"/>
      <w:r w:rsidRPr="00A2414E">
        <w:rPr>
          <w:rFonts w:ascii="Garamond" w:hAnsi="Garamond"/>
          <w:sz w:val="24"/>
          <w:szCs w:val="24"/>
        </w:rPr>
        <w:t>dampak</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hadirnya</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003A16DA" w:rsidRPr="00A2414E">
        <w:rPr>
          <w:rFonts w:ascii="Garamond" w:hAnsi="Garamond"/>
          <w:sz w:val="24"/>
          <w:szCs w:val="24"/>
        </w:rPr>
        <w:t xml:space="preserve"> </w:t>
      </w:r>
      <w:r w:rsidR="003A16DA" w:rsidRPr="00A2414E">
        <w:rPr>
          <w:rFonts w:ascii="Garamond" w:hAnsi="Garamond"/>
          <w:sz w:val="24"/>
          <w:szCs w:val="24"/>
        </w:rPr>
        <w:fldChar w:fldCharType="begin" w:fldLock="1"/>
      </w:r>
      <w:r w:rsidR="003A16DA" w:rsidRPr="00A2414E">
        <w:rPr>
          <w:rFonts w:ascii="Garamond" w:hAnsi="Garamond"/>
          <w:sz w:val="24"/>
          <w:szCs w:val="24"/>
        </w:rPr>
        <w:instrText>ADDIN CSL_CITATION {"citationItems":[{"id":"ITEM-1","itemData":{"DOI":"10.29244/jam.9.2.129-146","ISSN":"2337-6333","abstract":"Islamic boarding school has the potential to develop the Islamic economy through the Islamic boarding school business unit. Optimizing business units can create Islamic boarding school economic independence. Even so, the fact is that there are still many Islamic boarding school that have not utilized their potential. One of the Islamic boarding school that has succeeded in achieving economic independence through business units is the Al-Ittifaq Boarding School in Bandung. The aim of this research is to analyze economic activities and factors that influence the economic independence of the Al-Ittifaq Islamic Boarding School. Using Analytical Network Process (ANP), the factors that influence the economic independence of the Al-Ittifaq Islamic Boarding School are divided into four aspects, namely institutional, production, stakeholder, and market aspects. The results show that market aspect has the biggest impact affecting the economic independence in Al-Ittifaq Islamic Boarding School and the four most influential factors are the kiai leadership and management, production information systems, capital, and market availability.","author":[{"dropping-particle":"","family":"Maya Silvana","given":"","non-dropping-particle":"","parse-names":false,"suffix":""},{"dropping-particle":"","family":"Lubis","given":"Deni","non-dropping-particle":"","parse-names":false,"suffix":""}],"container-title":"Al-Muzara'Ah","id":"ITEM-1","issue":"2","issued":{"date-parts":[["2021"]]},"page":"129-146","title":"Faktor yang Memengaruhi Kemandirian Ekonomi Pesantren (Studi Pesantren Al-Ittifaq Bandung)","type":"article-journal","volume":"9"},"uris":["http://www.mendeley.com/documents/?uuid=14203b6a-8a34-410d-9b4e-281a8310e846"]}],"mendeley":{"formattedCitation":"(Maya Silvana and Lubis 2021)","plainTextFormattedCitation":"(Maya Silvana and Lubis 2021)","previouslyFormattedCitation":"(Maya Silvana and Lubis 2021)"},"properties":{"noteIndex":0},"schema":"https://github.com/citation-style-language/schema/raw/master/csl-citation.json"}</w:instrText>
      </w:r>
      <w:r w:rsidR="003A16DA" w:rsidRPr="00A2414E">
        <w:rPr>
          <w:rFonts w:ascii="Garamond" w:hAnsi="Garamond"/>
          <w:sz w:val="24"/>
          <w:szCs w:val="24"/>
        </w:rPr>
        <w:fldChar w:fldCharType="separate"/>
      </w:r>
      <w:r w:rsidR="003A16DA" w:rsidRPr="00A2414E">
        <w:rPr>
          <w:rFonts w:ascii="Garamond" w:hAnsi="Garamond"/>
          <w:noProof/>
          <w:sz w:val="24"/>
          <w:szCs w:val="24"/>
        </w:rPr>
        <w:t>(Maya Silvana and Lubis 2021)</w:t>
      </w:r>
      <w:r w:rsidR="003A16DA" w:rsidRPr="00A2414E">
        <w:rPr>
          <w:rFonts w:ascii="Garamond" w:hAnsi="Garamond"/>
          <w:sz w:val="24"/>
          <w:szCs w:val="24"/>
        </w:rPr>
        <w:fldChar w:fldCharType="end"/>
      </w:r>
      <w:r w:rsidRPr="00A2414E">
        <w:rPr>
          <w:rFonts w:ascii="Garamond" w:hAnsi="Garamond"/>
          <w:sz w:val="24"/>
          <w:szCs w:val="24"/>
        </w:rPr>
        <w:t xml:space="preserve">. </w:t>
      </w:r>
      <w:proofErr w:type="spellStart"/>
      <w:r w:rsidRPr="00A2414E">
        <w:rPr>
          <w:rFonts w:ascii="Garamond" w:hAnsi="Garamond"/>
          <w:sz w:val="24"/>
          <w:szCs w:val="24"/>
        </w:rPr>
        <w:t>Terlebih</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jumlah</w:t>
      </w:r>
      <w:proofErr w:type="spellEnd"/>
      <w:r w:rsidRPr="00A2414E">
        <w:rPr>
          <w:rFonts w:ascii="Garamond" w:hAnsi="Garamond"/>
          <w:sz w:val="24"/>
          <w:szCs w:val="24"/>
        </w:rPr>
        <w:t xml:space="preserve"> </w:t>
      </w:r>
      <w:proofErr w:type="spellStart"/>
      <w:r w:rsidRPr="00A2414E">
        <w:rPr>
          <w:rFonts w:ascii="Garamond" w:hAnsi="Garamond"/>
          <w:sz w:val="24"/>
          <w:szCs w:val="24"/>
        </w:rPr>
        <w:t>santri</w:t>
      </w:r>
      <w:proofErr w:type="spellEnd"/>
      <w:r w:rsidRPr="00A2414E">
        <w:rPr>
          <w:rFonts w:ascii="Garamond" w:hAnsi="Garamond"/>
          <w:sz w:val="24"/>
          <w:szCs w:val="24"/>
        </w:rPr>
        <w:t xml:space="preserve"> </w:t>
      </w:r>
      <w:proofErr w:type="spellStart"/>
      <w:r w:rsidRPr="00A2414E">
        <w:rPr>
          <w:rFonts w:ascii="Garamond" w:hAnsi="Garamond"/>
          <w:sz w:val="24"/>
          <w:szCs w:val="24"/>
        </w:rPr>
        <w:t>ratusan</w:t>
      </w:r>
      <w:proofErr w:type="spellEnd"/>
      <w:r w:rsidRPr="00A2414E">
        <w:rPr>
          <w:rFonts w:ascii="Garamond" w:hAnsi="Garamond"/>
          <w:sz w:val="24"/>
          <w:szCs w:val="24"/>
        </w:rPr>
        <w:t xml:space="preserve"> </w:t>
      </w:r>
      <w:proofErr w:type="spellStart"/>
      <w:r w:rsidRPr="00A2414E">
        <w:rPr>
          <w:rFonts w:ascii="Garamond" w:hAnsi="Garamond"/>
          <w:sz w:val="24"/>
          <w:szCs w:val="24"/>
        </w:rPr>
        <w:t>bahkan</w:t>
      </w:r>
      <w:proofErr w:type="spellEnd"/>
      <w:r w:rsidRPr="00A2414E">
        <w:rPr>
          <w:rFonts w:ascii="Garamond" w:hAnsi="Garamond"/>
          <w:sz w:val="24"/>
          <w:szCs w:val="24"/>
        </w:rPr>
        <w:t xml:space="preserve"> </w:t>
      </w:r>
      <w:proofErr w:type="spellStart"/>
      <w:r w:rsidRPr="00A2414E">
        <w:rPr>
          <w:rFonts w:ascii="Garamond" w:hAnsi="Garamond"/>
          <w:sz w:val="24"/>
          <w:szCs w:val="24"/>
        </w:rPr>
        <w:t>ribuan</w:t>
      </w:r>
      <w:proofErr w:type="spellEnd"/>
      <w:r w:rsidRPr="00A2414E">
        <w:rPr>
          <w:rFonts w:ascii="Garamond" w:hAnsi="Garamond"/>
          <w:sz w:val="24"/>
          <w:szCs w:val="24"/>
        </w:rPr>
        <w:t xml:space="preserve">. Hal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peluang</w:t>
      </w:r>
      <w:proofErr w:type="spellEnd"/>
      <w:r w:rsidRPr="00A2414E">
        <w:rPr>
          <w:rFonts w:ascii="Garamond" w:hAnsi="Garamond"/>
          <w:sz w:val="24"/>
          <w:szCs w:val="24"/>
        </w:rPr>
        <w:t xml:space="preserve"> pasar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sekitar</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selain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juga </w:t>
      </w:r>
      <w:proofErr w:type="spellStart"/>
      <w:r w:rsidRPr="00A2414E">
        <w:rPr>
          <w:rFonts w:ascii="Garamond" w:hAnsi="Garamond"/>
          <w:sz w:val="24"/>
          <w:szCs w:val="24"/>
        </w:rPr>
        <w:t>didukung</w:t>
      </w:r>
      <w:proofErr w:type="spellEnd"/>
      <w:r w:rsidRPr="00A2414E">
        <w:rPr>
          <w:rFonts w:ascii="Garamond" w:hAnsi="Garamond"/>
          <w:sz w:val="24"/>
          <w:szCs w:val="24"/>
        </w:rPr>
        <w:t xml:space="preserve"> oleh </w:t>
      </w:r>
      <w:proofErr w:type="spellStart"/>
      <w:r w:rsidRPr="00A2414E">
        <w:rPr>
          <w:rFonts w:ascii="Garamond" w:hAnsi="Garamond"/>
          <w:sz w:val="24"/>
          <w:szCs w:val="24"/>
        </w:rPr>
        <w:t>masyarakat</w:t>
      </w:r>
      <w:proofErr w:type="spellEnd"/>
      <w:r w:rsidRPr="00A2414E">
        <w:rPr>
          <w:rFonts w:ascii="Garamond" w:hAnsi="Garamond"/>
          <w:sz w:val="24"/>
          <w:szCs w:val="24"/>
        </w:rPr>
        <w:t xml:space="preserve"> di </w:t>
      </w:r>
      <w:proofErr w:type="spellStart"/>
      <w:r w:rsidRPr="00A2414E">
        <w:rPr>
          <w:rFonts w:ascii="Garamond" w:hAnsi="Garamond"/>
          <w:sz w:val="24"/>
          <w:szCs w:val="24"/>
        </w:rPr>
        <w:t>sekitarnya</w:t>
      </w:r>
      <w:proofErr w:type="spellEnd"/>
      <w:r w:rsidRPr="00A2414E">
        <w:rPr>
          <w:rFonts w:ascii="Garamond" w:hAnsi="Garamond"/>
          <w:sz w:val="24"/>
          <w:szCs w:val="24"/>
        </w:rPr>
        <w:t xml:space="preserve">, yang pada </w:t>
      </w:r>
      <w:proofErr w:type="spellStart"/>
      <w:r w:rsidRPr="00A2414E">
        <w:rPr>
          <w:rFonts w:ascii="Garamond" w:hAnsi="Garamond"/>
          <w:sz w:val="24"/>
          <w:szCs w:val="24"/>
        </w:rPr>
        <w:t>hakikatnya</w:t>
      </w:r>
      <w:proofErr w:type="spellEnd"/>
      <w:r w:rsidRPr="00A2414E">
        <w:rPr>
          <w:rFonts w:ascii="Garamond" w:hAnsi="Garamond"/>
          <w:sz w:val="24"/>
          <w:szCs w:val="24"/>
        </w:rPr>
        <w:t xml:space="preserve"> juga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konsumen</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Jadi,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mampu</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pusat</w:t>
      </w:r>
      <w:proofErr w:type="spellEnd"/>
      <w:r w:rsidRPr="00A2414E">
        <w:rPr>
          <w:rFonts w:ascii="Garamond" w:hAnsi="Garamond"/>
          <w:sz w:val="24"/>
          <w:szCs w:val="24"/>
        </w:rPr>
        <w:t xml:space="preserve"> </w:t>
      </w:r>
      <w:proofErr w:type="spellStart"/>
      <w:r w:rsidRPr="00A2414E">
        <w:rPr>
          <w:rFonts w:ascii="Garamond" w:hAnsi="Garamond"/>
          <w:sz w:val="24"/>
          <w:szCs w:val="24"/>
        </w:rPr>
        <w:t>kelembagaan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w:t>
      </w:r>
      <w:proofErr w:type="spellStart"/>
      <w:r w:rsidRPr="00A2414E">
        <w:rPr>
          <w:rFonts w:ascii="Garamond" w:hAnsi="Garamond"/>
          <w:sz w:val="24"/>
          <w:szCs w:val="24"/>
        </w:rPr>
        <w:t>lokal</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w:t>
      </w:r>
    </w:p>
    <w:p w14:paraId="668FFD4A" w14:textId="2CEEC782" w:rsidR="00CA7AD0" w:rsidRPr="00A2414E" w:rsidRDefault="00CA7AD0" w:rsidP="00A2414E">
      <w:pPr>
        <w:spacing w:line="360" w:lineRule="auto"/>
        <w:ind w:left="709" w:right="4" w:firstLine="426"/>
        <w:jc w:val="both"/>
        <w:rPr>
          <w:rFonts w:ascii="Garamond" w:hAnsi="Garamond"/>
          <w:sz w:val="24"/>
          <w:szCs w:val="24"/>
        </w:rPr>
      </w:pPr>
      <w:r w:rsidRPr="00A2414E">
        <w:rPr>
          <w:rFonts w:ascii="Garamond" w:hAnsi="Garamond"/>
          <w:sz w:val="24"/>
          <w:szCs w:val="24"/>
        </w:rPr>
        <w:t xml:space="preserve">Kita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melihat</w:t>
      </w:r>
      <w:proofErr w:type="spellEnd"/>
      <w:r w:rsidRPr="00A2414E">
        <w:rPr>
          <w:rFonts w:ascii="Garamond" w:hAnsi="Garamond"/>
          <w:sz w:val="24"/>
          <w:szCs w:val="24"/>
        </w:rPr>
        <w:t xml:space="preserve"> </w:t>
      </w:r>
      <w:proofErr w:type="spellStart"/>
      <w:r w:rsidRPr="00A2414E">
        <w:rPr>
          <w:rFonts w:ascii="Garamond" w:hAnsi="Garamond"/>
          <w:sz w:val="24"/>
          <w:szCs w:val="24"/>
        </w:rPr>
        <w:t>bahwa</w:t>
      </w:r>
      <w:proofErr w:type="spellEnd"/>
      <w:r w:rsidRPr="00A2414E">
        <w:rPr>
          <w:rFonts w:ascii="Garamond" w:hAnsi="Garamond"/>
          <w:sz w:val="24"/>
          <w:szCs w:val="24"/>
        </w:rPr>
        <w:t xml:space="preserve">, </w:t>
      </w:r>
      <w:proofErr w:type="spellStart"/>
      <w:r w:rsidRPr="00A2414E">
        <w:rPr>
          <w:rFonts w:ascii="Garamond" w:hAnsi="Garamond"/>
          <w:sz w:val="24"/>
          <w:szCs w:val="24"/>
        </w:rPr>
        <w:t>terutama</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yang </w:t>
      </w:r>
      <w:proofErr w:type="spellStart"/>
      <w:r w:rsidRPr="00A2414E">
        <w:rPr>
          <w:rFonts w:ascii="Garamond" w:hAnsi="Garamond"/>
          <w:sz w:val="24"/>
          <w:szCs w:val="24"/>
        </w:rPr>
        <w:t>berada</w:t>
      </w:r>
      <w:proofErr w:type="spellEnd"/>
      <w:r w:rsidRPr="00A2414E">
        <w:rPr>
          <w:rFonts w:ascii="Garamond" w:hAnsi="Garamond"/>
          <w:sz w:val="24"/>
          <w:szCs w:val="24"/>
        </w:rPr>
        <w:t xml:space="preserve"> di </w:t>
      </w:r>
      <w:proofErr w:type="spellStart"/>
      <w:r w:rsidRPr="00A2414E">
        <w:rPr>
          <w:rFonts w:ascii="Garamond" w:hAnsi="Garamond"/>
          <w:sz w:val="24"/>
          <w:szCs w:val="24"/>
        </w:rPr>
        <w:t>lingkungan</w:t>
      </w:r>
      <w:proofErr w:type="spellEnd"/>
      <w:r w:rsidRPr="00A2414E">
        <w:rPr>
          <w:rFonts w:ascii="Garamond" w:hAnsi="Garamond"/>
          <w:sz w:val="24"/>
          <w:szCs w:val="24"/>
        </w:rPr>
        <w:t xml:space="preserve"> </w:t>
      </w:r>
      <w:proofErr w:type="spellStart"/>
      <w:r w:rsidRPr="00A2414E">
        <w:rPr>
          <w:rFonts w:ascii="Garamond" w:hAnsi="Garamond"/>
          <w:sz w:val="24"/>
          <w:szCs w:val="24"/>
        </w:rPr>
        <w:t>pedesaan</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mengangkat</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lokal</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terangkat</w:t>
      </w:r>
      <w:proofErr w:type="spellEnd"/>
      <w:r w:rsidRPr="00A2414E">
        <w:rPr>
          <w:rFonts w:ascii="Garamond" w:hAnsi="Garamond"/>
          <w:sz w:val="24"/>
          <w:szCs w:val="24"/>
        </w:rPr>
        <w:t xml:space="preserve">. </w:t>
      </w:r>
      <w:proofErr w:type="spellStart"/>
      <w:r w:rsidRPr="00A2414E">
        <w:rPr>
          <w:rFonts w:ascii="Garamond" w:hAnsi="Garamond"/>
          <w:sz w:val="24"/>
          <w:szCs w:val="24"/>
        </w:rPr>
        <w:t>Keduanya</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konsumen</w:t>
      </w:r>
      <w:proofErr w:type="spellEnd"/>
      <w:r w:rsidRPr="00A2414E">
        <w:rPr>
          <w:rFonts w:ascii="Garamond" w:hAnsi="Garamond"/>
          <w:sz w:val="24"/>
          <w:szCs w:val="24"/>
        </w:rPr>
        <w:t xml:space="preserve"> dan </w:t>
      </w:r>
      <w:proofErr w:type="spellStart"/>
      <w:r w:rsidRPr="00A2414E">
        <w:rPr>
          <w:rFonts w:ascii="Garamond" w:hAnsi="Garamond"/>
          <w:sz w:val="24"/>
          <w:szCs w:val="24"/>
        </w:rPr>
        <w:t>produsen</w:t>
      </w:r>
      <w:proofErr w:type="spellEnd"/>
      <w:r w:rsidRPr="00A2414E">
        <w:rPr>
          <w:rFonts w:ascii="Garamond" w:hAnsi="Garamond"/>
          <w:sz w:val="24"/>
          <w:szCs w:val="24"/>
        </w:rPr>
        <w:t xml:space="preserve"> </w:t>
      </w:r>
      <w:proofErr w:type="spellStart"/>
      <w:r w:rsidRPr="00A2414E">
        <w:rPr>
          <w:rFonts w:ascii="Garamond" w:hAnsi="Garamond"/>
          <w:sz w:val="24"/>
          <w:szCs w:val="24"/>
        </w:rPr>
        <w:t>sekaligus</w:t>
      </w:r>
      <w:proofErr w:type="spellEnd"/>
      <w:r w:rsidRPr="00A2414E">
        <w:rPr>
          <w:rFonts w:ascii="Garamond" w:hAnsi="Garamond"/>
          <w:sz w:val="24"/>
          <w:szCs w:val="24"/>
        </w:rPr>
        <w:t xml:space="preserve">. </w:t>
      </w:r>
      <w:proofErr w:type="spellStart"/>
      <w:r w:rsidRPr="00A2414E">
        <w:rPr>
          <w:rFonts w:ascii="Garamond" w:hAnsi="Garamond"/>
          <w:sz w:val="24"/>
          <w:szCs w:val="24"/>
        </w:rPr>
        <w:t>Sehingga</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menciptakan</w:t>
      </w:r>
      <w:proofErr w:type="spellEnd"/>
      <w:r w:rsidRPr="00A2414E">
        <w:rPr>
          <w:rFonts w:ascii="Garamond" w:hAnsi="Garamond"/>
          <w:sz w:val="24"/>
          <w:szCs w:val="24"/>
        </w:rPr>
        <w:t xml:space="preserve"> </w:t>
      </w:r>
      <w:proofErr w:type="spellStart"/>
      <w:r w:rsidRPr="00A2414E">
        <w:rPr>
          <w:rFonts w:ascii="Garamond" w:hAnsi="Garamond"/>
          <w:sz w:val="24"/>
          <w:szCs w:val="24"/>
        </w:rPr>
        <w:t>siklus</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lokal</w:t>
      </w:r>
      <w:proofErr w:type="spellEnd"/>
      <w:r w:rsidRPr="00A2414E">
        <w:rPr>
          <w:rFonts w:ascii="Garamond" w:hAnsi="Garamond"/>
          <w:sz w:val="24"/>
          <w:szCs w:val="24"/>
        </w:rPr>
        <w:t xml:space="preserve"> yang </w:t>
      </w:r>
      <w:proofErr w:type="spellStart"/>
      <w:r w:rsidRPr="00A2414E">
        <w:rPr>
          <w:rFonts w:ascii="Garamond" w:hAnsi="Garamond"/>
          <w:sz w:val="24"/>
          <w:szCs w:val="24"/>
        </w:rPr>
        <w:t>kuat</w:t>
      </w:r>
      <w:proofErr w:type="spellEnd"/>
      <w:r w:rsidRPr="00A2414E">
        <w:rPr>
          <w:rFonts w:ascii="Garamond" w:hAnsi="Garamond"/>
          <w:sz w:val="24"/>
          <w:szCs w:val="24"/>
        </w:rPr>
        <w:t>.</w:t>
      </w:r>
    </w:p>
    <w:p w14:paraId="3CF4E111" w14:textId="75AA341B" w:rsidR="00CA7AD0" w:rsidRPr="00A2414E" w:rsidRDefault="00CA7AD0" w:rsidP="00A2414E">
      <w:pPr>
        <w:pStyle w:val="ListParagraph"/>
        <w:numPr>
          <w:ilvl w:val="0"/>
          <w:numId w:val="2"/>
        </w:numPr>
        <w:spacing w:line="360" w:lineRule="auto"/>
        <w:ind w:left="709" w:right="4"/>
        <w:jc w:val="both"/>
        <w:rPr>
          <w:rFonts w:ascii="Garamond" w:hAnsi="Garamond"/>
          <w:sz w:val="24"/>
          <w:szCs w:val="24"/>
        </w:rPr>
      </w:pPr>
      <w:proofErr w:type="spellStart"/>
      <w:r w:rsidRPr="00A2414E">
        <w:rPr>
          <w:rFonts w:ascii="Garamond" w:hAnsi="Garamond"/>
          <w:sz w:val="24"/>
          <w:szCs w:val="24"/>
        </w:rPr>
        <w:t>Pemberdayaan</w:t>
      </w:r>
      <w:proofErr w:type="spellEnd"/>
      <w:r w:rsidRPr="00A2414E">
        <w:rPr>
          <w:rFonts w:ascii="Garamond" w:hAnsi="Garamond"/>
          <w:sz w:val="24"/>
          <w:szCs w:val="24"/>
        </w:rPr>
        <w:t xml:space="preserve"> Ekonomi </w:t>
      </w:r>
      <w:proofErr w:type="spellStart"/>
      <w:r w:rsidRPr="00A2414E">
        <w:rPr>
          <w:rFonts w:ascii="Garamond" w:hAnsi="Garamond"/>
          <w:sz w:val="24"/>
          <w:szCs w:val="24"/>
        </w:rPr>
        <w:t>Umat</w:t>
      </w:r>
      <w:proofErr w:type="spellEnd"/>
    </w:p>
    <w:p w14:paraId="196B1335" w14:textId="198E0B8D" w:rsidR="00CA7AD0" w:rsidRPr="00A2414E" w:rsidRDefault="00CA7AD0" w:rsidP="00A2414E">
      <w:pPr>
        <w:spacing w:line="360" w:lineRule="auto"/>
        <w:ind w:left="709" w:right="4" w:firstLine="426"/>
        <w:jc w:val="both"/>
        <w:rPr>
          <w:rFonts w:ascii="Garamond" w:hAnsi="Garamond"/>
          <w:sz w:val="24"/>
          <w:szCs w:val="24"/>
        </w:rPr>
      </w:pPr>
      <w:proofErr w:type="spellStart"/>
      <w:r w:rsidRPr="00A2414E">
        <w:rPr>
          <w:rFonts w:ascii="Garamond" w:hAnsi="Garamond"/>
          <w:sz w:val="24"/>
          <w:szCs w:val="24"/>
        </w:rPr>
        <w:t>Pemberdayaan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berarti</w:t>
      </w:r>
      <w:proofErr w:type="spellEnd"/>
      <w:r w:rsidRPr="00A2414E">
        <w:rPr>
          <w:rFonts w:ascii="Garamond" w:hAnsi="Garamond"/>
          <w:sz w:val="24"/>
          <w:szCs w:val="24"/>
        </w:rPr>
        <w:t xml:space="preserve"> </w:t>
      </w:r>
      <w:proofErr w:type="spellStart"/>
      <w:r w:rsidRPr="00A2414E">
        <w:rPr>
          <w:rFonts w:ascii="Garamond" w:hAnsi="Garamond"/>
          <w:sz w:val="24"/>
          <w:szCs w:val="24"/>
        </w:rPr>
        <w:t>bagaimana</w:t>
      </w:r>
      <w:proofErr w:type="spellEnd"/>
      <w:r w:rsidRPr="00A2414E">
        <w:rPr>
          <w:rFonts w:ascii="Garamond" w:hAnsi="Garamond"/>
          <w:sz w:val="24"/>
          <w:szCs w:val="24"/>
        </w:rPr>
        <w:t xml:space="preserve"> </w:t>
      </w:r>
      <w:proofErr w:type="spellStart"/>
      <w:r w:rsidRPr="00A2414E">
        <w:rPr>
          <w:rFonts w:ascii="Garamond" w:hAnsi="Garamond"/>
          <w:sz w:val="24"/>
          <w:szCs w:val="24"/>
        </w:rPr>
        <w:t>mengubah</w:t>
      </w:r>
      <w:proofErr w:type="spellEnd"/>
      <w:r w:rsidRPr="00A2414E">
        <w:rPr>
          <w:rFonts w:ascii="Garamond" w:hAnsi="Garamond"/>
          <w:sz w:val="24"/>
          <w:szCs w:val="24"/>
        </w:rPr>
        <w:t xml:space="preserve"> mindset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Dari yang </w:t>
      </w:r>
      <w:proofErr w:type="spellStart"/>
      <w:r w:rsidRPr="00A2414E">
        <w:rPr>
          <w:rFonts w:ascii="Garamond" w:hAnsi="Garamond"/>
          <w:sz w:val="24"/>
          <w:szCs w:val="24"/>
        </w:rPr>
        <w:t>sebelumnya</w:t>
      </w:r>
      <w:proofErr w:type="spellEnd"/>
      <w:r w:rsidRPr="00A2414E">
        <w:rPr>
          <w:rFonts w:ascii="Garamond" w:hAnsi="Garamond"/>
          <w:sz w:val="24"/>
          <w:szCs w:val="24"/>
        </w:rPr>
        <w:t xml:space="preserve"> </w:t>
      </w:r>
      <w:proofErr w:type="spellStart"/>
      <w:r w:rsidRPr="00A2414E">
        <w:rPr>
          <w:rFonts w:ascii="Garamond" w:hAnsi="Garamond"/>
          <w:sz w:val="24"/>
          <w:szCs w:val="24"/>
        </w:rPr>
        <w:t>cenderung</w:t>
      </w:r>
      <w:proofErr w:type="spellEnd"/>
      <w:r w:rsidRPr="00A2414E">
        <w:rPr>
          <w:rFonts w:ascii="Garamond" w:hAnsi="Garamond"/>
          <w:sz w:val="24"/>
          <w:szCs w:val="24"/>
        </w:rPr>
        <w:t xml:space="preserve">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memikirkan</w:t>
      </w:r>
      <w:proofErr w:type="spellEnd"/>
      <w:r w:rsidRPr="00A2414E">
        <w:rPr>
          <w:rFonts w:ascii="Garamond" w:hAnsi="Garamond"/>
          <w:sz w:val="24"/>
          <w:szCs w:val="24"/>
        </w:rPr>
        <w:t xml:space="preserve"> </w:t>
      </w:r>
      <w:proofErr w:type="spellStart"/>
      <w:r w:rsidRPr="00A2414E">
        <w:rPr>
          <w:rFonts w:ascii="Garamond" w:hAnsi="Garamond"/>
          <w:sz w:val="24"/>
          <w:szCs w:val="24"/>
        </w:rPr>
        <w:t>ekonominya</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w:t>
      </w:r>
      <w:proofErr w:type="spellStart"/>
      <w:r w:rsidRPr="00A2414E">
        <w:rPr>
          <w:rFonts w:ascii="Garamond" w:hAnsi="Garamond"/>
          <w:sz w:val="24"/>
          <w:szCs w:val="24"/>
        </w:rPr>
        <w:t>berubah</w:t>
      </w:r>
      <w:proofErr w:type="spellEnd"/>
      <w:r w:rsidRPr="00A2414E">
        <w:rPr>
          <w:rFonts w:ascii="Garamond" w:hAnsi="Garamond"/>
          <w:sz w:val="24"/>
          <w:szCs w:val="24"/>
        </w:rPr>
        <w:t xml:space="preserve"> </w:t>
      </w:r>
      <w:proofErr w:type="spellStart"/>
      <w:r w:rsidRPr="00A2414E">
        <w:rPr>
          <w:rFonts w:ascii="Garamond" w:hAnsi="Garamond"/>
          <w:sz w:val="24"/>
          <w:szCs w:val="24"/>
        </w:rPr>
        <w:t>kepada</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yang </w:t>
      </w:r>
      <w:proofErr w:type="spellStart"/>
      <w:r w:rsidRPr="00A2414E">
        <w:rPr>
          <w:rFonts w:ascii="Garamond" w:hAnsi="Garamond"/>
          <w:sz w:val="24"/>
          <w:szCs w:val="24"/>
        </w:rPr>
        <w:lastRenderedPageBreak/>
        <w:t>memiliki</w:t>
      </w:r>
      <w:proofErr w:type="spellEnd"/>
      <w:r w:rsidRPr="00A2414E">
        <w:rPr>
          <w:rFonts w:ascii="Garamond" w:hAnsi="Garamond"/>
          <w:sz w:val="24"/>
          <w:szCs w:val="24"/>
        </w:rPr>
        <w:t xml:space="preserve"> </w:t>
      </w:r>
      <w:proofErr w:type="spellStart"/>
      <w:r w:rsidRPr="00A2414E">
        <w:rPr>
          <w:rFonts w:ascii="Garamond" w:hAnsi="Garamond"/>
          <w:sz w:val="24"/>
          <w:szCs w:val="24"/>
        </w:rPr>
        <w:t>pemikiran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benar-benar</w:t>
      </w:r>
      <w:proofErr w:type="spellEnd"/>
      <w:r w:rsidRPr="00A2414E">
        <w:rPr>
          <w:rFonts w:ascii="Garamond" w:hAnsi="Garamond"/>
          <w:sz w:val="24"/>
          <w:szCs w:val="24"/>
        </w:rPr>
        <w:t xml:space="preserve">’ </w:t>
      </w:r>
      <w:proofErr w:type="spellStart"/>
      <w:r w:rsidRPr="00A2414E">
        <w:rPr>
          <w:rFonts w:ascii="Garamond" w:hAnsi="Garamond"/>
          <w:sz w:val="24"/>
          <w:szCs w:val="24"/>
        </w:rPr>
        <w:t>memikirkan</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003A16DA" w:rsidRPr="00A2414E">
        <w:rPr>
          <w:rFonts w:ascii="Garamond" w:hAnsi="Garamond"/>
          <w:sz w:val="24"/>
          <w:szCs w:val="24"/>
        </w:rPr>
        <w:t xml:space="preserve"> </w:t>
      </w:r>
      <w:r w:rsidR="003A16DA" w:rsidRPr="00A2414E">
        <w:rPr>
          <w:rFonts w:ascii="Garamond" w:hAnsi="Garamond"/>
          <w:sz w:val="24"/>
          <w:szCs w:val="24"/>
        </w:rPr>
        <w:fldChar w:fldCharType="begin" w:fldLock="1"/>
      </w:r>
      <w:r w:rsidR="008F36CE" w:rsidRPr="00A2414E">
        <w:rPr>
          <w:rFonts w:ascii="Garamond" w:hAnsi="Garamond"/>
          <w:sz w:val="24"/>
          <w:szCs w:val="24"/>
        </w:rPr>
        <w:instrText>ADDIN CSL_CITATION {"citationItems":[{"id":"ITEM-1","itemData":{"abstract":"… Optimalnya pemberdayaan ekonomi pesantren di Sumatera Utara akan membuat pesantren memiliki daya saing industri. Merumuskan strategi … Kemudian, berdasarkan kendala …","author":[{"dropping-particle":"","family":"Nurtiyasari","given":"Devi","non-dropping-particle":"","parse-names":false,"suffix":""},{"dropping-particle":"","family":"Syahputra","given":"Angga","non-dropping-particle":"","parse-names":false,"suffix":""},{"dropping-particle":"","family":"Wijaya","given":"Ardhina","non-dropping-particle":"","parse-names":false,"suffix":""}],"container-title":"Jurnal Statistika","id":"ITEM-1","issue":"1","issued":{"date-parts":[["2022"]]},"page":"15-25","title":"Metode Analytic Network Process Untuk Menyusun Strategi Pemberdayaan Ekonomi Pesantren Sumatera Utara Di Era New …","type":"article-journal","volume":"10"},"uris":["http://www.mendeley.com/documents/?uuid=b6542975-4aaa-4657-a1c6-988568867854"]}],"mendeley":{"formattedCitation":"(Nurtiyasari, Syahputra, and Wijaya 2022)","plainTextFormattedCitation":"(Nurtiyasari, Syahputra, and Wijaya 2022)","previouslyFormattedCitation":"(Nurtiyasari, Syahputra, and Wijaya 2022)"},"properties":{"noteIndex":0},"schema":"https://github.com/citation-style-language/schema/raw/master/csl-citation.json"}</w:instrText>
      </w:r>
      <w:r w:rsidR="003A16DA" w:rsidRPr="00A2414E">
        <w:rPr>
          <w:rFonts w:ascii="Garamond" w:hAnsi="Garamond"/>
          <w:sz w:val="24"/>
          <w:szCs w:val="24"/>
        </w:rPr>
        <w:fldChar w:fldCharType="separate"/>
      </w:r>
      <w:r w:rsidR="003A16DA" w:rsidRPr="00A2414E">
        <w:rPr>
          <w:rFonts w:ascii="Garamond" w:hAnsi="Garamond"/>
          <w:noProof/>
          <w:sz w:val="24"/>
          <w:szCs w:val="24"/>
        </w:rPr>
        <w:t>(Nurtiyasari, Syahputra, and Wijaya 2022)</w:t>
      </w:r>
      <w:r w:rsidR="003A16DA" w:rsidRPr="00A2414E">
        <w:rPr>
          <w:rFonts w:ascii="Garamond" w:hAnsi="Garamond"/>
          <w:sz w:val="24"/>
          <w:szCs w:val="24"/>
        </w:rPr>
        <w:fldChar w:fldCharType="end"/>
      </w:r>
      <w:r w:rsidRPr="00A2414E">
        <w:rPr>
          <w:rFonts w:ascii="Garamond" w:hAnsi="Garamond"/>
          <w:sz w:val="24"/>
          <w:szCs w:val="24"/>
        </w:rPr>
        <w:t xml:space="preserve">. Dalam </w:t>
      </w:r>
      <w:proofErr w:type="spellStart"/>
      <w:r w:rsidRPr="00A2414E">
        <w:rPr>
          <w:rFonts w:ascii="Garamond" w:hAnsi="Garamond"/>
          <w:sz w:val="24"/>
          <w:szCs w:val="24"/>
        </w:rPr>
        <w:t>artian</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harus</w:t>
      </w:r>
      <w:proofErr w:type="spellEnd"/>
      <w:r w:rsidRPr="00A2414E">
        <w:rPr>
          <w:rFonts w:ascii="Garamond" w:hAnsi="Garamond"/>
          <w:sz w:val="24"/>
          <w:szCs w:val="24"/>
        </w:rPr>
        <w:t xml:space="preserve"> juga </w:t>
      </w:r>
      <w:proofErr w:type="spellStart"/>
      <w:r w:rsidRPr="00A2414E">
        <w:rPr>
          <w:rFonts w:ascii="Garamond" w:hAnsi="Garamond"/>
          <w:sz w:val="24"/>
          <w:szCs w:val="24"/>
        </w:rPr>
        <w:t>memikirkan</w:t>
      </w:r>
      <w:proofErr w:type="spellEnd"/>
      <w:r w:rsidRPr="00A2414E">
        <w:rPr>
          <w:rFonts w:ascii="Garamond" w:hAnsi="Garamond"/>
          <w:sz w:val="24"/>
          <w:szCs w:val="24"/>
        </w:rPr>
        <w:t xml:space="preserve"> orang-orang di </w:t>
      </w:r>
      <w:proofErr w:type="spellStart"/>
      <w:r w:rsidRPr="00A2414E">
        <w:rPr>
          <w:rFonts w:ascii="Garamond" w:hAnsi="Garamond"/>
          <w:sz w:val="24"/>
          <w:szCs w:val="24"/>
        </w:rPr>
        <w:t>sekitarnya</w:t>
      </w:r>
      <w:proofErr w:type="spellEnd"/>
      <w:r w:rsidRPr="00A2414E">
        <w:rPr>
          <w:rFonts w:ascii="Garamond" w:hAnsi="Garamond"/>
          <w:sz w:val="24"/>
          <w:szCs w:val="24"/>
        </w:rPr>
        <w:t xml:space="preserve">. </w:t>
      </w:r>
    </w:p>
    <w:p w14:paraId="1983DAA4" w14:textId="0CDA4917" w:rsidR="008F4DC6" w:rsidRPr="00A2414E" w:rsidRDefault="00CA7AD0" w:rsidP="002C29B5">
      <w:pPr>
        <w:spacing w:line="360" w:lineRule="auto"/>
        <w:ind w:left="709" w:right="4" w:firstLine="426"/>
        <w:jc w:val="both"/>
        <w:rPr>
          <w:rFonts w:ascii="Garamond" w:hAnsi="Garamond"/>
          <w:sz w:val="24"/>
          <w:szCs w:val="24"/>
        </w:rPr>
      </w:pP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Pr="00A2414E">
        <w:rPr>
          <w:rFonts w:ascii="Garamond" w:hAnsi="Garamond"/>
          <w:sz w:val="24"/>
          <w:szCs w:val="24"/>
        </w:rPr>
        <w:t xml:space="preserve"> </w:t>
      </w:r>
      <w:proofErr w:type="spellStart"/>
      <w:r w:rsidRPr="00A2414E">
        <w:rPr>
          <w:rFonts w:ascii="Garamond" w:hAnsi="Garamond"/>
          <w:sz w:val="24"/>
          <w:szCs w:val="24"/>
        </w:rPr>
        <w:t>memiliki</w:t>
      </w:r>
      <w:proofErr w:type="spellEnd"/>
      <w:r w:rsidRPr="00A2414E">
        <w:rPr>
          <w:rFonts w:ascii="Garamond" w:hAnsi="Garamond"/>
          <w:sz w:val="24"/>
          <w:szCs w:val="24"/>
        </w:rPr>
        <w:t xml:space="preserve"> basis yang </w:t>
      </w:r>
      <w:proofErr w:type="spellStart"/>
      <w:r w:rsidRPr="00A2414E">
        <w:rPr>
          <w:rFonts w:ascii="Garamond" w:hAnsi="Garamond"/>
          <w:sz w:val="24"/>
          <w:szCs w:val="24"/>
        </w:rPr>
        <w:t>besar</w:t>
      </w:r>
      <w:proofErr w:type="spellEnd"/>
      <w:r w:rsidRPr="00A2414E">
        <w:rPr>
          <w:rFonts w:ascii="Garamond" w:hAnsi="Garamond"/>
          <w:sz w:val="24"/>
          <w:szCs w:val="24"/>
        </w:rPr>
        <w:t xml:space="preserve"> di negara </w:t>
      </w:r>
      <w:proofErr w:type="spellStart"/>
      <w:r w:rsidRPr="00A2414E">
        <w:rPr>
          <w:rFonts w:ascii="Garamond" w:hAnsi="Garamond"/>
          <w:sz w:val="24"/>
          <w:szCs w:val="24"/>
        </w:rPr>
        <w:t>kita</w:t>
      </w:r>
      <w:proofErr w:type="spellEnd"/>
      <w:r w:rsidRPr="00A2414E">
        <w:rPr>
          <w:rFonts w:ascii="Garamond" w:hAnsi="Garamond"/>
          <w:sz w:val="24"/>
          <w:szCs w:val="24"/>
        </w:rPr>
        <w:t xml:space="preserve">. Jadi </w:t>
      </w:r>
      <w:proofErr w:type="spellStart"/>
      <w:r w:rsidRPr="00A2414E">
        <w:rPr>
          <w:rFonts w:ascii="Garamond" w:hAnsi="Garamond"/>
          <w:sz w:val="24"/>
          <w:szCs w:val="24"/>
        </w:rPr>
        <w:t>apabila</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dijalankan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baik</w:t>
      </w:r>
      <w:proofErr w:type="spellEnd"/>
      <w:r w:rsidRPr="00A2414E">
        <w:rPr>
          <w:rFonts w:ascii="Garamond" w:hAnsi="Garamond"/>
          <w:sz w:val="24"/>
          <w:szCs w:val="24"/>
        </w:rPr>
        <w:t xml:space="preserve"> dan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kesadaran</w:t>
      </w:r>
      <w:proofErr w:type="spellEnd"/>
      <w:r w:rsidRPr="00A2414E">
        <w:rPr>
          <w:rFonts w:ascii="Garamond" w:hAnsi="Garamond"/>
          <w:sz w:val="24"/>
          <w:szCs w:val="24"/>
        </w:rPr>
        <w:t xml:space="preserve"> </w:t>
      </w:r>
      <w:proofErr w:type="spellStart"/>
      <w:r w:rsidRPr="00A2414E">
        <w:rPr>
          <w:rFonts w:ascii="Garamond" w:hAnsi="Garamond"/>
          <w:sz w:val="24"/>
          <w:szCs w:val="24"/>
        </w:rPr>
        <w:t>penuh</w:t>
      </w:r>
      <w:proofErr w:type="spellEnd"/>
      <w:r w:rsidRPr="00A2414E">
        <w:rPr>
          <w:rFonts w:ascii="Garamond" w:hAnsi="Garamond"/>
          <w:sz w:val="24"/>
          <w:szCs w:val="24"/>
        </w:rPr>
        <w:t xml:space="preserve">, </w:t>
      </w:r>
      <w:proofErr w:type="spellStart"/>
      <w:r w:rsidRPr="00A2414E">
        <w:rPr>
          <w:rFonts w:ascii="Garamond" w:hAnsi="Garamond"/>
          <w:sz w:val="24"/>
          <w:szCs w:val="24"/>
        </w:rPr>
        <w:t>mungkin</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tumbuh</w:t>
      </w:r>
      <w:proofErr w:type="spellEnd"/>
      <w:r w:rsidRPr="00A2414E">
        <w:rPr>
          <w:rFonts w:ascii="Garamond" w:hAnsi="Garamond"/>
          <w:sz w:val="24"/>
          <w:szCs w:val="24"/>
        </w:rPr>
        <w:t xml:space="preserve"> </w:t>
      </w:r>
      <w:proofErr w:type="spellStart"/>
      <w:r w:rsidRPr="00A2414E">
        <w:rPr>
          <w:rFonts w:ascii="Garamond" w:hAnsi="Garamond"/>
          <w:sz w:val="24"/>
          <w:szCs w:val="24"/>
        </w:rPr>
        <w:t>lebih</w:t>
      </w:r>
      <w:proofErr w:type="spellEnd"/>
      <w:r w:rsidRPr="00A2414E">
        <w:rPr>
          <w:rFonts w:ascii="Garamond" w:hAnsi="Garamond"/>
          <w:sz w:val="24"/>
          <w:szCs w:val="24"/>
        </w:rPr>
        <w:t xml:space="preserve"> </w:t>
      </w:r>
      <w:proofErr w:type="spellStart"/>
      <w:r w:rsidRPr="00A2414E">
        <w:rPr>
          <w:rFonts w:ascii="Garamond" w:hAnsi="Garamond"/>
          <w:sz w:val="24"/>
          <w:szCs w:val="24"/>
        </w:rPr>
        <w:t>baik</w:t>
      </w:r>
      <w:proofErr w:type="spellEnd"/>
      <w:r w:rsidRPr="00A2414E">
        <w:rPr>
          <w:rFonts w:ascii="Garamond" w:hAnsi="Garamond"/>
          <w:sz w:val="24"/>
          <w:szCs w:val="24"/>
        </w:rPr>
        <w:t xml:space="preserve"> dan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bersaing</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global. Dan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salah </w:t>
      </w:r>
      <w:proofErr w:type="spellStart"/>
      <w:r w:rsidRPr="00A2414E">
        <w:rPr>
          <w:rFonts w:ascii="Garamond" w:hAnsi="Garamond"/>
          <w:sz w:val="24"/>
          <w:szCs w:val="24"/>
        </w:rPr>
        <w:t>satu</w:t>
      </w:r>
      <w:proofErr w:type="spellEnd"/>
      <w:r w:rsidRPr="00A2414E">
        <w:rPr>
          <w:rFonts w:ascii="Garamond" w:hAnsi="Garamond"/>
          <w:sz w:val="24"/>
          <w:szCs w:val="24"/>
        </w:rPr>
        <w:t xml:space="preserve"> </w:t>
      </w:r>
      <w:proofErr w:type="spellStart"/>
      <w:r w:rsidRPr="00A2414E">
        <w:rPr>
          <w:rFonts w:ascii="Garamond" w:hAnsi="Garamond"/>
          <w:sz w:val="24"/>
          <w:szCs w:val="24"/>
        </w:rPr>
        <w:t>tonggak</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pemberdayaan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w:t>
      </w:r>
    </w:p>
    <w:p w14:paraId="33BFB816" w14:textId="3400B09A" w:rsidR="00CA7AD0" w:rsidRPr="00A2414E" w:rsidRDefault="00CA7AD0" w:rsidP="00A2414E">
      <w:pPr>
        <w:spacing w:line="360" w:lineRule="auto"/>
        <w:ind w:left="709" w:right="4" w:firstLine="426"/>
        <w:jc w:val="both"/>
        <w:rPr>
          <w:rFonts w:ascii="Garamond" w:hAnsi="Garamond"/>
          <w:sz w:val="24"/>
          <w:szCs w:val="24"/>
        </w:rPr>
      </w:pPr>
      <w:proofErr w:type="spellStart"/>
      <w:r w:rsidRPr="00A2414E">
        <w:rPr>
          <w:rFonts w:ascii="Garamond" w:hAnsi="Garamond"/>
          <w:sz w:val="24"/>
          <w:szCs w:val="24"/>
        </w:rPr>
        <w:t>Pesantren</w:t>
      </w:r>
      <w:proofErr w:type="spellEnd"/>
      <w:r w:rsidRPr="00A2414E">
        <w:rPr>
          <w:rFonts w:ascii="Garamond" w:hAnsi="Garamond"/>
          <w:sz w:val="24"/>
          <w:szCs w:val="24"/>
        </w:rPr>
        <w:t xml:space="preserve"> pada </w:t>
      </w:r>
      <w:proofErr w:type="spellStart"/>
      <w:r w:rsidRPr="00A2414E">
        <w:rPr>
          <w:rFonts w:ascii="Garamond" w:hAnsi="Garamond"/>
          <w:sz w:val="24"/>
          <w:szCs w:val="24"/>
        </w:rPr>
        <w:t>kenyataanya</w:t>
      </w:r>
      <w:proofErr w:type="spellEnd"/>
      <w:r w:rsidRPr="00A2414E">
        <w:rPr>
          <w:rFonts w:ascii="Garamond" w:hAnsi="Garamond"/>
          <w:sz w:val="24"/>
          <w:szCs w:val="24"/>
        </w:rPr>
        <w:t xml:space="preserve"> </w:t>
      </w:r>
      <w:proofErr w:type="spellStart"/>
      <w:r w:rsidRPr="00A2414E">
        <w:rPr>
          <w:rFonts w:ascii="Garamond" w:hAnsi="Garamond"/>
          <w:sz w:val="24"/>
          <w:szCs w:val="24"/>
        </w:rPr>
        <w:t>adalah</w:t>
      </w:r>
      <w:proofErr w:type="spellEnd"/>
      <w:r w:rsidRPr="00A2414E">
        <w:rPr>
          <w:rFonts w:ascii="Garamond" w:hAnsi="Garamond"/>
          <w:sz w:val="24"/>
          <w:szCs w:val="24"/>
        </w:rPr>
        <w:t xml:space="preserve"> </w:t>
      </w:r>
      <w:proofErr w:type="spellStart"/>
      <w:r w:rsidRPr="00A2414E">
        <w:rPr>
          <w:rFonts w:ascii="Garamond" w:hAnsi="Garamond"/>
          <w:sz w:val="24"/>
          <w:szCs w:val="24"/>
        </w:rPr>
        <w:t>lembaga</w:t>
      </w:r>
      <w:proofErr w:type="spellEnd"/>
      <w:r w:rsidRPr="00A2414E">
        <w:rPr>
          <w:rFonts w:ascii="Garamond" w:hAnsi="Garamond"/>
          <w:sz w:val="24"/>
          <w:szCs w:val="24"/>
        </w:rPr>
        <w:t xml:space="preserve"> </w:t>
      </w:r>
      <w:proofErr w:type="spellStart"/>
      <w:r w:rsidRPr="00A2414E">
        <w:rPr>
          <w:rFonts w:ascii="Garamond" w:hAnsi="Garamond"/>
          <w:sz w:val="24"/>
          <w:szCs w:val="24"/>
        </w:rPr>
        <w:t>potensial</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bergerak</w:t>
      </w:r>
      <w:proofErr w:type="spellEnd"/>
      <w:r w:rsidRPr="00A2414E">
        <w:rPr>
          <w:rFonts w:ascii="Garamond" w:hAnsi="Garamond"/>
          <w:sz w:val="24"/>
          <w:szCs w:val="24"/>
        </w:rPr>
        <w:t xml:space="preserve"> </w:t>
      </w:r>
      <w:proofErr w:type="spellStart"/>
      <w:r w:rsidRPr="00A2414E">
        <w:rPr>
          <w:rFonts w:ascii="Garamond" w:hAnsi="Garamond"/>
          <w:sz w:val="24"/>
          <w:szCs w:val="24"/>
        </w:rPr>
        <w:t>ke</w:t>
      </w:r>
      <w:proofErr w:type="spellEnd"/>
      <w:r w:rsidRPr="00A2414E">
        <w:rPr>
          <w:rFonts w:ascii="Garamond" w:hAnsi="Garamond"/>
          <w:sz w:val="24"/>
          <w:szCs w:val="24"/>
        </w:rPr>
        <w:t xml:space="preserve"> </w:t>
      </w:r>
      <w:proofErr w:type="spellStart"/>
      <w:r w:rsidRPr="00A2414E">
        <w:rPr>
          <w:rFonts w:ascii="Garamond" w:hAnsi="Garamond"/>
          <w:sz w:val="24"/>
          <w:szCs w:val="24"/>
        </w:rPr>
        <w:t>arah</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berbasis</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008F36CE" w:rsidRPr="00A2414E">
        <w:rPr>
          <w:rFonts w:ascii="Garamond" w:hAnsi="Garamond"/>
          <w:sz w:val="24"/>
          <w:szCs w:val="24"/>
        </w:rPr>
        <w:t xml:space="preserve"> </w:t>
      </w:r>
      <w:r w:rsidR="008F36CE" w:rsidRPr="00A2414E">
        <w:rPr>
          <w:rFonts w:ascii="Garamond" w:hAnsi="Garamond"/>
          <w:sz w:val="24"/>
          <w:szCs w:val="24"/>
        </w:rPr>
        <w:fldChar w:fldCharType="begin" w:fldLock="1"/>
      </w:r>
      <w:r w:rsidR="008F36CE" w:rsidRPr="00A2414E">
        <w:rPr>
          <w:rFonts w:ascii="Garamond" w:hAnsi="Garamond"/>
          <w:sz w:val="24"/>
          <w:szCs w:val="24"/>
        </w:rPr>
        <w:instrText>ADDIN CSL_CITATION {"citationItems":[{"id":"ITEM-1","itemData":{"DOI":"10.21107/dinar.v6i2.6472","ISSN":"2460-9889","abstract":"Sertifikasi profesi bagi sumber daya insani di Indonesia adalah hal yang sangat penting. Apalagi jika melihat growth industry keuangan maupun bisnis syariah yang cukup pesat, maka dirasa sangat perlu adanya upaya penanaman ilmu ekonomi ilahiyah tersebut pada generasi yang lebih muda yakni pondok pesantren yang menjadi pusat edukasi dalam pembentukan kreatifitas dan keahlian.Pendekatan yang digunakan dalam penulisan karya tulis ini adalah deskripsi kualitatif berdasarkan kajian kepustakaan. Sumber sekunder didapatkan dari buku-buku yang relevan dengan topik penulisan, karya tulis ilmiah, artikel, serta jurnal dari internet.Penelitianini menemukan bahwa industri halal akan menjadikan sertifikasi sebagai bekal menghadapi segala kemungkinan yang akan terjadi pada persaingan kompetensi di pasar kerja. Adapun konsep pengintegrasian sertifikasi syariah dengan pondok pesantren secara sistematis merupakan suatu strategi yang cukup jitu untuk menghasilkan generasi-generasi muda muslim calon praktisi maupun akademisi yang mafhum akan ekonomi syariah. Kompetensi yang didukung dengan sertifikasi ini, akan menghasilkan SDI-SDI berkompeten yang akan mampu menggerakkan pariwisata syariah dengan kualitas dan daya saing yang tinggi. Kata kunci: Edukasi, Pariwisata Syariah, Industri Halal, Sumber Daya Insani, Sertifikasi Syariah","author":[{"dropping-particle":"","family":"Suyudi","given":"Moh","non-dropping-particle":"","parse-names":false,"suffix":""},{"dropping-particle":"","family":"Muhlis","given":"Muhammad","non-dropping-particle":"","parse-names":false,"suffix":""},{"dropping-particle":"","family":"Mansur","given":"Mansur","non-dropping-particle":"","parse-names":false,"suffix":""}],"container-title":"Dinar : Jurnal Ekonomi dan Keuangan Islam","id":"ITEM-1","issue":"2","issued":{"date-parts":[["2020"]]},"page":"135-145","title":"Pesantren Sebagai Pusat Sertifikasi Dan Edukasi Sdi Pariwisata Syariah Dalam Penguatan Industri Halal Di Indonesia","type":"article-journal","volume":"6"},"uris":["http://www.mendeley.com/documents/?uuid=0a34eb28-c1bf-45ee-b74f-1708b6e0398b"]}],"mendeley":{"formattedCitation":"(Suyudi, Muhlis, and Mansur 2020)","plainTextFormattedCitation":"(Suyudi, Muhlis, and Mansur 2020)","previouslyFormattedCitation":"(Suyudi, Muhlis, and Mansur 2020)"},"properties":{"noteIndex":0},"schema":"https://github.com/citation-style-language/schema/raw/master/csl-citation.json"}</w:instrText>
      </w:r>
      <w:r w:rsidR="008F36CE" w:rsidRPr="00A2414E">
        <w:rPr>
          <w:rFonts w:ascii="Garamond" w:hAnsi="Garamond"/>
          <w:sz w:val="24"/>
          <w:szCs w:val="24"/>
        </w:rPr>
        <w:fldChar w:fldCharType="separate"/>
      </w:r>
      <w:r w:rsidR="008F36CE" w:rsidRPr="00A2414E">
        <w:rPr>
          <w:rFonts w:ascii="Garamond" w:hAnsi="Garamond"/>
          <w:noProof/>
          <w:sz w:val="24"/>
          <w:szCs w:val="24"/>
        </w:rPr>
        <w:t>(Suyudi, Muhlis, and Mansur 2020)</w:t>
      </w:r>
      <w:r w:rsidR="008F36CE" w:rsidRPr="00A2414E">
        <w:rPr>
          <w:rFonts w:ascii="Garamond" w:hAnsi="Garamond"/>
          <w:sz w:val="24"/>
          <w:szCs w:val="24"/>
        </w:rPr>
        <w:fldChar w:fldCharType="end"/>
      </w:r>
      <w:r w:rsidR="008F36CE" w:rsidRPr="00A2414E">
        <w:rPr>
          <w:rFonts w:ascii="Garamond" w:hAnsi="Garamond"/>
          <w:sz w:val="24"/>
          <w:szCs w:val="24"/>
        </w:rPr>
        <w:t>.</w:t>
      </w:r>
      <w:r w:rsidRPr="00A2414E">
        <w:rPr>
          <w:rFonts w:ascii="Garamond" w:hAnsi="Garamond"/>
          <w:sz w:val="24"/>
          <w:szCs w:val="24"/>
        </w:rPr>
        <w:t xml:space="preserve"> </w:t>
      </w:r>
      <w:proofErr w:type="spellStart"/>
      <w:r w:rsidRPr="00A2414E">
        <w:rPr>
          <w:rFonts w:ascii="Garamond" w:hAnsi="Garamond"/>
          <w:sz w:val="24"/>
          <w:szCs w:val="24"/>
        </w:rPr>
        <w:t>Apabila</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penonton</w:t>
      </w:r>
      <w:proofErr w:type="spellEnd"/>
      <w:r w:rsidRPr="00A2414E">
        <w:rPr>
          <w:rFonts w:ascii="Garamond" w:hAnsi="Garamond"/>
          <w:sz w:val="24"/>
          <w:szCs w:val="24"/>
        </w:rPr>
        <w:t xml:space="preserve"> di era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maka</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oleh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digeser</w:t>
      </w:r>
      <w:proofErr w:type="spellEnd"/>
      <w:r w:rsidRPr="00A2414E">
        <w:rPr>
          <w:rFonts w:ascii="Garamond" w:hAnsi="Garamond"/>
          <w:sz w:val="24"/>
          <w:szCs w:val="24"/>
        </w:rPr>
        <w:t xml:space="preserve"> oleh </w:t>
      </w:r>
      <w:proofErr w:type="spellStart"/>
      <w:r w:rsidRPr="00A2414E">
        <w:rPr>
          <w:rFonts w:ascii="Garamond" w:hAnsi="Garamond"/>
          <w:sz w:val="24"/>
          <w:szCs w:val="24"/>
        </w:rPr>
        <w:t>lembaga</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mikro</w:t>
      </w:r>
      <w:proofErr w:type="spellEnd"/>
      <w:r w:rsidRPr="00A2414E">
        <w:rPr>
          <w:rFonts w:ascii="Garamond" w:hAnsi="Garamond"/>
          <w:sz w:val="24"/>
          <w:szCs w:val="24"/>
        </w:rPr>
        <w:t xml:space="preserve"> </w:t>
      </w:r>
      <w:proofErr w:type="spellStart"/>
      <w:r w:rsidRPr="00A2414E">
        <w:rPr>
          <w:rFonts w:ascii="Garamond" w:hAnsi="Garamond"/>
          <w:sz w:val="24"/>
          <w:szCs w:val="24"/>
        </w:rPr>
        <w:t>lainnya</w:t>
      </w:r>
      <w:proofErr w:type="spellEnd"/>
      <w:r w:rsidRPr="00A2414E">
        <w:rPr>
          <w:rFonts w:ascii="Garamond" w:hAnsi="Garamond"/>
          <w:sz w:val="24"/>
          <w:szCs w:val="24"/>
        </w:rPr>
        <w:t xml:space="preserve"> yang </w:t>
      </w:r>
      <w:proofErr w:type="spellStart"/>
      <w:r w:rsidRPr="00A2414E">
        <w:rPr>
          <w:rFonts w:ascii="Garamond" w:hAnsi="Garamond"/>
          <w:sz w:val="24"/>
          <w:szCs w:val="24"/>
        </w:rPr>
        <w:t>justru</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menggeser</w:t>
      </w:r>
      <w:proofErr w:type="spellEnd"/>
      <w:r w:rsidRPr="00A2414E">
        <w:rPr>
          <w:rFonts w:ascii="Garamond" w:hAnsi="Garamond"/>
          <w:sz w:val="24"/>
          <w:szCs w:val="24"/>
        </w:rPr>
        <w:t xml:space="preserve"> </w:t>
      </w:r>
      <w:proofErr w:type="spellStart"/>
      <w:r w:rsidRPr="00A2414E">
        <w:rPr>
          <w:rFonts w:ascii="Garamond" w:hAnsi="Garamond"/>
          <w:sz w:val="24"/>
          <w:szCs w:val="24"/>
        </w:rPr>
        <w:t>posisi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saat</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Oleh </w:t>
      </w:r>
      <w:proofErr w:type="spellStart"/>
      <w:r w:rsidRPr="00A2414E">
        <w:rPr>
          <w:rFonts w:ascii="Garamond" w:hAnsi="Garamond"/>
          <w:sz w:val="24"/>
          <w:szCs w:val="24"/>
        </w:rPr>
        <w:t>karenanya</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harus</w:t>
      </w:r>
      <w:proofErr w:type="spellEnd"/>
      <w:r w:rsidRPr="00A2414E">
        <w:rPr>
          <w:rFonts w:ascii="Garamond" w:hAnsi="Garamond"/>
          <w:sz w:val="24"/>
          <w:szCs w:val="24"/>
        </w:rPr>
        <w:t xml:space="preserve"> </w:t>
      </w:r>
      <w:proofErr w:type="spellStart"/>
      <w:r w:rsidRPr="00A2414E">
        <w:rPr>
          <w:rFonts w:ascii="Garamond" w:hAnsi="Garamond"/>
          <w:sz w:val="24"/>
          <w:szCs w:val="24"/>
        </w:rPr>
        <w:t>melakukan</w:t>
      </w:r>
      <w:proofErr w:type="spellEnd"/>
      <w:r w:rsidRPr="00A2414E">
        <w:rPr>
          <w:rFonts w:ascii="Garamond" w:hAnsi="Garamond"/>
          <w:sz w:val="24"/>
          <w:szCs w:val="24"/>
        </w:rPr>
        <w:t xml:space="preserve"> </w:t>
      </w:r>
      <w:proofErr w:type="spellStart"/>
      <w:r w:rsidRPr="00A2414E">
        <w:rPr>
          <w:rFonts w:ascii="Garamond" w:hAnsi="Garamond"/>
          <w:sz w:val="24"/>
          <w:szCs w:val="24"/>
        </w:rPr>
        <w:t>analisis</w:t>
      </w:r>
      <w:proofErr w:type="spellEnd"/>
      <w:r w:rsidRPr="00A2414E">
        <w:rPr>
          <w:rFonts w:ascii="Garamond" w:hAnsi="Garamond"/>
          <w:sz w:val="24"/>
          <w:szCs w:val="24"/>
        </w:rPr>
        <w:t xml:space="preserve"> </w:t>
      </w:r>
      <w:proofErr w:type="spellStart"/>
      <w:r w:rsidRPr="00A2414E">
        <w:rPr>
          <w:rFonts w:ascii="Garamond" w:hAnsi="Garamond"/>
          <w:sz w:val="24"/>
          <w:szCs w:val="24"/>
        </w:rPr>
        <w:t>cermat</w:t>
      </w:r>
      <w:proofErr w:type="spellEnd"/>
      <w:r w:rsidRPr="00A2414E">
        <w:rPr>
          <w:rFonts w:ascii="Garamond" w:hAnsi="Garamond"/>
          <w:sz w:val="24"/>
          <w:szCs w:val="24"/>
        </w:rPr>
        <w:t xml:space="preserve"> dalam </w:t>
      </w:r>
      <w:proofErr w:type="spellStart"/>
      <w:r w:rsidRPr="00A2414E">
        <w:rPr>
          <w:rFonts w:ascii="Garamond" w:hAnsi="Garamond"/>
          <w:sz w:val="24"/>
          <w:szCs w:val="24"/>
        </w:rPr>
        <w:t>melakukan</w:t>
      </w:r>
      <w:proofErr w:type="spellEnd"/>
      <w:r w:rsidRPr="00A2414E">
        <w:rPr>
          <w:rFonts w:ascii="Garamond" w:hAnsi="Garamond"/>
          <w:sz w:val="24"/>
          <w:szCs w:val="24"/>
        </w:rPr>
        <w:t xml:space="preserve"> </w:t>
      </w:r>
      <w:proofErr w:type="spellStart"/>
      <w:r w:rsidRPr="00A2414E">
        <w:rPr>
          <w:rFonts w:ascii="Garamond" w:hAnsi="Garamond"/>
          <w:sz w:val="24"/>
          <w:szCs w:val="24"/>
        </w:rPr>
        <w:t>penguatan</w:t>
      </w:r>
      <w:proofErr w:type="spellEnd"/>
      <w:r w:rsidRPr="00A2414E">
        <w:rPr>
          <w:rFonts w:ascii="Garamond" w:hAnsi="Garamond"/>
          <w:sz w:val="24"/>
          <w:szCs w:val="24"/>
        </w:rPr>
        <w:t xml:space="preserve"> </w:t>
      </w:r>
      <w:proofErr w:type="spellStart"/>
      <w:r w:rsidRPr="00A2414E">
        <w:rPr>
          <w:rFonts w:ascii="Garamond" w:hAnsi="Garamond"/>
          <w:sz w:val="24"/>
          <w:szCs w:val="24"/>
        </w:rPr>
        <w:t>kelembagaan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agar tidak salah </w:t>
      </w:r>
      <w:proofErr w:type="spellStart"/>
      <w:r w:rsidRPr="00A2414E">
        <w:rPr>
          <w:rFonts w:ascii="Garamond" w:hAnsi="Garamond"/>
          <w:sz w:val="24"/>
          <w:szCs w:val="24"/>
        </w:rPr>
        <w:t>mengambil</w:t>
      </w:r>
      <w:proofErr w:type="spellEnd"/>
      <w:r w:rsidRPr="00A2414E">
        <w:rPr>
          <w:rFonts w:ascii="Garamond" w:hAnsi="Garamond"/>
          <w:sz w:val="24"/>
          <w:szCs w:val="24"/>
        </w:rPr>
        <w:t xml:space="preserve"> </w:t>
      </w:r>
      <w:proofErr w:type="spellStart"/>
      <w:r w:rsidRPr="00A2414E">
        <w:rPr>
          <w:rFonts w:ascii="Garamond" w:hAnsi="Garamond"/>
          <w:sz w:val="24"/>
          <w:szCs w:val="24"/>
        </w:rPr>
        <w:t>langkah</w:t>
      </w:r>
      <w:proofErr w:type="spellEnd"/>
      <w:r w:rsidRPr="00A2414E">
        <w:rPr>
          <w:rFonts w:ascii="Garamond" w:hAnsi="Garamond"/>
          <w:sz w:val="24"/>
          <w:szCs w:val="24"/>
        </w:rPr>
        <w:t xml:space="preserve">. Salah </w:t>
      </w:r>
      <w:proofErr w:type="spellStart"/>
      <w:r w:rsidRPr="00A2414E">
        <w:rPr>
          <w:rFonts w:ascii="Garamond" w:hAnsi="Garamond"/>
          <w:sz w:val="24"/>
          <w:szCs w:val="24"/>
        </w:rPr>
        <w:t>satunya</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memanfaatkan</w:t>
      </w:r>
      <w:proofErr w:type="spellEnd"/>
      <w:r w:rsidRPr="00A2414E">
        <w:rPr>
          <w:rFonts w:ascii="Garamond" w:hAnsi="Garamond"/>
          <w:sz w:val="24"/>
          <w:szCs w:val="24"/>
        </w:rPr>
        <w:t xml:space="preserve"> </w:t>
      </w:r>
      <w:proofErr w:type="spellStart"/>
      <w:r w:rsidRPr="00A2414E">
        <w:rPr>
          <w:rFonts w:ascii="Garamond" w:hAnsi="Garamond"/>
          <w:sz w:val="24"/>
          <w:szCs w:val="24"/>
        </w:rPr>
        <w:t>teknologi</w:t>
      </w:r>
      <w:proofErr w:type="spellEnd"/>
      <w:r w:rsidRPr="00A2414E">
        <w:rPr>
          <w:rFonts w:ascii="Garamond" w:hAnsi="Garamond"/>
          <w:sz w:val="24"/>
          <w:szCs w:val="24"/>
        </w:rPr>
        <w:t xml:space="preserve"> di era </w:t>
      </w:r>
      <w:proofErr w:type="spellStart"/>
      <w:r w:rsidRPr="00A2414E">
        <w:rPr>
          <w:rFonts w:ascii="Garamond" w:hAnsi="Garamond"/>
          <w:sz w:val="24"/>
          <w:szCs w:val="24"/>
        </w:rPr>
        <w:t>globalisasi</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
    <w:p w14:paraId="5D05EFE5" w14:textId="7C7380C5" w:rsidR="00CA7AD0" w:rsidRPr="00A2414E" w:rsidRDefault="00CA7AD0" w:rsidP="00A2414E">
      <w:pPr>
        <w:spacing w:line="360" w:lineRule="auto"/>
        <w:ind w:left="709" w:right="4" w:firstLine="720"/>
        <w:jc w:val="both"/>
        <w:rPr>
          <w:rFonts w:ascii="Garamond" w:hAnsi="Garamond"/>
          <w:sz w:val="24"/>
          <w:szCs w:val="24"/>
        </w:rPr>
      </w:pPr>
      <w:r w:rsidRPr="00A2414E">
        <w:rPr>
          <w:rFonts w:ascii="Garamond" w:hAnsi="Garamond"/>
          <w:sz w:val="24"/>
          <w:szCs w:val="24"/>
        </w:rPr>
        <w:t xml:space="preserve">Salah </w:t>
      </w:r>
      <w:proofErr w:type="spellStart"/>
      <w:r w:rsidRPr="00A2414E">
        <w:rPr>
          <w:rFonts w:ascii="Garamond" w:hAnsi="Garamond"/>
          <w:sz w:val="24"/>
          <w:szCs w:val="24"/>
        </w:rPr>
        <w:t>kiprah</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dalam </w:t>
      </w:r>
      <w:proofErr w:type="spellStart"/>
      <w:r w:rsidRPr="00A2414E">
        <w:rPr>
          <w:rFonts w:ascii="Garamond" w:hAnsi="Garamond"/>
          <w:sz w:val="24"/>
          <w:szCs w:val="24"/>
        </w:rPr>
        <w:t>upaya</w:t>
      </w:r>
      <w:proofErr w:type="spellEnd"/>
      <w:r w:rsidRPr="00A2414E">
        <w:rPr>
          <w:rFonts w:ascii="Garamond" w:hAnsi="Garamond"/>
          <w:sz w:val="24"/>
          <w:szCs w:val="24"/>
        </w:rPr>
        <w:t xml:space="preserve"> </w:t>
      </w:r>
      <w:proofErr w:type="spellStart"/>
      <w:r w:rsidRPr="00A2414E">
        <w:rPr>
          <w:rFonts w:ascii="Garamond" w:hAnsi="Garamond"/>
          <w:sz w:val="24"/>
          <w:szCs w:val="24"/>
        </w:rPr>
        <w:t>peningkatan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dalam </w:t>
      </w:r>
      <w:proofErr w:type="spellStart"/>
      <w:r w:rsidRPr="00A2414E">
        <w:rPr>
          <w:rFonts w:ascii="Garamond" w:hAnsi="Garamond"/>
          <w:sz w:val="24"/>
          <w:szCs w:val="24"/>
        </w:rPr>
        <w:t>bidang</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dilihat</w:t>
      </w:r>
      <w:proofErr w:type="spellEnd"/>
      <w:r w:rsidRPr="00A2414E">
        <w:rPr>
          <w:rFonts w:ascii="Garamond" w:hAnsi="Garamond"/>
          <w:sz w:val="24"/>
          <w:szCs w:val="24"/>
        </w:rPr>
        <w:t xml:space="preserve"> dalam </w:t>
      </w:r>
      <w:proofErr w:type="spellStart"/>
      <w:r w:rsidRPr="00A2414E">
        <w:rPr>
          <w:rFonts w:ascii="Garamond" w:hAnsi="Garamond"/>
          <w:sz w:val="24"/>
          <w:szCs w:val="24"/>
        </w:rPr>
        <w:t>partisipasinya</w:t>
      </w:r>
      <w:proofErr w:type="spellEnd"/>
      <w:r w:rsidRPr="00A2414E">
        <w:rPr>
          <w:rFonts w:ascii="Garamond" w:hAnsi="Garamond"/>
          <w:sz w:val="24"/>
          <w:szCs w:val="24"/>
        </w:rPr>
        <w:t xml:space="preserve"> </w:t>
      </w:r>
      <w:proofErr w:type="spellStart"/>
      <w:r w:rsidRPr="00A2414E">
        <w:rPr>
          <w:rFonts w:ascii="Garamond" w:hAnsi="Garamond"/>
          <w:sz w:val="24"/>
          <w:szCs w:val="24"/>
        </w:rPr>
        <w:t>memasyarakatkan</w:t>
      </w:r>
      <w:proofErr w:type="spellEnd"/>
      <w:r w:rsidRPr="00A2414E">
        <w:rPr>
          <w:rFonts w:ascii="Garamond" w:hAnsi="Garamond"/>
          <w:sz w:val="24"/>
          <w:szCs w:val="24"/>
        </w:rPr>
        <w:t xml:space="preserve"> </w:t>
      </w:r>
      <w:proofErr w:type="spellStart"/>
      <w:r w:rsidRPr="00A2414E">
        <w:rPr>
          <w:rFonts w:ascii="Garamond" w:hAnsi="Garamond"/>
          <w:sz w:val="24"/>
          <w:szCs w:val="24"/>
        </w:rPr>
        <w:t>koperasi</w:t>
      </w:r>
      <w:proofErr w:type="spellEnd"/>
      <w:r w:rsidRPr="00A2414E">
        <w:rPr>
          <w:rFonts w:ascii="Garamond" w:hAnsi="Garamond"/>
          <w:sz w:val="24"/>
          <w:szCs w:val="24"/>
        </w:rPr>
        <w:t xml:space="preserve">. Yang mana pada </w:t>
      </w:r>
      <w:proofErr w:type="spellStart"/>
      <w:r w:rsidRPr="00A2414E">
        <w:rPr>
          <w:rFonts w:ascii="Garamond" w:hAnsi="Garamond"/>
          <w:sz w:val="24"/>
          <w:szCs w:val="24"/>
        </w:rPr>
        <w:t>tahun</w:t>
      </w:r>
      <w:proofErr w:type="spellEnd"/>
      <w:r w:rsidRPr="00A2414E">
        <w:rPr>
          <w:rFonts w:ascii="Garamond" w:hAnsi="Garamond"/>
          <w:sz w:val="24"/>
          <w:szCs w:val="24"/>
        </w:rPr>
        <w:t xml:space="preserve"> 1930-</w:t>
      </w:r>
      <w:proofErr w:type="gramStart"/>
      <w:r w:rsidRPr="00A2414E">
        <w:rPr>
          <w:rFonts w:ascii="Garamond" w:hAnsi="Garamond"/>
          <w:sz w:val="24"/>
          <w:szCs w:val="24"/>
        </w:rPr>
        <w:t>an</w:t>
      </w:r>
      <w:proofErr w:type="gramEnd"/>
      <w:r w:rsidRPr="00A2414E">
        <w:rPr>
          <w:rFonts w:ascii="Garamond" w:hAnsi="Garamond"/>
          <w:sz w:val="24"/>
          <w:szCs w:val="24"/>
        </w:rPr>
        <w:t xml:space="preserve"> </w:t>
      </w:r>
      <w:proofErr w:type="spellStart"/>
      <w:r w:rsidRPr="00A2414E">
        <w:rPr>
          <w:rFonts w:ascii="Garamond" w:hAnsi="Garamond"/>
          <w:sz w:val="24"/>
          <w:szCs w:val="24"/>
        </w:rPr>
        <w:t>gagasan</w:t>
      </w:r>
      <w:proofErr w:type="spellEnd"/>
      <w:r w:rsidRPr="00A2414E">
        <w:rPr>
          <w:rFonts w:ascii="Garamond" w:hAnsi="Garamond"/>
          <w:sz w:val="24"/>
          <w:szCs w:val="24"/>
        </w:rPr>
        <w:t xml:space="preserve"> </w:t>
      </w:r>
      <w:proofErr w:type="spellStart"/>
      <w:r w:rsidRPr="00A2414E">
        <w:rPr>
          <w:rFonts w:ascii="Garamond" w:hAnsi="Garamond"/>
          <w:sz w:val="24"/>
          <w:szCs w:val="24"/>
        </w:rPr>
        <w:t>mengenai</w:t>
      </w:r>
      <w:proofErr w:type="spellEnd"/>
      <w:r w:rsidRPr="00A2414E">
        <w:rPr>
          <w:rFonts w:ascii="Garamond" w:hAnsi="Garamond"/>
          <w:sz w:val="24"/>
          <w:szCs w:val="24"/>
        </w:rPr>
        <w:t xml:space="preserve"> </w:t>
      </w:r>
      <w:proofErr w:type="spellStart"/>
      <w:r w:rsidRPr="00A2414E">
        <w:rPr>
          <w:rFonts w:ascii="Garamond" w:hAnsi="Garamond"/>
          <w:sz w:val="24"/>
          <w:szCs w:val="24"/>
        </w:rPr>
        <w:t>koperasi</w:t>
      </w:r>
      <w:proofErr w:type="spellEnd"/>
      <w:r w:rsidRPr="00A2414E">
        <w:rPr>
          <w:rFonts w:ascii="Garamond" w:hAnsi="Garamond"/>
          <w:sz w:val="24"/>
          <w:szCs w:val="24"/>
        </w:rPr>
        <w:t xml:space="preserve"> </w:t>
      </w:r>
      <w:proofErr w:type="spellStart"/>
      <w:r w:rsidRPr="00A2414E">
        <w:rPr>
          <w:rFonts w:ascii="Garamond" w:hAnsi="Garamond"/>
          <w:sz w:val="24"/>
          <w:szCs w:val="24"/>
        </w:rPr>
        <w:t>belum</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tangkap</w:t>
      </w:r>
      <w:proofErr w:type="spellEnd"/>
      <w:r w:rsidRPr="00A2414E">
        <w:rPr>
          <w:rFonts w:ascii="Garamond" w:hAnsi="Garamond"/>
          <w:sz w:val="24"/>
          <w:szCs w:val="24"/>
        </w:rPr>
        <w:t xml:space="preserve"> oleh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karna</w:t>
      </w:r>
      <w:proofErr w:type="spellEnd"/>
      <w:r w:rsidRPr="00A2414E">
        <w:rPr>
          <w:rFonts w:ascii="Garamond" w:hAnsi="Garamond"/>
          <w:sz w:val="24"/>
          <w:szCs w:val="24"/>
        </w:rPr>
        <w:t xml:space="preserve"> pada masa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memang</w:t>
      </w:r>
      <w:proofErr w:type="spellEnd"/>
      <w:r w:rsidRPr="00A2414E">
        <w:rPr>
          <w:rFonts w:ascii="Garamond" w:hAnsi="Garamond"/>
          <w:sz w:val="24"/>
          <w:szCs w:val="24"/>
        </w:rPr>
        <w:t xml:space="preserve"> </w:t>
      </w:r>
      <w:proofErr w:type="spellStart"/>
      <w:r w:rsidRPr="00A2414E">
        <w:rPr>
          <w:rFonts w:ascii="Garamond" w:hAnsi="Garamond"/>
          <w:sz w:val="24"/>
          <w:szCs w:val="24"/>
        </w:rPr>
        <w:t>kondisi</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dalam </w:t>
      </w:r>
      <w:proofErr w:type="spellStart"/>
      <w:r w:rsidRPr="00A2414E">
        <w:rPr>
          <w:rFonts w:ascii="Garamond" w:hAnsi="Garamond"/>
          <w:sz w:val="24"/>
          <w:szCs w:val="24"/>
        </w:rPr>
        <w:t>kondisi</w:t>
      </w:r>
      <w:proofErr w:type="spellEnd"/>
      <w:r w:rsidRPr="00A2414E">
        <w:rPr>
          <w:rFonts w:ascii="Garamond" w:hAnsi="Garamond"/>
          <w:sz w:val="24"/>
          <w:szCs w:val="24"/>
        </w:rPr>
        <w:t xml:space="preserve"> </w:t>
      </w:r>
      <w:proofErr w:type="spellStart"/>
      <w:r w:rsidRPr="00A2414E">
        <w:rPr>
          <w:rFonts w:ascii="Garamond" w:hAnsi="Garamond"/>
          <w:sz w:val="24"/>
          <w:szCs w:val="24"/>
        </w:rPr>
        <w:t>lemah</w:t>
      </w:r>
      <w:proofErr w:type="spellEnd"/>
      <w:r w:rsidRPr="00A2414E">
        <w:rPr>
          <w:rFonts w:ascii="Garamond" w:hAnsi="Garamond"/>
          <w:sz w:val="24"/>
          <w:szCs w:val="24"/>
        </w:rPr>
        <w:t xml:space="preserve"> dan </w:t>
      </w:r>
      <w:proofErr w:type="spellStart"/>
      <w:r w:rsidRPr="00A2414E">
        <w:rPr>
          <w:rFonts w:ascii="Garamond" w:hAnsi="Garamond"/>
          <w:sz w:val="24"/>
          <w:szCs w:val="24"/>
        </w:rPr>
        <w:t>terjajah</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tercatat</w:t>
      </w:r>
      <w:proofErr w:type="spellEnd"/>
      <w:r w:rsidRPr="00A2414E">
        <w:rPr>
          <w:rFonts w:ascii="Garamond" w:hAnsi="Garamond"/>
          <w:sz w:val="24"/>
          <w:szCs w:val="24"/>
        </w:rPr>
        <w:t xml:space="preserve"> </w:t>
      </w:r>
      <w:proofErr w:type="spellStart"/>
      <w:r w:rsidRPr="00A2414E">
        <w:rPr>
          <w:rFonts w:ascii="Garamond" w:hAnsi="Garamond"/>
          <w:sz w:val="24"/>
          <w:szCs w:val="24"/>
        </w:rPr>
        <w:t>sebagai</w:t>
      </w:r>
      <w:proofErr w:type="spellEnd"/>
      <w:r w:rsidRPr="00A2414E">
        <w:rPr>
          <w:rFonts w:ascii="Garamond" w:hAnsi="Garamond"/>
          <w:sz w:val="24"/>
          <w:szCs w:val="24"/>
        </w:rPr>
        <w:t xml:space="preserve"> </w:t>
      </w:r>
      <w:proofErr w:type="spellStart"/>
      <w:r w:rsidRPr="00A2414E">
        <w:rPr>
          <w:rFonts w:ascii="Garamond" w:hAnsi="Garamond"/>
          <w:sz w:val="24"/>
          <w:szCs w:val="24"/>
        </w:rPr>
        <w:t>pihak</w:t>
      </w:r>
      <w:proofErr w:type="spellEnd"/>
      <w:r w:rsidRPr="00A2414E">
        <w:rPr>
          <w:rFonts w:ascii="Garamond" w:hAnsi="Garamond"/>
          <w:sz w:val="24"/>
          <w:szCs w:val="24"/>
        </w:rPr>
        <w:t xml:space="preserve"> yang </w:t>
      </w:r>
      <w:proofErr w:type="spellStart"/>
      <w:r w:rsidRPr="00A2414E">
        <w:rPr>
          <w:rFonts w:ascii="Garamond" w:hAnsi="Garamond"/>
          <w:sz w:val="24"/>
          <w:szCs w:val="24"/>
        </w:rPr>
        <w:t>pertama</w:t>
      </w:r>
      <w:proofErr w:type="spellEnd"/>
      <w:r w:rsidRPr="00A2414E">
        <w:rPr>
          <w:rFonts w:ascii="Garamond" w:hAnsi="Garamond"/>
          <w:sz w:val="24"/>
          <w:szCs w:val="24"/>
        </w:rPr>
        <w:t xml:space="preserve"> kali </w:t>
      </w:r>
      <w:proofErr w:type="spellStart"/>
      <w:r w:rsidRPr="00A2414E">
        <w:rPr>
          <w:rFonts w:ascii="Garamond" w:hAnsi="Garamond"/>
          <w:sz w:val="24"/>
          <w:szCs w:val="24"/>
        </w:rPr>
        <w:t>mendukung</w:t>
      </w:r>
      <w:proofErr w:type="spellEnd"/>
      <w:r w:rsidRPr="00A2414E">
        <w:rPr>
          <w:rFonts w:ascii="Garamond" w:hAnsi="Garamond"/>
          <w:sz w:val="24"/>
          <w:szCs w:val="24"/>
        </w:rPr>
        <w:t xml:space="preserve"> </w:t>
      </w:r>
      <w:proofErr w:type="spellStart"/>
      <w:r w:rsidRPr="00A2414E">
        <w:rPr>
          <w:rFonts w:ascii="Garamond" w:hAnsi="Garamond"/>
          <w:sz w:val="24"/>
          <w:szCs w:val="24"/>
        </w:rPr>
        <w:t>gagasan</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dan </w:t>
      </w:r>
      <w:proofErr w:type="spellStart"/>
      <w:r w:rsidRPr="00A2414E">
        <w:rPr>
          <w:rFonts w:ascii="Garamond" w:hAnsi="Garamond"/>
          <w:sz w:val="24"/>
          <w:szCs w:val="24"/>
        </w:rPr>
        <w:t>segera</w:t>
      </w:r>
      <w:proofErr w:type="spellEnd"/>
      <w:r w:rsidRPr="00A2414E">
        <w:rPr>
          <w:rFonts w:ascii="Garamond" w:hAnsi="Garamond"/>
          <w:sz w:val="24"/>
          <w:szCs w:val="24"/>
        </w:rPr>
        <w:t xml:space="preserve"> </w:t>
      </w:r>
      <w:proofErr w:type="spellStart"/>
      <w:r w:rsidRPr="00A2414E">
        <w:rPr>
          <w:rFonts w:ascii="Garamond" w:hAnsi="Garamond"/>
          <w:sz w:val="24"/>
          <w:szCs w:val="24"/>
        </w:rPr>
        <w:t>mengembangkannya</w:t>
      </w:r>
      <w:proofErr w:type="spellEnd"/>
      <w:r w:rsidRPr="00A2414E">
        <w:rPr>
          <w:rFonts w:ascii="Garamond" w:hAnsi="Garamond"/>
          <w:sz w:val="24"/>
          <w:szCs w:val="24"/>
        </w:rPr>
        <w:t xml:space="preserve">. </w:t>
      </w:r>
      <w:proofErr w:type="spellStart"/>
      <w:r w:rsidRPr="00A2414E">
        <w:rPr>
          <w:rFonts w:ascii="Garamond" w:hAnsi="Garamond"/>
          <w:sz w:val="24"/>
          <w:szCs w:val="24"/>
        </w:rPr>
        <w:t>Contoh</w:t>
      </w:r>
      <w:proofErr w:type="spellEnd"/>
      <w:r w:rsidRPr="00A2414E">
        <w:rPr>
          <w:rFonts w:ascii="Garamond" w:hAnsi="Garamond"/>
          <w:sz w:val="24"/>
          <w:szCs w:val="24"/>
        </w:rPr>
        <w:t xml:space="preserve"> </w:t>
      </w:r>
      <w:proofErr w:type="spellStart"/>
      <w:r w:rsidRPr="00A2414E">
        <w:rPr>
          <w:rFonts w:ascii="Garamond" w:hAnsi="Garamond"/>
          <w:sz w:val="24"/>
          <w:szCs w:val="24"/>
        </w:rPr>
        <w:t>konkretnya</w:t>
      </w:r>
      <w:proofErr w:type="spellEnd"/>
      <w:r w:rsidRPr="00A2414E">
        <w:rPr>
          <w:rFonts w:ascii="Garamond" w:hAnsi="Garamond"/>
          <w:sz w:val="24"/>
          <w:szCs w:val="24"/>
        </w:rPr>
        <w:t xml:space="preserve"> </w:t>
      </w:r>
      <w:proofErr w:type="spellStart"/>
      <w:r w:rsidRPr="00A2414E">
        <w:rPr>
          <w:rFonts w:ascii="Garamond" w:hAnsi="Garamond"/>
          <w:sz w:val="24"/>
          <w:szCs w:val="24"/>
        </w:rPr>
        <w:t>ialah</w:t>
      </w:r>
      <w:proofErr w:type="spellEnd"/>
      <w:r w:rsidRPr="00A2414E">
        <w:rPr>
          <w:rFonts w:ascii="Garamond" w:hAnsi="Garamond"/>
          <w:sz w:val="24"/>
          <w:szCs w:val="24"/>
        </w:rPr>
        <w:t xml:space="preserve"> </w:t>
      </w:r>
      <w:proofErr w:type="spellStart"/>
      <w:r w:rsidRPr="00A2414E">
        <w:rPr>
          <w:rFonts w:ascii="Garamond" w:hAnsi="Garamond"/>
          <w:sz w:val="24"/>
          <w:szCs w:val="24"/>
        </w:rPr>
        <w:t>seperti</w:t>
      </w:r>
      <w:proofErr w:type="spellEnd"/>
      <w:r w:rsidRPr="00A2414E">
        <w:rPr>
          <w:rFonts w:ascii="Garamond" w:hAnsi="Garamond"/>
          <w:sz w:val="24"/>
          <w:szCs w:val="24"/>
        </w:rPr>
        <w:t xml:space="preserve"> yang </w:t>
      </w:r>
      <w:proofErr w:type="spellStart"/>
      <w:r w:rsidRPr="00A2414E">
        <w:rPr>
          <w:rFonts w:ascii="Garamond" w:hAnsi="Garamond"/>
          <w:sz w:val="24"/>
          <w:szCs w:val="24"/>
        </w:rPr>
        <w:t>dilakukan</w:t>
      </w:r>
      <w:proofErr w:type="spellEnd"/>
      <w:r w:rsidRPr="00A2414E">
        <w:rPr>
          <w:rFonts w:ascii="Garamond" w:hAnsi="Garamond"/>
          <w:sz w:val="24"/>
          <w:szCs w:val="24"/>
        </w:rPr>
        <w:t xml:space="preserve"> </w:t>
      </w:r>
      <w:proofErr w:type="spellStart"/>
      <w:r w:rsidRPr="00A2414E">
        <w:rPr>
          <w:rFonts w:ascii="Garamond" w:hAnsi="Garamond"/>
          <w:sz w:val="24"/>
          <w:szCs w:val="24"/>
        </w:rPr>
        <w:t>koperasi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di </w:t>
      </w:r>
      <w:proofErr w:type="spellStart"/>
      <w:r w:rsidRPr="00A2414E">
        <w:rPr>
          <w:rFonts w:ascii="Garamond" w:hAnsi="Garamond"/>
          <w:sz w:val="24"/>
          <w:szCs w:val="24"/>
        </w:rPr>
        <w:t>pekalongan</w:t>
      </w:r>
      <w:proofErr w:type="spellEnd"/>
      <w:r w:rsidRPr="00A2414E">
        <w:rPr>
          <w:rFonts w:ascii="Garamond" w:hAnsi="Garamond"/>
          <w:sz w:val="24"/>
          <w:szCs w:val="24"/>
        </w:rPr>
        <w:t xml:space="preserve"> </w:t>
      </w:r>
      <w:proofErr w:type="spellStart"/>
      <w:r w:rsidRPr="00A2414E">
        <w:rPr>
          <w:rFonts w:ascii="Garamond" w:hAnsi="Garamond"/>
          <w:sz w:val="24"/>
          <w:szCs w:val="24"/>
        </w:rPr>
        <w:t>Jawa</w:t>
      </w:r>
      <w:proofErr w:type="spellEnd"/>
      <w:r w:rsidRPr="00A2414E">
        <w:rPr>
          <w:rFonts w:ascii="Garamond" w:hAnsi="Garamond"/>
          <w:sz w:val="24"/>
          <w:szCs w:val="24"/>
        </w:rPr>
        <w:t xml:space="preserve"> Tengah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pemasaran</w:t>
      </w:r>
      <w:proofErr w:type="spellEnd"/>
      <w:r w:rsidRPr="00A2414E">
        <w:rPr>
          <w:rFonts w:ascii="Garamond" w:hAnsi="Garamond"/>
          <w:sz w:val="24"/>
          <w:szCs w:val="24"/>
        </w:rPr>
        <w:t xml:space="preserve"> </w:t>
      </w:r>
      <w:proofErr w:type="spellStart"/>
      <w:r w:rsidRPr="00A2414E">
        <w:rPr>
          <w:rFonts w:ascii="Garamond" w:hAnsi="Garamond"/>
          <w:sz w:val="24"/>
          <w:szCs w:val="24"/>
        </w:rPr>
        <w:t>batiknya</w:t>
      </w:r>
      <w:proofErr w:type="spellEnd"/>
      <w:r w:rsidRPr="00A2414E">
        <w:rPr>
          <w:rFonts w:ascii="Garamond" w:hAnsi="Garamond"/>
          <w:sz w:val="24"/>
          <w:szCs w:val="24"/>
        </w:rPr>
        <w:t xml:space="preserve">. </w:t>
      </w:r>
      <w:proofErr w:type="spellStart"/>
      <w:r w:rsidRPr="00A2414E">
        <w:rPr>
          <w:rFonts w:ascii="Garamond" w:hAnsi="Garamond"/>
          <w:sz w:val="24"/>
          <w:szCs w:val="24"/>
        </w:rPr>
        <w:t>Bahkan</w:t>
      </w:r>
      <w:proofErr w:type="spellEnd"/>
      <w:r w:rsidRPr="00A2414E">
        <w:rPr>
          <w:rFonts w:ascii="Garamond" w:hAnsi="Garamond"/>
          <w:sz w:val="24"/>
          <w:szCs w:val="24"/>
        </w:rPr>
        <w:t xml:space="preserve"> </w:t>
      </w:r>
      <w:proofErr w:type="spellStart"/>
      <w:r w:rsidRPr="00A2414E">
        <w:rPr>
          <w:rFonts w:ascii="Garamond" w:hAnsi="Garamond"/>
          <w:sz w:val="24"/>
          <w:szCs w:val="24"/>
        </w:rPr>
        <w:t>gerakan</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mendapat</w:t>
      </w:r>
      <w:proofErr w:type="spellEnd"/>
      <w:r w:rsidRPr="00A2414E">
        <w:rPr>
          <w:rFonts w:ascii="Garamond" w:hAnsi="Garamond"/>
          <w:sz w:val="24"/>
          <w:szCs w:val="24"/>
        </w:rPr>
        <w:t xml:space="preserve"> </w:t>
      </w:r>
      <w:proofErr w:type="spellStart"/>
      <w:r w:rsidRPr="00A2414E">
        <w:rPr>
          <w:rFonts w:ascii="Garamond" w:hAnsi="Garamond"/>
          <w:sz w:val="24"/>
          <w:szCs w:val="24"/>
        </w:rPr>
        <w:t>apresiasi</w:t>
      </w:r>
      <w:proofErr w:type="spellEnd"/>
      <w:r w:rsidRPr="00A2414E">
        <w:rPr>
          <w:rFonts w:ascii="Garamond" w:hAnsi="Garamond"/>
          <w:sz w:val="24"/>
          <w:szCs w:val="24"/>
        </w:rPr>
        <w:t xml:space="preserve"> </w:t>
      </w:r>
      <w:proofErr w:type="spellStart"/>
      <w:r w:rsidRPr="00A2414E">
        <w:rPr>
          <w:rFonts w:ascii="Garamond" w:hAnsi="Garamond"/>
          <w:sz w:val="24"/>
          <w:szCs w:val="24"/>
        </w:rPr>
        <w:t>dari</w:t>
      </w:r>
      <w:proofErr w:type="spellEnd"/>
      <w:r w:rsidRPr="00A2414E">
        <w:rPr>
          <w:rFonts w:ascii="Garamond" w:hAnsi="Garamond"/>
          <w:sz w:val="24"/>
          <w:szCs w:val="24"/>
        </w:rPr>
        <w:t xml:space="preserve"> </w:t>
      </w:r>
      <w:proofErr w:type="spellStart"/>
      <w:r w:rsidRPr="00A2414E">
        <w:rPr>
          <w:rFonts w:ascii="Garamond" w:hAnsi="Garamond"/>
          <w:sz w:val="24"/>
          <w:szCs w:val="24"/>
        </w:rPr>
        <w:t>bapak</w:t>
      </w:r>
      <w:proofErr w:type="spellEnd"/>
      <w:r w:rsidRPr="00A2414E">
        <w:rPr>
          <w:rFonts w:ascii="Garamond" w:hAnsi="Garamond"/>
          <w:sz w:val="24"/>
          <w:szCs w:val="24"/>
        </w:rPr>
        <w:t xml:space="preserve"> </w:t>
      </w:r>
      <w:proofErr w:type="spellStart"/>
      <w:r w:rsidRPr="00A2414E">
        <w:rPr>
          <w:rFonts w:ascii="Garamond" w:hAnsi="Garamond"/>
          <w:sz w:val="24"/>
          <w:szCs w:val="24"/>
        </w:rPr>
        <w:t>koperasi</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w:t>
      </w:r>
      <w:proofErr w:type="spellStart"/>
      <w:r w:rsidRPr="00A2414E">
        <w:rPr>
          <w:rFonts w:ascii="Garamond" w:hAnsi="Garamond"/>
          <w:sz w:val="24"/>
          <w:szCs w:val="24"/>
        </w:rPr>
        <w:t>yakni</w:t>
      </w:r>
      <w:proofErr w:type="spellEnd"/>
      <w:r w:rsidRPr="00A2414E">
        <w:rPr>
          <w:rFonts w:ascii="Garamond" w:hAnsi="Garamond"/>
          <w:sz w:val="24"/>
          <w:szCs w:val="24"/>
        </w:rPr>
        <w:t xml:space="preserve"> Bung Hatta</w:t>
      </w:r>
      <w:r w:rsidR="008F36CE" w:rsidRPr="00A2414E">
        <w:rPr>
          <w:rFonts w:ascii="Garamond" w:hAnsi="Garamond"/>
          <w:sz w:val="24"/>
          <w:szCs w:val="24"/>
        </w:rPr>
        <w:t xml:space="preserve"> </w:t>
      </w:r>
      <w:r w:rsidR="008F36CE" w:rsidRPr="00A2414E">
        <w:rPr>
          <w:rFonts w:ascii="Garamond" w:hAnsi="Garamond"/>
          <w:sz w:val="24"/>
          <w:szCs w:val="24"/>
        </w:rPr>
        <w:fldChar w:fldCharType="begin" w:fldLock="1"/>
      </w:r>
      <w:r w:rsidR="008F36CE" w:rsidRPr="00A2414E">
        <w:rPr>
          <w:rFonts w:ascii="Garamond" w:hAnsi="Garamond"/>
          <w:sz w:val="24"/>
          <w:szCs w:val="24"/>
        </w:rPr>
        <w:instrText>ADDIN CSL_CITATION {"citationItems":[{"id":"ITEM-1","itemData":{"author":[{"dropping-particle":"","family":"Fawa'id","given":"Muhammad Wildan","non-dropping-particle":"","parse-names":false,"suffix":""}],"container-title":"Jurnal At-Tamwil: Kajian Ekonomi Syariah","id":"ITEM-1","issue":"2","issued":{"date-parts":[["2022"]]},"page":"166-184","title":"Pesantren dan Ekosistem Halal Value Chain","type":"article-journal","volume":"4"},"uris":["http://www.mendeley.com/documents/?uuid=b24f0e2c-9e77-4d80-9b66-7989abdfb87e"]}],"mendeley":{"formattedCitation":"(Fawa’id 2022)","plainTextFormattedCitation":"(Fawa’id 2022)","previouslyFormattedCitation":"(Fawa’id 2022)"},"properties":{"noteIndex":0},"schema":"https://github.com/citation-style-language/schema/raw/master/csl-citation.json"}</w:instrText>
      </w:r>
      <w:r w:rsidR="008F36CE" w:rsidRPr="00A2414E">
        <w:rPr>
          <w:rFonts w:ascii="Garamond" w:hAnsi="Garamond"/>
          <w:sz w:val="24"/>
          <w:szCs w:val="24"/>
        </w:rPr>
        <w:fldChar w:fldCharType="separate"/>
      </w:r>
      <w:r w:rsidR="008F36CE" w:rsidRPr="00A2414E">
        <w:rPr>
          <w:rFonts w:ascii="Garamond" w:hAnsi="Garamond"/>
          <w:noProof/>
          <w:sz w:val="24"/>
          <w:szCs w:val="24"/>
        </w:rPr>
        <w:t>(Fawa’id 2022)</w:t>
      </w:r>
      <w:r w:rsidR="008F36CE" w:rsidRPr="00A2414E">
        <w:rPr>
          <w:rFonts w:ascii="Garamond" w:hAnsi="Garamond"/>
          <w:sz w:val="24"/>
          <w:szCs w:val="24"/>
        </w:rPr>
        <w:fldChar w:fldCharType="end"/>
      </w:r>
      <w:r w:rsidRPr="00A2414E">
        <w:rPr>
          <w:rFonts w:ascii="Garamond" w:hAnsi="Garamond"/>
          <w:sz w:val="24"/>
          <w:szCs w:val="24"/>
        </w:rPr>
        <w:t xml:space="preserve">. </w:t>
      </w:r>
    </w:p>
    <w:p w14:paraId="47D0FE1B" w14:textId="2469E24B" w:rsidR="00CA7AD0" w:rsidRPr="00A2414E" w:rsidRDefault="00CA7AD0" w:rsidP="00A2414E">
      <w:pPr>
        <w:pStyle w:val="ListParagraph"/>
        <w:numPr>
          <w:ilvl w:val="0"/>
          <w:numId w:val="2"/>
        </w:numPr>
        <w:spacing w:line="360" w:lineRule="auto"/>
        <w:ind w:left="709" w:right="4"/>
        <w:jc w:val="both"/>
        <w:rPr>
          <w:rFonts w:ascii="Garamond" w:hAnsi="Garamond"/>
          <w:sz w:val="24"/>
          <w:szCs w:val="24"/>
        </w:rPr>
      </w:pPr>
      <w:proofErr w:type="spellStart"/>
      <w:r w:rsidRPr="00A2414E">
        <w:rPr>
          <w:rFonts w:ascii="Garamond" w:hAnsi="Garamond"/>
          <w:sz w:val="24"/>
          <w:szCs w:val="24"/>
        </w:rPr>
        <w:t>Pemberdayaan</w:t>
      </w:r>
      <w:proofErr w:type="spellEnd"/>
      <w:r w:rsidRPr="00A2414E">
        <w:rPr>
          <w:rFonts w:ascii="Garamond" w:hAnsi="Garamond"/>
          <w:sz w:val="24"/>
          <w:szCs w:val="24"/>
        </w:rPr>
        <w:t xml:space="preserve"> Ekonomi Yang </w:t>
      </w:r>
      <w:proofErr w:type="spellStart"/>
      <w:r w:rsidRPr="00A2414E">
        <w:rPr>
          <w:rFonts w:ascii="Garamond" w:hAnsi="Garamond"/>
          <w:sz w:val="24"/>
          <w:szCs w:val="24"/>
        </w:rPr>
        <w:t>Berdikari</w:t>
      </w:r>
      <w:proofErr w:type="spellEnd"/>
    </w:p>
    <w:p w14:paraId="37B12A73" w14:textId="0E8B3C5B" w:rsidR="00CA7AD0" w:rsidRPr="00A2414E" w:rsidRDefault="00CA7AD0" w:rsidP="00A2414E">
      <w:pPr>
        <w:spacing w:line="360" w:lineRule="auto"/>
        <w:ind w:left="709" w:right="4" w:firstLine="426"/>
        <w:jc w:val="both"/>
        <w:rPr>
          <w:rFonts w:ascii="Garamond" w:hAnsi="Garamond"/>
          <w:sz w:val="24"/>
          <w:szCs w:val="24"/>
        </w:rPr>
      </w:pPr>
      <w:proofErr w:type="spellStart"/>
      <w:r w:rsidRPr="00A2414E">
        <w:rPr>
          <w:rFonts w:ascii="Garamond" w:hAnsi="Garamond"/>
          <w:sz w:val="24"/>
          <w:szCs w:val="24"/>
        </w:rPr>
        <w:t>Sebenarnya</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telah</w:t>
      </w:r>
      <w:proofErr w:type="spellEnd"/>
      <w:r w:rsidRPr="00A2414E">
        <w:rPr>
          <w:rFonts w:ascii="Garamond" w:hAnsi="Garamond"/>
          <w:sz w:val="24"/>
          <w:szCs w:val="24"/>
        </w:rPr>
        <w:t xml:space="preserve"> </w:t>
      </w:r>
      <w:proofErr w:type="spellStart"/>
      <w:r w:rsidRPr="00A2414E">
        <w:rPr>
          <w:rFonts w:ascii="Garamond" w:hAnsi="Garamond"/>
          <w:sz w:val="24"/>
          <w:szCs w:val="24"/>
        </w:rPr>
        <w:t>memiliki</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besar</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berdikari</w:t>
      </w:r>
      <w:proofErr w:type="spellEnd"/>
      <w:r w:rsidRPr="00A2414E">
        <w:rPr>
          <w:rFonts w:ascii="Garamond" w:hAnsi="Garamond"/>
          <w:sz w:val="24"/>
          <w:szCs w:val="24"/>
        </w:rPr>
        <w:t xml:space="preserve"> dalam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Terutama</w:t>
      </w:r>
      <w:proofErr w:type="spellEnd"/>
      <w:r w:rsidRPr="00A2414E">
        <w:rPr>
          <w:rFonts w:ascii="Garamond" w:hAnsi="Garamond"/>
          <w:sz w:val="24"/>
          <w:szCs w:val="24"/>
        </w:rPr>
        <w:t xml:space="preserve"> dalam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sumber</w:t>
      </w:r>
      <w:proofErr w:type="spellEnd"/>
      <w:r w:rsidRPr="00A2414E">
        <w:rPr>
          <w:rFonts w:ascii="Garamond" w:hAnsi="Garamond"/>
          <w:sz w:val="24"/>
          <w:szCs w:val="24"/>
        </w:rPr>
        <w:t xml:space="preserve"> </w:t>
      </w:r>
      <w:proofErr w:type="spellStart"/>
      <w:r w:rsidRPr="00A2414E">
        <w:rPr>
          <w:rFonts w:ascii="Garamond" w:hAnsi="Garamond"/>
          <w:sz w:val="24"/>
          <w:szCs w:val="24"/>
        </w:rPr>
        <w:t>daya</w:t>
      </w:r>
      <w:proofErr w:type="spellEnd"/>
      <w:r w:rsidRPr="00A2414E">
        <w:rPr>
          <w:rFonts w:ascii="Garamond" w:hAnsi="Garamond"/>
          <w:sz w:val="24"/>
          <w:szCs w:val="24"/>
        </w:rPr>
        <w:t xml:space="preserve"> </w:t>
      </w:r>
      <w:proofErr w:type="spellStart"/>
      <w:r w:rsidRPr="00A2414E">
        <w:rPr>
          <w:rFonts w:ascii="Garamond" w:hAnsi="Garamond"/>
          <w:sz w:val="24"/>
          <w:szCs w:val="24"/>
        </w:rPr>
        <w:t>manusianya</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mandiri</w:t>
      </w:r>
      <w:proofErr w:type="spellEnd"/>
      <w:r w:rsidRPr="00A2414E">
        <w:rPr>
          <w:rFonts w:ascii="Garamond" w:hAnsi="Garamond"/>
          <w:sz w:val="24"/>
          <w:szCs w:val="24"/>
        </w:rPr>
        <w:t xml:space="preserve"> </w:t>
      </w:r>
      <w:proofErr w:type="spellStart"/>
      <w:r w:rsidRPr="00A2414E">
        <w:rPr>
          <w:rFonts w:ascii="Garamond" w:hAnsi="Garamond"/>
          <w:sz w:val="24"/>
          <w:szCs w:val="24"/>
        </w:rPr>
        <w:t>mencetak</w:t>
      </w:r>
      <w:proofErr w:type="spellEnd"/>
      <w:r w:rsidRPr="00A2414E">
        <w:rPr>
          <w:rFonts w:ascii="Garamond" w:hAnsi="Garamond"/>
          <w:sz w:val="24"/>
          <w:szCs w:val="24"/>
        </w:rPr>
        <w:t xml:space="preserve"> </w:t>
      </w:r>
      <w:proofErr w:type="spellStart"/>
      <w:r w:rsidRPr="00A2414E">
        <w:rPr>
          <w:rFonts w:ascii="Garamond" w:hAnsi="Garamond"/>
          <w:sz w:val="24"/>
          <w:szCs w:val="24"/>
        </w:rPr>
        <w:t>kader-kader</w:t>
      </w:r>
      <w:proofErr w:type="spellEnd"/>
      <w:r w:rsidRPr="00A2414E">
        <w:rPr>
          <w:rFonts w:ascii="Garamond" w:hAnsi="Garamond"/>
          <w:sz w:val="24"/>
          <w:szCs w:val="24"/>
        </w:rPr>
        <w:t xml:space="preserve"> ulama </w:t>
      </w:r>
      <w:proofErr w:type="spellStart"/>
      <w:r w:rsidRPr="00A2414E">
        <w:rPr>
          <w:rFonts w:ascii="Garamond" w:hAnsi="Garamond"/>
          <w:sz w:val="24"/>
          <w:szCs w:val="24"/>
        </w:rPr>
        <w:t>sekaligus</w:t>
      </w:r>
      <w:proofErr w:type="spellEnd"/>
      <w:r w:rsidRPr="00A2414E">
        <w:rPr>
          <w:rFonts w:ascii="Garamond" w:hAnsi="Garamond"/>
          <w:sz w:val="24"/>
          <w:szCs w:val="24"/>
        </w:rPr>
        <w:t xml:space="preserve"> </w:t>
      </w:r>
      <w:proofErr w:type="spellStart"/>
      <w:r w:rsidRPr="00A2414E">
        <w:rPr>
          <w:rFonts w:ascii="Garamond" w:hAnsi="Garamond"/>
          <w:sz w:val="24"/>
          <w:szCs w:val="24"/>
        </w:rPr>
        <w:t>kader-kader</w:t>
      </w:r>
      <w:proofErr w:type="spellEnd"/>
      <w:r w:rsidRPr="00A2414E">
        <w:rPr>
          <w:rFonts w:ascii="Garamond" w:hAnsi="Garamond"/>
          <w:sz w:val="24"/>
          <w:szCs w:val="24"/>
        </w:rPr>
        <w:t xml:space="preserve"> </w:t>
      </w:r>
      <w:proofErr w:type="spellStart"/>
      <w:r w:rsidRPr="00A2414E">
        <w:rPr>
          <w:rFonts w:ascii="Garamond" w:hAnsi="Garamond"/>
          <w:sz w:val="24"/>
          <w:szCs w:val="24"/>
        </w:rPr>
        <w:t>ekonom</w:t>
      </w:r>
      <w:proofErr w:type="spellEnd"/>
      <w:r w:rsidRPr="00A2414E">
        <w:rPr>
          <w:rFonts w:ascii="Garamond" w:hAnsi="Garamond"/>
          <w:sz w:val="24"/>
          <w:szCs w:val="24"/>
        </w:rPr>
        <w:t xml:space="preserve"> </w:t>
      </w:r>
      <w:proofErr w:type="spellStart"/>
      <w:r w:rsidRPr="00A2414E">
        <w:rPr>
          <w:rFonts w:ascii="Garamond" w:hAnsi="Garamond"/>
          <w:sz w:val="24"/>
          <w:szCs w:val="24"/>
        </w:rPr>
        <w:t>handal</w:t>
      </w:r>
      <w:proofErr w:type="spellEnd"/>
      <w:r w:rsidRPr="00A2414E">
        <w:rPr>
          <w:rFonts w:ascii="Garamond" w:hAnsi="Garamond"/>
          <w:sz w:val="24"/>
          <w:szCs w:val="24"/>
        </w:rPr>
        <w:t xml:space="preserve">. </w:t>
      </w:r>
      <w:proofErr w:type="spellStart"/>
      <w:r w:rsidRPr="00A2414E">
        <w:rPr>
          <w:rFonts w:ascii="Garamond" w:hAnsi="Garamond"/>
          <w:sz w:val="24"/>
          <w:szCs w:val="24"/>
        </w:rPr>
        <w:t>Tergantung</w:t>
      </w:r>
      <w:proofErr w:type="spellEnd"/>
      <w:r w:rsidRPr="00A2414E">
        <w:rPr>
          <w:rFonts w:ascii="Garamond" w:hAnsi="Garamond"/>
          <w:sz w:val="24"/>
          <w:szCs w:val="24"/>
        </w:rPr>
        <w:t xml:space="preserve"> </w:t>
      </w:r>
      <w:proofErr w:type="spellStart"/>
      <w:r w:rsidRPr="00A2414E">
        <w:rPr>
          <w:rFonts w:ascii="Garamond" w:hAnsi="Garamond"/>
          <w:sz w:val="24"/>
          <w:szCs w:val="24"/>
        </w:rPr>
        <w:t>bagaimana</w:t>
      </w:r>
      <w:proofErr w:type="spellEnd"/>
      <w:r w:rsidRPr="00A2414E">
        <w:rPr>
          <w:rFonts w:ascii="Garamond" w:hAnsi="Garamond"/>
          <w:sz w:val="24"/>
          <w:szCs w:val="24"/>
        </w:rPr>
        <w:t xml:space="preserve"> </w:t>
      </w:r>
      <w:proofErr w:type="spellStart"/>
      <w:r w:rsidRPr="00A2414E">
        <w:rPr>
          <w:rFonts w:ascii="Garamond" w:hAnsi="Garamond"/>
          <w:sz w:val="24"/>
          <w:szCs w:val="24"/>
        </w:rPr>
        <w:t>pendidikan</w:t>
      </w:r>
      <w:proofErr w:type="spellEnd"/>
      <w:r w:rsidRPr="00A2414E">
        <w:rPr>
          <w:rFonts w:ascii="Garamond" w:hAnsi="Garamond"/>
          <w:sz w:val="24"/>
          <w:szCs w:val="24"/>
        </w:rPr>
        <w:t xml:space="preserve"> yang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berikan</w:t>
      </w:r>
      <w:proofErr w:type="spellEnd"/>
      <w:r w:rsidRPr="00A2414E">
        <w:rPr>
          <w:rFonts w:ascii="Garamond" w:hAnsi="Garamond"/>
          <w:sz w:val="24"/>
          <w:szCs w:val="24"/>
        </w:rPr>
        <w:t xml:space="preserve"> pada </w:t>
      </w:r>
      <w:proofErr w:type="spellStart"/>
      <w:r w:rsidRPr="00A2414E">
        <w:rPr>
          <w:rFonts w:ascii="Garamond" w:hAnsi="Garamond"/>
          <w:sz w:val="24"/>
          <w:szCs w:val="24"/>
        </w:rPr>
        <w:t>santri-santrinya</w:t>
      </w:r>
      <w:proofErr w:type="spellEnd"/>
      <w:r w:rsidRPr="00A2414E">
        <w:rPr>
          <w:rFonts w:ascii="Garamond" w:hAnsi="Garamond"/>
          <w:sz w:val="24"/>
          <w:szCs w:val="24"/>
        </w:rPr>
        <w:t xml:space="preserve">. </w:t>
      </w:r>
      <w:proofErr w:type="spellStart"/>
      <w:r w:rsidRPr="00A2414E">
        <w:rPr>
          <w:rFonts w:ascii="Garamond" w:hAnsi="Garamond"/>
          <w:sz w:val="24"/>
          <w:szCs w:val="24"/>
        </w:rPr>
        <w:t>Kontrol</w:t>
      </w:r>
      <w:proofErr w:type="spellEnd"/>
      <w:r w:rsidRPr="00A2414E">
        <w:rPr>
          <w:rFonts w:ascii="Garamond" w:hAnsi="Garamond"/>
          <w:sz w:val="24"/>
          <w:szCs w:val="24"/>
        </w:rPr>
        <w:t xml:space="preserve"> </w:t>
      </w:r>
      <w:proofErr w:type="spellStart"/>
      <w:r w:rsidRPr="00A2414E">
        <w:rPr>
          <w:rFonts w:ascii="Garamond" w:hAnsi="Garamond"/>
          <w:sz w:val="24"/>
          <w:szCs w:val="24"/>
        </w:rPr>
        <w:t>terhadap</w:t>
      </w:r>
      <w:proofErr w:type="spellEnd"/>
      <w:r w:rsidRPr="00A2414E">
        <w:rPr>
          <w:rFonts w:ascii="Garamond" w:hAnsi="Garamond"/>
          <w:sz w:val="24"/>
          <w:szCs w:val="24"/>
        </w:rPr>
        <w:t xml:space="preserve"> SDM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w:t>
      </w:r>
      <w:proofErr w:type="spellStart"/>
      <w:r w:rsidRPr="00A2414E">
        <w:rPr>
          <w:rFonts w:ascii="Garamond" w:hAnsi="Garamond"/>
          <w:sz w:val="24"/>
          <w:szCs w:val="24"/>
        </w:rPr>
        <w:t>tergolong</w:t>
      </w:r>
      <w:proofErr w:type="spellEnd"/>
      <w:r w:rsidRPr="00A2414E">
        <w:rPr>
          <w:rFonts w:ascii="Garamond" w:hAnsi="Garamond"/>
          <w:sz w:val="24"/>
          <w:szCs w:val="24"/>
        </w:rPr>
        <w:t xml:space="preserve"> </w:t>
      </w:r>
      <w:proofErr w:type="spellStart"/>
      <w:r w:rsidRPr="00A2414E">
        <w:rPr>
          <w:rFonts w:ascii="Garamond" w:hAnsi="Garamond"/>
          <w:sz w:val="24"/>
          <w:szCs w:val="24"/>
        </w:rPr>
        <w:t>mudah</w:t>
      </w:r>
      <w:proofErr w:type="spellEnd"/>
      <w:r w:rsidRPr="00A2414E">
        <w:rPr>
          <w:rFonts w:ascii="Garamond" w:hAnsi="Garamond"/>
          <w:sz w:val="24"/>
          <w:szCs w:val="24"/>
        </w:rPr>
        <w:t xml:space="preserve">, </w:t>
      </w:r>
      <w:proofErr w:type="spellStart"/>
      <w:r w:rsidRPr="00A2414E">
        <w:rPr>
          <w:rFonts w:ascii="Garamond" w:hAnsi="Garamond"/>
          <w:sz w:val="24"/>
          <w:szCs w:val="24"/>
        </w:rPr>
        <w:t>melihat</w:t>
      </w:r>
      <w:proofErr w:type="spellEnd"/>
      <w:r w:rsidRPr="00A2414E">
        <w:rPr>
          <w:rFonts w:ascii="Garamond" w:hAnsi="Garamond"/>
          <w:sz w:val="24"/>
          <w:szCs w:val="24"/>
        </w:rPr>
        <w:t xml:space="preserve"> </w:t>
      </w:r>
      <w:proofErr w:type="spellStart"/>
      <w:r w:rsidRPr="00A2414E">
        <w:rPr>
          <w:rFonts w:ascii="Garamond" w:hAnsi="Garamond"/>
          <w:sz w:val="24"/>
          <w:szCs w:val="24"/>
        </w:rPr>
        <w:t>corak</w:t>
      </w:r>
      <w:proofErr w:type="spellEnd"/>
      <w:r w:rsidRPr="00A2414E">
        <w:rPr>
          <w:rFonts w:ascii="Garamond" w:hAnsi="Garamond"/>
          <w:sz w:val="24"/>
          <w:szCs w:val="24"/>
        </w:rPr>
        <w:t xml:space="preserve"> </w:t>
      </w:r>
      <w:proofErr w:type="spellStart"/>
      <w:r w:rsidRPr="00A2414E">
        <w:rPr>
          <w:rFonts w:ascii="Garamond" w:hAnsi="Garamond"/>
          <w:sz w:val="24"/>
          <w:szCs w:val="24"/>
        </w:rPr>
        <w:t>pendidikan</w:t>
      </w:r>
      <w:proofErr w:type="spellEnd"/>
      <w:r w:rsidRPr="00A2414E">
        <w:rPr>
          <w:rFonts w:ascii="Garamond" w:hAnsi="Garamond"/>
          <w:sz w:val="24"/>
          <w:szCs w:val="24"/>
        </w:rPr>
        <w:t xml:space="preserve"> yang </w:t>
      </w:r>
      <w:proofErr w:type="spellStart"/>
      <w:r w:rsidRPr="00A2414E">
        <w:rPr>
          <w:rFonts w:ascii="Garamond" w:hAnsi="Garamond"/>
          <w:sz w:val="24"/>
          <w:szCs w:val="24"/>
        </w:rPr>
        <w:t>ada</w:t>
      </w:r>
      <w:proofErr w:type="spellEnd"/>
      <w:r w:rsidRPr="00A2414E">
        <w:rPr>
          <w:rFonts w:ascii="Garamond" w:hAnsi="Garamond"/>
          <w:sz w:val="24"/>
          <w:szCs w:val="24"/>
        </w:rPr>
        <w:t xml:space="preserve"> di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dimana</w:t>
      </w:r>
      <w:proofErr w:type="spellEnd"/>
      <w:r w:rsidRPr="00A2414E">
        <w:rPr>
          <w:rFonts w:ascii="Garamond" w:hAnsi="Garamond"/>
          <w:sz w:val="24"/>
          <w:szCs w:val="24"/>
        </w:rPr>
        <w:t xml:space="preserve"> rasa </w:t>
      </w:r>
      <w:proofErr w:type="spellStart"/>
      <w:r w:rsidRPr="00A2414E">
        <w:rPr>
          <w:rFonts w:ascii="Garamond" w:hAnsi="Garamond"/>
          <w:sz w:val="24"/>
          <w:szCs w:val="24"/>
        </w:rPr>
        <w:t>hormat</w:t>
      </w:r>
      <w:proofErr w:type="spellEnd"/>
      <w:r w:rsidRPr="00A2414E">
        <w:rPr>
          <w:rFonts w:ascii="Garamond" w:hAnsi="Garamond"/>
          <w:sz w:val="24"/>
          <w:szCs w:val="24"/>
        </w:rPr>
        <w:t xml:space="preserve"> </w:t>
      </w:r>
      <w:proofErr w:type="spellStart"/>
      <w:r w:rsidRPr="00A2414E">
        <w:rPr>
          <w:rFonts w:ascii="Garamond" w:hAnsi="Garamond"/>
          <w:sz w:val="24"/>
          <w:szCs w:val="24"/>
        </w:rPr>
        <w:t>takzim</w:t>
      </w:r>
      <w:proofErr w:type="spellEnd"/>
      <w:r w:rsidRPr="00A2414E">
        <w:rPr>
          <w:rFonts w:ascii="Garamond" w:hAnsi="Garamond"/>
          <w:sz w:val="24"/>
          <w:szCs w:val="24"/>
        </w:rPr>
        <w:t xml:space="preserve"> yang sangat </w:t>
      </w:r>
      <w:proofErr w:type="spellStart"/>
      <w:r w:rsidRPr="00A2414E">
        <w:rPr>
          <w:rFonts w:ascii="Garamond" w:hAnsi="Garamond"/>
          <w:sz w:val="24"/>
          <w:szCs w:val="24"/>
        </w:rPr>
        <w:t>tinggi</w:t>
      </w:r>
      <w:proofErr w:type="spellEnd"/>
      <w:r w:rsidRPr="00A2414E">
        <w:rPr>
          <w:rFonts w:ascii="Garamond" w:hAnsi="Garamond"/>
          <w:sz w:val="24"/>
          <w:szCs w:val="24"/>
        </w:rPr>
        <w:t xml:space="preserve"> </w:t>
      </w:r>
      <w:proofErr w:type="spellStart"/>
      <w:r w:rsidRPr="00A2414E">
        <w:rPr>
          <w:rFonts w:ascii="Garamond" w:hAnsi="Garamond"/>
          <w:sz w:val="24"/>
          <w:szCs w:val="24"/>
        </w:rPr>
        <w:t>terhadap</w:t>
      </w:r>
      <w:proofErr w:type="spellEnd"/>
      <w:r w:rsidRPr="00A2414E">
        <w:rPr>
          <w:rFonts w:ascii="Garamond" w:hAnsi="Garamond"/>
          <w:sz w:val="24"/>
          <w:szCs w:val="24"/>
        </w:rPr>
        <w:t xml:space="preserve"> guru. </w:t>
      </w:r>
      <w:proofErr w:type="spellStart"/>
      <w:r w:rsidRPr="00A2414E">
        <w:rPr>
          <w:rFonts w:ascii="Garamond" w:hAnsi="Garamond"/>
          <w:sz w:val="24"/>
          <w:szCs w:val="24"/>
        </w:rPr>
        <w:t>Mereka</w:t>
      </w:r>
      <w:proofErr w:type="spellEnd"/>
      <w:r w:rsidRPr="00A2414E">
        <w:rPr>
          <w:rFonts w:ascii="Garamond" w:hAnsi="Garamond"/>
          <w:sz w:val="24"/>
          <w:szCs w:val="24"/>
        </w:rPr>
        <w:t xml:space="preserve"> </w:t>
      </w:r>
      <w:proofErr w:type="spellStart"/>
      <w:r w:rsidRPr="00A2414E">
        <w:rPr>
          <w:rFonts w:ascii="Garamond" w:hAnsi="Garamond"/>
          <w:sz w:val="24"/>
          <w:szCs w:val="24"/>
        </w:rPr>
        <w:t>cenderung</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memaksimalkan</w:t>
      </w:r>
      <w:proofErr w:type="spellEnd"/>
      <w:r w:rsidRPr="00A2414E">
        <w:rPr>
          <w:rFonts w:ascii="Garamond" w:hAnsi="Garamond"/>
          <w:sz w:val="24"/>
          <w:szCs w:val="24"/>
        </w:rPr>
        <w:t xml:space="preserve"> </w:t>
      </w:r>
      <w:proofErr w:type="spellStart"/>
      <w:r w:rsidRPr="00A2414E">
        <w:rPr>
          <w:rFonts w:ascii="Garamond" w:hAnsi="Garamond"/>
          <w:sz w:val="24"/>
          <w:szCs w:val="24"/>
        </w:rPr>
        <w:t>apapun</w:t>
      </w:r>
      <w:proofErr w:type="spellEnd"/>
      <w:r w:rsidRPr="00A2414E">
        <w:rPr>
          <w:rFonts w:ascii="Garamond" w:hAnsi="Garamond"/>
          <w:sz w:val="24"/>
          <w:szCs w:val="24"/>
        </w:rPr>
        <w:t xml:space="preserve"> yang </w:t>
      </w:r>
      <w:proofErr w:type="spellStart"/>
      <w:r w:rsidRPr="00A2414E">
        <w:rPr>
          <w:rFonts w:ascii="Garamond" w:hAnsi="Garamond"/>
          <w:sz w:val="24"/>
          <w:szCs w:val="24"/>
        </w:rPr>
        <w:t>dilakukan</w:t>
      </w:r>
      <w:proofErr w:type="spellEnd"/>
      <w:r w:rsidRPr="00A2414E">
        <w:rPr>
          <w:rFonts w:ascii="Garamond" w:hAnsi="Garamond"/>
          <w:sz w:val="24"/>
          <w:szCs w:val="24"/>
        </w:rPr>
        <w:t xml:space="preserve"> demi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Begitupun</w:t>
      </w:r>
      <w:proofErr w:type="spellEnd"/>
      <w:r w:rsidRPr="00A2414E">
        <w:rPr>
          <w:rFonts w:ascii="Garamond" w:hAnsi="Garamond"/>
          <w:sz w:val="24"/>
          <w:szCs w:val="24"/>
        </w:rPr>
        <w:t xml:space="preserve"> pada </w:t>
      </w:r>
      <w:proofErr w:type="spellStart"/>
      <w:r w:rsidRPr="00A2414E">
        <w:rPr>
          <w:rFonts w:ascii="Garamond" w:hAnsi="Garamond"/>
          <w:sz w:val="24"/>
          <w:szCs w:val="24"/>
        </w:rPr>
        <w:t>etika</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diaplikasikan</w:t>
      </w:r>
      <w:proofErr w:type="spellEnd"/>
      <w:r w:rsidRPr="00A2414E">
        <w:rPr>
          <w:rFonts w:ascii="Garamond" w:hAnsi="Garamond"/>
          <w:sz w:val="24"/>
          <w:szCs w:val="24"/>
        </w:rPr>
        <w:t xml:space="preserve">. SDM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memang</w:t>
      </w:r>
      <w:proofErr w:type="spellEnd"/>
      <w:r w:rsidRPr="00A2414E">
        <w:rPr>
          <w:rFonts w:ascii="Garamond" w:hAnsi="Garamond"/>
          <w:sz w:val="24"/>
          <w:szCs w:val="24"/>
        </w:rPr>
        <w:t xml:space="preserve"> pada </w:t>
      </w:r>
      <w:proofErr w:type="spellStart"/>
      <w:r w:rsidRPr="00A2414E">
        <w:rPr>
          <w:rFonts w:ascii="Garamond" w:hAnsi="Garamond"/>
          <w:sz w:val="24"/>
          <w:szCs w:val="24"/>
        </w:rPr>
        <w:t>dasarnya</w:t>
      </w:r>
      <w:proofErr w:type="spellEnd"/>
      <w:r w:rsidRPr="00A2414E">
        <w:rPr>
          <w:rFonts w:ascii="Garamond" w:hAnsi="Garamond"/>
          <w:sz w:val="24"/>
          <w:szCs w:val="24"/>
        </w:rPr>
        <w:t xml:space="preserve"> </w:t>
      </w:r>
      <w:proofErr w:type="spellStart"/>
      <w:r w:rsidRPr="00A2414E">
        <w:rPr>
          <w:rFonts w:ascii="Garamond" w:hAnsi="Garamond"/>
          <w:sz w:val="24"/>
          <w:szCs w:val="24"/>
        </w:rPr>
        <w:t>dicetak</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kader</w:t>
      </w:r>
      <w:proofErr w:type="spellEnd"/>
      <w:r w:rsidRPr="00A2414E">
        <w:rPr>
          <w:rFonts w:ascii="Garamond" w:hAnsi="Garamond"/>
          <w:sz w:val="24"/>
          <w:szCs w:val="24"/>
        </w:rPr>
        <w:t xml:space="preserve"> ulama yang </w:t>
      </w:r>
      <w:proofErr w:type="spellStart"/>
      <w:r w:rsidRPr="00A2414E">
        <w:rPr>
          <w:rFonts w:ascii="Garamond" w:hAnsi="Garamond"/>
          <w:sz w:val="24"/>
          <w:szCs w:val="24"/>
        </w:rPr>
        <w:t>memiliki</w:t>
      </w:r>
      <w:proofErr w:type="spellEnd"/>
      <w:r w:rsidRPr="00A2414E">
        <w:rPr>
          <w:rFonts w:ascii="Garamond" w:hAnsi="Garamond"/>
          <w:sz w:val="24"/>
          <w:szCs w:val="24"/>
        </w:rPr>
        <w:t xml:space="preserve"> </w:t>
      </w:r>
      <w:proofErr w:type="spellStart"/>
      <w:r w:rsidRPr="00A2414E">
        <w:rPr>
          <w:rFonts w:ascii="Garamond" w:hAnsi="Garamond"/>
          <w:sz w:val="24"/>
          <w:szCs w:val="24"/>
        </w:rPr>
        <w:t>sifat</w:t>
      </w:r>
      <w:proofErr w:type="spellEnd"/>
      <w:r w:rsidRPr="00A2414E">
        <w:rPr>
          <w:rFonts w:ascii="Garamond" w:hAnsi="Garamond"/>
          <w:sz w:val="24"/>
          <w:szCs w:val="24"/>
        </w:rPr>
        <w:t xml:space="preserve"> </w:t>
      </w:r>
      <w:proofErr w:type="spellStart"/>
      <w:r w:rsidRPr="00A2414E">
        <w:rPr>
          <w:rFonts w:ascii="Garamond" w:hAnsi="Garamond"/>
          <w:sz w:val="24"/>
          <w:szCs w:val="24"/>
        </w:rPr>
        <w:t>jujur</w:t>
      </w:r>
      <w:proofErr w:type="spellEnd"/>
      <w:r w:rsidRPr="00A2414E">
        <w:rPr>
          <w:rFonts w:ascii="Garamond" w:hAnsi="Garamond"/>
          <w:sz w:val="24"/>
          <w:szCs w:val="24"/>
        </w:rPr>
        <w:t xml:space="preserve"> </w:t>
      </w:r>
      <w:r w:rsidRPr="00A2414E">
        <w:rPr>
          <w:rFonts w:ascii="Garamond" w:hAnsi="Garamond"/>
          <w:sz w:val="24"/>
          <w:szCs w:val="24"/>
        </w:rPr>
        <w:lastRenderedPageBreak/>
        <w:t xml:space="preserve">dan </w:t>
      </w:r>
      <w:proofErr w:type="spellStart"/>
      <w:r w:rsidRPr="00A2414E">
        <w:rPr>
          <w:rFonts w:ascii="Garamond" w:hAnsi="Garamond"/>
          <w:sz w:val="24"/>
          <w:szCs w:val="24"/>
        </w:rPr>
        <w:t>amanah</w:t>
      </w:r>
      <w:proofErr w:type="spellEnd"/>
      <w:r w:rsidRPr="00A2414E">
        <w:rPr>
          <w:rFonts w:ascii="Garamond" w:hAnsi="Garamond"/>
          <w:sz w:val="24"/>
          <w:szCs w:val="24"/>
        </w:rPr>
        <w:t xml:space="preserve">. Karna </w:t>
      </w:r>
      <w:proofErr w:type="spellStart"/>
      <w:r w:rsidRPr="00A2414E">
        <w:rPr>
          <w:rFonts w:ascii="Garamond" w:hAnsi="Garamond"/>
          <w:sz w:val="24"/>
          <w:szCs w:val="24"/>
        </w:rPr>
        <w:t>etika</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khususnya</w:t>
      </w:r>
      <w:proofErr w:type="spellEnd"/>
      <w:r w:rsidRPr="00A2414E">
        <w:rPr>
          <w:rFonts w:ascii="Garamond" w:hAnsi="Garamond"/>
          <w:sz w:val="24"/>
          <w:szCs w:val="24"/>
        </w:rPr>
        <w:t xml:space="preserve"> </w:t>
      </w:r>
      <w:proofErr w:type="spellStart"/>
      <w:r w:rsidRPr="00A2414E">
        <w:rPr>
          <w:rFonts w:ascii="Garamond" w:hAnsi="Garamond"/>
          <w:sz w:val="24"/>
          <w:szCs w:val="24"/>
        </w:rPr>
        <w:t>etika</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r w:rsidRPr="00A2414E">
        <w:rPr>
          <w:rFonts w:ascii="Garamond" w:hAnsi="Garamond"/>
          <w:i/>
          <w:iCs/>
          <w:sz w:val="24"/>
          <w:szCs w:val="24"/>
        </w:rPr>
        <w:t>framework</w:t>
      </w:r>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pelaku</w:t>
      </w:r>
      <w:proofErr w:type="spellEnd"/>
      <w:r w:rsidRPr="00A2414E">
        <w:rPr>
          <w:rFonts w:ascii="Garamond" w:hAnsi="Garamond"/>
          <w:sz w:val="24"/>
          <w:szCs w:val="24"/>
        </w:rPr>
        <w:t xml:space="preserve"> </w:t>
      </w:r>
      <w:proofErr w:type="spellStart"/>
      <w:r w:rsidRPr="00A2414E">
        <w:rPr>
          <w:rFonts w:ascii="Garamond" w:hAnsi="Garamond"/>
          <w:sz w:val="24"/>
          <w:szCs w:val="24"/>
        </w:rPr>
        <w:t>usaha</w:t>
      </w:r>
      <w:proofErr w:type="spellEnd"/>
      <w:r w:rsidRPr="00A2414E">
        <w:rPr>
          <w:rFonts w:ascii="Garamond" w:hAnsi="Garamond"/>
          <w:sz w:val="24"/>
          <w:szCs w:val="24"/>
        </w:rPr>
        <w:t xml:space="preserve"> </w:t>
      </w:r>
      <w:proofErr w:type="spellStart"/>
      <w:r w:rsidRPr="00A2414E">
        <w:rPr>
          <w:rFonts w:ascii="Garamond" w:hAnsi="Garamond"/>
          <w:sz w:val="24"/>
          <w:szCs w:val="24"/>
        </w:rPr>
        <w:t>yakni</w:t>
      </w:r>
      <w:proofErr w:type="spellEnd"/>
      <w:r w:rsidRPr="00A2414E">
        <w:rPr>
          <w:rFonts w:ascii="Garamond" w:hAnsi="Garamond"/>
          <w:sz w:val="24"/>
          <w:szCs w:val="24"/>
        </w:rPr>
        <w:t xml:space="preserve"> dalam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adalah</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008F36CE" w:rsidRPr="00A2414E">
        <w:rPr>
          <w:rFonts w:ascii="Garamond" w:hAnsi="Garamond"/>
          <w:sz w:val="24"/>
          <w:szCs w:val="24"/>
        </w:rPr>
        <w:t xml:space="preserve"> </w:t>
      </w:r>
      <w:r w:rsidR="008F36CE" w:rsidRPr="00A2414E">
        <w:rPr>
          <w:rFonts w:ascii="Garamond" w:hAnsi="Garamond"/>
          <w:sz w:val="24"/>
          <w:szCs w:val="24"/>
        </w:rPr>
        <w:fldChar w:fldCharType="begin" w:fldLock="1"/>
      </w:r>
      <w:r w:rsidR="0021096F" w:rsidRPr="00A2414E">
        <w:rPr>
          <w:rFonts w:ascii="Garamond" w:hAnsi="Garamond"/>
          <w:sz w:val="24"/>
          <w:szCs w:val="24"/>
        </w:rPr>
        <w:instrText>ADDIN CSL_CITATION {"citationItems":[{"id":"ITEM-1","itemData":{"DOI":"10.29244/jam.9.2.129-146","ISSN":"2337-6333","abstract":"Islamic boarding school has the potential to develop the Islamic economy through the Islamic boarding school business unit. Optimizing business units can create Islamic boarding school economic independence. Even so, the fact is that there are still many Islamic boarding school that have not utilized their potential. One of the Islamic boarding school that has succeeded in achieving economic independence through business units is the Al-Ittifaq Boarding School in Bandung. The aim of this research is to analyze economic activities and factors that influence the economic independence of the Al-Ittifaq Islamic Boarding School. Using Analytical Network Process (ANP), the factors that influence the economic independence of the Al-Ittifaq Islamic Boarding School are divided into four aspects, namely institutional, production, stakeholder, and market aspects. The results show that market aspect has the biggest impact affecting the economic independence in Al-Ittifaq Islamic Boarding School and the four most influential factors are the kiai leadership and management, production information systems, capital, and market availability.","author":[{"dropping-particle":"","family":"Maya Silvana","given":"","non-dropping-particle":"","parse-names":false,"suffix":""},{"dropping-particle":"","family":"Lubis","given":"Deni","non-dropping-particle":"","parse-names":false,"suffix":""}],"container-title":"Al-Muzara'Ah","id":"ITEM-1","issue":"2","issued":{"date-parts":[["2021"]]},"page":"129-146","title":"Faktor yang Memengaruhi Kemandirian Ekonomi Pesantren (Studi Pesantren Al-Ittifaq Bandung)","type":"article-journal","volume":"9"},"uris":["http://www.mendeley.com/documents/?uuid=14203b6a-8a34-410d-9b4e-281a8310e846"]}],"mendeley":{"formattedCitation":"(Maya Silvana and Lubis 2021)","plainTextFormattedCitation":"(Maya Silvana and Lubis 2021)","previouslyFormattedCitation":"(Maya Silvana and Lubis 2021)"},"properties":{"noteIndex":0},"schema":"https://github.com/citation-style-language/schema/raw/master/csl-citation.json"}</w:instrText>
      </w:r>
      <w:r w:rsidR="008F36CE" w:rsidRPr="00A2414E">
        <w:rPr>
          <w:rFonts w:ascii="Garamond" w:hAnsi="Garamond"/>
          <w:sz w:val="24"/>
          <w:szCs w:val="24"/>
        </w:rPr>
        <w:fldChar w:fldCharType="separate"/>
      </w:r>
      <w:r w:rsidR="008F36CE" w:rsidRPr="00A2414E">
        <w:rPr>
          <w:rFonts w:ascii="Garamond" w:hAnsi="Garamond"/>
          <w:noProof/>
          <w:sz w:val="24"/>
          <w:szCs w:val="24"/>
        </w:rPr>
        <w:t>(Maya Silvana and Lubis 2021)</w:t>
      </w:r>
      <w:r w:rsidR="008F36CE" w:rsidRPr="00A2414E">
        <w:rPr>
          <w:rFonts w:ascii="Garamond" w:hAnsi="Garamond"/>
          <w:sz w:val="24"/>
          <w:szCs w:val="24"/>
        </w:rPr>
        <w:fldChar w:fldCharType="end"/>
      </w:r>
      <w:r w:rsidRPr="00A2414E">
        <w:rPr>
          <w:rFonts w:ascii="Garamond" w:hAnsi="Garamond"/>
          <w:sz w:val="24"/>
          <w:szCs w:val="24"/>
        </w:rPr>
        <w:t xml:space="preserve">.  </w:t>
      </w:r>
    </w:p>
    <w:p w14:paraId="22B6530C" w14:textId="29FDF37D" w:rsidR="00CA7AD0" w:rsidRPr="00A2414E" w:rsidRDefault="00CA7AD0" w:rsidP="00A2414E">
      <w:pPr>
        <w:pStyle w:val="ListParagraph"/>
        <w:numPr>
          <w:ilvl w:val="0"/>
          <w:numId w:val="2"/>
        </w:numPr>
        <w:spacing w:line="360" w:lineRule="auto"/>
        <w:ind w:left="709" w:right="4"/>
        <w:jc w:val="both"/>
        <w:rPr>
          <w:rFonts w:ascii="Garamond" w:hAnsi="Garamond"/>
          <w:sz w:val="24"/>
          <w:szCs w:val="24"/>
        </w:rPr>
      </w:pPr>
      <w:proofErr w:type="spellStart"/>
      <w:r w:rsidRPr="00A2414E">
        <w:rPr>
          <w:rFonts w:ascii="Garamond" w:hAnsi="Garamond"/>
          <w:sz w:val="24"/>
          <w:szCs w:val="24"/>
        </w:rPr>
        <w:t>Pemberdayaan</w:t>
      </w:r>
      <w:proofErr w:type="spellEnd"/>
      <w:r w:rsidRPr="00A2414E">
        <w:rPr>
          <w:rFonts w:ascii="Garamond" w:hAnsi="Garamond"/>
          <w:sz w:val="24"/>
          <w:szCs w:val="24"/>
        </w:rPr>
        <w:t xml:space="preserve"> Zakat </w:t>
      </w:r>
    </w:p>
    <w:p w14:paraId="479CC1F6" w14:textId="6E765E37" w:rsidR="00CA7AD0" w:rsidRPr="00A2414E" w:rsidRDefault="00CA7AD0" w:rsidP="00A2414E">
      <w:pPr>
        <w:spacing w:line="360" w:lineRule="auto"/>
        <w:ind w:left="709" w:right="4" w:firstLine="426"/>
        <w:jc w:val="both"/>
        <w:rPr>
          <w:rFonts w:ascii="Garamond" w:hAnsi="Garamond"/>
          <w:sz w:val="24"/>
          <w:szCs w:val="24"/>
        </w:rPr>
      </w:pPr>
      <w:r w:rsidRPr="00A2414E">
        <w:rPr>
          <w:rFonts w:ascii="Garamond" w:hAnsi="Garamond"/>
          <w:sz w:val="24"/>
          <w:szCs w:val="24"/>
        </w:rPr>
        <w:t xml:space="preserve">Pada masa khalifah yang </w:t>
      </w:r>
      <w:proofErr w:type="spellStart"/>
      <w:r w:rsidR="0021096F" w:rsidRPr="00A2414E">
        <w:rPr>
          <w:rFonts w:ascii="Garamond" w:hAnsi="Garamond"/>
          <w:sz w:val="24"/>
          <w:szCs w:val="24"/>
        </w:rPr>
        <w:t>ke</w:t>
      </w:r>
      <w:r w:rsidRPr="00A2414E">
        <w:rPr>
          <w:rFonts w:ascii="Garamond" w:hAnsi="Garamond"/>
          <w:sz w:val="24"/>
          <w:szCs w:val="24"/>
        </w:rPr>
        <w:t>empat</w:t>
      </w:r>
      <w:proofErr w:type="spellEnd"/>
      <w:r w:rsidRPr="00A2414E">
        <w:rPr>
          <w:rFonts w:ascii="Garamond" w:hAnsi="Garamond"/>
          <w:sz w:val="24"/>
          <w:szCs w:val="24"/>
        </w:rPr>
        <w:t xml:space="preserve">, zakat dan </w:t>
      </w:r>
      <w:proofErr w:type="spellStart"/>
      <w:r w:rsidRPr="00A2414E">
        <w:rPr>
          <w:rFonts w:ascii="Garamond" w:hAnsi="Garamond"/>
          <w:sz w:val="24"/>
          <w:szCs w:val="24"/>
        </w:rPr>
        <w:t>termasuk</w:t>
      </w:r>
      <w:proofErr w:type="spellEnd"/>
      <w:r w:rsidRPr="00A2414E">
        <w:rPr>
          <w:rFonts w:ascii="Garamond" w:hAnsi="Garamond"/>
          <w:sz w:val="24"/>
          <w:szCs w:val="24"/>
        </w:rPr>
        <w:t xml:space="preserve"> </w:t>
      </w:r>
      <w:proofErr w:type="spellStart"/>
      <w:r w:rsidRPr="00A2414E">
        <w:rPr>
          <w:rFonts w:ascii="Garamond" w:hAnsi="Garamond"/>
          <w:sz w:val="24"/>
          <w:szCs w:val="24"/>
        </w:rPr>
        <w:t>wakaf</w:t>
      </w:r>
      <w:proofErr w:type="spellEnd"/>
      <w:r w:rsidRPr="00A2414E">
        <w:rPr>
          <w:rFonts w:ascii="Garamond" w:hAnsi="Garamond"/>
          <w:sz w:val="24"/>
          <w:szCs w:val="24"/>
        </w:rPr>
        <w:t xml:space="preserve"> di </w:t>
      </w:r>
      <w:proofErr w:type="spellStart"/>
      <w:r w:rsidRPr="00A2414E">
        <w:rPr>
          <w:rFonts w:ascii="Garamond" w:hAnsi="Garamond"/>
          <w:sz w:val="24"/>
          <w:szCs w:val="24"/>
        </w:rPr>
        <w:t>dalamnya</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salah </w:t>
      </w:r>
      <w:proofErr w:type="spellStart"/>
      <w:r w:rsidRPr="00A2414E">
        <w:rPr>
          <w:rFonts w:ascii="Garamond" w:hAnsi="Garamond"/>
          <w:sz w:val="24"/>
          <w:szCs w:val="24"/>
        </w:rPr>
        <w:t>satu</w:t>
      </w:r>
      <w:proofErr w:type="spellEnd"/>
      <w:r w:rsidRPr="00A2414E">
        <w:rPr>
          <w:rFonts w:ascii="Garamond" w:hAnsi="Garamond"/>
          <w:sz w:val="24"/>
          <w:szCs w:val="24"/>
        </w:rPr>
        <w:t xml:space="preserve"> </w:t>
      </w:r>
      <w:proofErr w:type="spellStart"/>
      <w:r w:rsidRPr="00A2414E">
        <w:rPr>
          <w:rFonts w:ascii="Garamond" w:hAnsi="Garamond"/>
          <w:sz w:val="24"/>
          <w:szCs w:val="24"/>
        </w:rPr>
        <w:t>kemasukan</w:t>
      </w:r>
      <w:proofErr w:type="spellEnd"/>
      <w:r w:rsidRPr="00A2414E">
        <w:rPr>
          <w:rFonts w:ascii="Garamond" w:hAnsi="Garamond"/>
          <w:sz w:val="24"/>
          <w:szCs w:val="24"/>
        </w:rPr>
        <w:t xml:space="preserve"> yang </w:t>
      </w:r>
      <w:proofErr w:type="spellStart"/>
      <w:r w:rsidRPr="00A2414E">
        <w:rPr>
          <w:rFonts w:ascii="Garamond" w:hAnsi="Garamond"/>
          <w:sz w:val="24"/>
          <w:szCs w:val="24"/>
        </w:rPr>
        <w:t>besar</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0021096F" w:rsidRPr="00A2414E">
        <w:rPr>
          <w:rFonts w:ascii="Garamond" w:hAnsi="Garamond"/>
          <w:sz w:val="24"/>
          <w:szCs w:val="24"/>
        </w:rPr>
        <w:t xml:space="preserve"> </w:t>
      </w:r>
      <w:r w:rsidR="0021096F" w:rsidRPr="00A2414E">
        <w:rPr>
          <w:rFonts w:ascii="Garamond" w:hAnsi="Garamond"/>
          <w:sz w:val="24"/>
          <w:szCs w:val="24"/>
        </w:rPr>
        <w:fldChar w:fldCharType="begin" w:fldLock="1"/>
      </w:r>
      <w:r w:rsidR="0021096F" w:rsidRPr="00A2414E">
        <w:rPr>
          <w:rFonts w:ascii="Garamond" w:hAnsi="Garamond"/>
          <w:sz w:val="24"/>
          <w:szCs w:val="24"/>
        </w:rPr>
        <w:instrText>ADDIN CSL_CITATION {"citationItems":[{"id":"ITEM-1","itemData":{"DOI":"10.24815/jped.v1i2.6552","ISSN":"2502-6976","abstract":"This paper discusses a descriptive charity as fiscal policy during the caliphate of Umar. Zakat has a major position in fiscal policy in the early days of Islam. Besides, as a source of major revenue Islamic state at the time, zakat is also capable of supporting both state spending in the form of government expenditure (expenditure countries) and government transfers (transfer expenses). Zakat is also able to influence the economic policy of the Islamic government to improve the welfare of the people, especially the weak. It was in because zakat is the source of funds that will never dry out.Tulisan ini membahas secara deskriptif zakat sebagai kebijakan fiscal pada masa kekhalifahan umar bin khatab. Zakat mempunyai kedudukan utama dalam kebijakan fiskal pada masa awal islam. Disamping sebagai sumber pendapatan Negara Islam yang utama pada masa itu, zakat juga mampu menunjang pengeluaran Negara baik dalam bentuk government expenditure (pengeluaran belanja negara) maupun government transfer (pengeluaran transfer). Zakat juga mampu mempengaruhi kebijakan ekonomi pemerintah islam untuk meningkatkan kesejahteraan rakyat terutama kaum lemah. Hal itu di karenakan zakat adalah sumber dana yang tidak akan pernah kering dan habis.","author":[{"dropping-particle":"","family":"Sari","given":"Nurma","non-dropping-particle":"","parse-names":false,"suffix":""}],"container-title":"Jurnal Perspektif Ekonomi Darussalam","id":"ITEM-1","issue":"2","issued":{"date-parts":[["2017"]]},"page":"172-184","title":"Zakat Sebagai Kebijakan Fiskal Pada Masa Kekhalifah Umar Bin Khattab","type":"article-journal","volume":"1"},"uris":["http://www.mendeley.com/documents/?uuid=4f5f1fcb-4f35-40c8-9a22-2cc41724dd3b"]}],"mendeley":{"formattedCitation":"(N. Sari 2017)","plainTextFormattedCitation":"(N. Sari 2017)","previouslyFormattedCitation":"(N. Sari 2017)"},"properties":{"noteIndex":0},"schema":"https://github.com/citation-style-language/schema/raw/master/csl-citation.json"}</w:instrText>
      </w:r>
      <w:r w:rsidR="0021096F" w:rsidRPr="00A2414E">
        <w:rPr>
          <w:rFonts w:ascii="Garamond" w:hAnsi="Garamond"/>
          <w:sz w:val="24"/>
          <w:szCs w:val="24"/>
        </w:rPr>
        <w:fldChar w:fldCharType="separate"/>
      </w:r>
      <w:r w:rsidR="0021096F" w:rsidRPr="00A2414E">
        <w:rPr>
          <w:rFonts w:ascii="Garamond" w:hAnsi="Garamond"/>
          <w:noProof/>
          <w:sz w:val="24"/>
          <w:szCs w:val="24"/>
        </w:rPr>
        <w:t>(N. Sari 2017)</w:t>
      </w:r>
      <w:r w:rsidR="0021096F" w:rsidRPr="00A2414E">
        <w:rPr>
          <w:rFonts w:ascii="Garamond" w:hAnsi="Garamond"/>
          <w:sz w:val="24"/>
          <w:szCs w:val="24"/>
        </w:rPr>
        <w:fldChar w:fldCharType="end"/>
      </w:r>
      <w:r w:rsidRPr="00A2414E">
        <w:rPr>
          <w:rFonts w:ascii="Garamond" w:hAnsi="Garamond"/>
          <w:sz w:val="24"/>
          <w:szCs w:val="24"/>
        </w:rPr>
        <w:t xml:space="preserve">. </w:t>
      </w:r>
      <w:proofErr w:type="spellStart"/>
      <w:r w:rsidRPr="00A2414E">
        <w:rPr>
          <w:rFonts w:ascii="Garamond" w:hAnsi="Garamond"/>
          <w:sz w:val="24"/>
          <w:szCs w:val="24"/>
        </w:rPr>
        <w:t>Hingga</w:t>
      </w:r>
      <w:proofErr w:type="spellEnd"/>
      <w:r w:rsidRPr="00A2414E">
        <w:rPr>
          <w:rFonts w:ascii="Garamond" w:hAnsi="Garamond"/>
          <w:sz w:val="24"/>
          <w:szCs w:val="24"/>
        </w:rPr>
        <w:t xml:space="preserve"> </w:t>
      </w:r>
      <w:proofErr w:type="spellStart"/>
      <w:r w:rsidRPr="00A2414E">
        <w:rPr>
          <w:rFonts w:ascii="Garamond" w:hAnsi="Garamond"/>
          <w:sz w:val="24"/>
          <w:szCs w:val="24"/>
        </w:rPr>
        <w:t>berlanjut</w:t>
      </w:r>
      <w:proofErr w:type="spellEnd"/>
      <w:r w:rsidRPr="00A2414E">
        <w:rPr>
          <w:rFonts w:ascii="Garamond" w:hAnsi="Garamond"/>
          <w:sz w:val="24"/>
          <w:szCs w:val="24"/>
        </w:rPr>
        <w:t xml:space="preserve"> pada masa </w:t>
      </w:r>
      <w:proofErr w:type="spellStart"/>
      <w:r w:rsidRPr="00A2414E">
        <w:rPr>
          <w:rFonts w:ascii="Garamond" w:hAnsi="Garamond"/>
          <w:sz w:val="24"/>
          <w:szCs w:val="24"/>
        </w:rPr>
        <w:t>keemasan</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Pr="00A2414E">
        <w:rPr>
          <w:rFonts w:ascii="Garamond" w:hAnsi="Garamond"/>
          <w:sz w:val="24"/>
          <w:szCs w:val="24"/>
        </w:rPr>
        <w:t xml:space="preserve"> pada masa </w:t>
      </w:r>
      <w:proofErr w:type="spellStart"/>
      <w:r w:rsidRPr="00A2414E">
        <w:rPr>
          <w:rFonts w:ascii="Garamond" w:hAnsi="Garamond"/>
          <w:sz w:val="24"/>
          <w:szCs w:val="24"/>
        </w:rPr>
        <w:t>kekhalifahan</w:t>
      </w:r>
      <w:proofErr w:type="spellEnd"/>
      <w:r w:rsidRPr="00A2414E">
        <w:rPr>
          <w:rFonts w:ascii="Garamond" w:hAnsi="Garamond"/>
          <w:sz w:val="24"/>
          <w:szCs w:val="24"/>
        </w:rPr>
        <w:t xml:space="preserve"> </w:t>
      </w:r>
      <w:proofErr w:type="spellStart"/>
      <w:r w:rsidRPr="00A2414E">
        <w:rPr>
          <w:rFonts w:ascii="Garamond" w:hAnsi="Garamond"/>
          <w:sz w:val="24"/>
          <w:szCs w:val="24"/>
        </w:rPr>
        <w:t>abasiyah</w:t>
      </w:r>
      <w:proofErr w:type="spellEnd"/>
      <w:r w:rsidRPr="00A2414E">
        <w:rPr>
          <w:rFonts w:ascii="Garamond" w:hAnsi="Garamond"/>
          <w:sz w:val="24"/>
          <w:szCs w:val="24"/>
        </w:rPr>
        <w:t xml:space="preserve">. </w:t>
      </w:r>
      <w:proofErr w:type="spellStart"/>
      <w:r w:rsidRPr="00A2414E">
        <w:rPr>
          <w:rFonts w:ascii="Garamond" w:hAnsi="Garamond"/>
          <w:sz w:val="24"/>
          <w:szCs w:val="24"/>
        </w:rPr>
        <w:t>Penarikan</w:t>
      </w:r>
      <w:proofErr w:type="spellEnd"/>
      <w:r w:rsidRPr="00A2414E">
        <w:rPr>
          <w:rFonts w:ascii="Garamond" w:hAnsi="Garamond"/>
          <w:sz w:val="24"/>
          <w:szCs w:val="24"/>
        </w:rPr>
        <w:t xml:space="preserve"> zakat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simbol</w:t>
      </w:r>
      <w:proofErr w:type="spellEnd"/>
      <w:r w:rsidRPr="00A2414E">
        <w:rPr>
          <w:rFonts w:ascii="Garamond" w:hAnsi="Garamond"/>
          <w:sz w:val="24"/>
          <w:szCs w:val="24"/>
        </w:rPr>
        <w:t xml:space="preserve"> </w:t>
      </w:r>
      <w:proofErr w:type="spellStart"/>
      <w:r w:rsidRPr="00A2414E">
        <w:rPr>
          <w:rFonts w:ascii="Garamond" w:hAnsi="Garamond"/>
          <w:sz w:val="24"/>
          <w:szCs w:val="24"/>
        </w:rPr>
        <w:t>bahwa</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dalam </w:t>
      </w:r>
      <w:proofErr w:type="spellStart"/>
      <w:r w:rsidRPr="00A2414E">
        <w:rPr>
          <w:rFonts w:ascii="Garamond" w:hAnsi="Garamond"/>
          <w:sz w:val="24"/>
          <w:szCs w:val="24"/>
        </w:rPr>
        <w:t>islam</w:t>
      </w:r>
      <w:proofErr w:type="spellEnd"/>
      <w:r w:rsidRPr="00A2414E">
        <w:rPr>
          <w:rFonts w:ascii="Garamond" w:hAnsi="Garamond"/>
          <w:sz w:val="24"/>
          <w:szCs w:val="24"/>
        </w:rPr>
        <w:t xml:space="preserve"> </w:t>
      </w:r>
      <w:proofErr w:type="spellStart"/>
      <w:r w:rsidRPr="00A2414E">
        <w:rPr>
          <w:rFonts w:ascii="Garamond" w:hAnsi="Garamond"/>
          <w:sz w:val="24"/>
          <w:szCs w:val="24"/>
        </w:rPr>
        <w:t>sangatlah</w:t>
      </w:r>
      <w:proofErr w:type="spellEnd"/>
      <w:r w:rsidRPr="00A2414E">
        <w:rPr>
          <w:rFonts w:ascii="Garamond" w:hAnsi="Garamond"/>
          <w:sz w:val="24"/>
          <w:szCs w:val="24"/>
        </w:rPr>
        <w:t xml:space="preserve"> </w:t>
      </w:r>
      <w:proofErr w:type="spellStart"/>
      <w:r w:rsidRPr="00A2414E">
        <w:rPr>
          <w:rFonts w:ascii="Garamond" w:hAnsi="Garamond"/>
          <w:sz w:val="24"/>
          <w:szCs w:val="24"/>
        </w:rPr>
        <w:t>mementingkan</w:t>
      </w:r>
      <w:proofErr w:type="spellEnd"/>
      <w:r w:rsidRPr="00A2414E">
        <w:rPr>
          <w:rFonts w:ascii="Garamond" w:hAnsi="Garamond"/>
          <w:sz w:val="24"/>
          <w:szCs w:val="24"/>
        </w:rPr>
        <w:t xml:space="preserve"> </w:t>
      </w:r>
      <w:proofErr w:type="spellStart"/>
      <w:r w:rsidRPr="00A2414E">
        <w:rPr>
          <w:rFonts w:ascii="Garamond" w:hAnsi="Garamond"/>
          <w:sz w:val="24"/>
          <w:szCs w:val="24"/>
        </w:rPr>
        <w:t>kepentingan</w:t>
      </w:r>
      <w:proofErr w:type="spellEnd"/>
      <w:r w:rsidRPr="00A2414E">
        <w:rPr>
          <w:rFonts w:ascii="Garamond" w:hAnsi="Garamond"/>
          <w:sz w:val="24"/>
          <w:szCs w:val="24"/>
        </w:rPr>
        <w:t xml:space="preserve"> </w:t>
      </w:r>
      <w:proofErr w:type="spellStart"/>
      <w:r w:rsidRPr="00A2414E">
        <w:rPr>
          <w:rFonts w:ascii="Garamond" w:hAnsi="Garamond"/>
          <w:sz w:val="24"/>
          <w:szCs w:val="24"/>
        </w:rPr>
        <w:t>bersama</w:t>
      </w:r>
      <w:proofErr w:type="spellEnd"/>
      <w:r w:rsidRPr="00A2414E">
        <w:rPr>
          <w:rFonts w:ascii="Garamond" w:hAnsi="Garamond"/>
          <w:sz w:val="24"/>
          <w:szCs w:val="24"/>
        </w:rPr>
        <w:t xml:space="preserve">. Gotong royong </w:t>
      </w:r>
      <w:proofErr w:type="spellStart"/>
      <w:r w:rsidRPr="00A2414E">
        <w:rPr>
          <w:rFonts w:ascii="Garamond" w:hAnsi="Garamond"/>
          <w:sz w:val="24"/>
          <w:szCs w:val="24"/>
        </w:rPr>
        <w:t>membantu</w:t>
      </w:r>
      <w:proofErr w:type="spellEnd"/>
      <w:r w:rsidRPr="00A2414E">
        <w:rPr>
          <w:rFonts w:ascii="Garamond" w:hAnsi="Garamond"/>
          <w:sz w:val="24"/>
          <w:szCs w:val="24"/>
        </w:rPr>
        <w:t xml:space="preserve"> </w:t>
      </w:r>
      <w:proofErr w:type="spellStart"/>
      <w:r w:rsidRPr="00A2414E">
        <w:rPr>
          <w:rFonts w:ascii="Garamond" w:hAnsi="Garamond"/>
          <w:sz w:val="24"/>
          <w:szCs w:val="24"/>
        </w:rPr>
        <w:t>sesama</w:t>
      </w:r>
      <w:proofErr w:type="spellEnd"/>
      <w:r w:rsidRPr="00A2414E">
        <w:rPr>
          <w:rFonts w:ascii="Garamond" w:hAnsi="Garamond"/>
          <w:sz w:val="24"/>
          <w:szCs w:val="24"/>
        </w:rPr>
        <w:t xml:space="preserve">. </w:t>
      </w:r>
      <w:proofErr w:type="spellStart"/>
      <w:r w:rsidRPr="00A2414E">
        <w:rPr>
          <w:rFonts w:ascii="Garamond" w:hAnsi="Garamond"/>
          <w:sz w:val="24"/>
          <w:szCs w:val="24"/>
        </w:rPr>
        <w:t>Keseriusan</w:t>
      </w:r>
      <w:proofErr w:type="spellEnd"/>
      <w:r w:rsidRPr="00A2414E">
        <w:rPr>
          <w:rFonts w:ascii="Garamond" w:hAnsi="Garamond"/>
          <w:sz w:val="24"/>
          <w:szCs w:val="24"/>
        </w:rPr>
        <w:t xml:space="preserve"> para khalifah pada </w:t>
      </w:r>
      <w:proofErr w:type="spellStart"/>
      <w:r w:rsidRPr="00A2414E">
        <w:rPr>
          <w:rFonts w:ascii="Garamond" w:hAnsi="Garamond"/>
          <w:sz w:val="24"/>
          <w:szCs w:val="24"/>
        </w:rPr>
        <w:t>masanya</w:t>
      </w:r>
      <w:proofErr w:type="spellEnd"/>
      <w:r w:rsidRPr="00A2414E">
        <w:rPr>
          <w:rFonts w:ascii="Garamond" w:hAnsi="Garamond"/>
          <w:sz w:val="24"/>
          <w:szCs w:val="24"/>
        </w:rPr>
        <w:t xml:space="preserve"> </w:t>
      </w:r>
      <w:proofErr w:type="spellStart"/>
      <w:r w:rsidRPr="00A2414E">
        <w:rPr>
          <w:rFonts w:ascii="Garamond" w:hAnsi="Garamond"/>
          <w:sz w:val="24"/>
          <w:szCs w:val="24"/>
        </w:rPr>
        <w:t>mengenai</w:t>
      </w:r>
      <w:proofErr w:type="spellEnd"/>
      <w:r w:rsidRPr="00A2414E">
        <w:rPr>
          <w:rFonts w:ascii="Garamond" w:hAnsi="Garamond"/>
          <w:sz w:val="24"/>
          <w:szCs w:val="24"/>
        </w:rPr>
        <w:t xml:space="preserve"> </w:t>
      </w:r>
      <w:proofErr w:type="spellStart"/>
      <w:r w:rsidRPr="00A2414E">
        <w:rPr>
          <w:rFonts w:ascii="Garamond" w:hAnsi="Garamond"/>
          <w:sz w:val="24"/>
          <w:szCs w:val="24"/>
        </w:rPr>
        <w:t>pajak</w:t>
      </w:r>
      <w:proofErr w:type="spellEnd"/>
      <w:r w:rsidRPr="00A2414E">
        <w:rPr>
          <w:rFonts w:ascii="Garamond" w:hAnsi="Garamond"/>
          <w:sz w:val="24"/>
          <w:szCs w:val="24"/>
        </w:rPr>
        <w:t xml:space="preserve"> </w:t>
      </w:r>
      <w:proofErr w:type="spellStart"/>
      <w:r w:rsidRPr="00A2414E">
        <w:rPr>
          <w:rFonts w:ascii="Garamond" w:hAnsi="Garamond"/>
          <w:sz w:val="24"/>
          <w:szCs w:val="24"/>
        </w:rPr>
        <w:t>membuat</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berdiri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tegak</w:t>
      </w:r>
      <w:proofErr w:type="spellEnd"/>
      <w:r w:rsidRPr="00A2414E">
        <w:rPr>
          <w:rFonts w:ascii="Garamond" w:hAnsi="Garamond"/>
          <w:sz w:val="24"/>
          <w:szCs w:val="24"/>
        </w:rPr>
        <w:t xml:space="preserve"> dan </w:t>
      </w:r>
      <w:proofErr w:type="spellStart"/>
      <w:r w:rsidRPr="00A2414E">
        <w:rPr>
          <w:rFonts w:ascii="Garamond" w:hAnsi="Garamond"/>
          <w:sz w:val="24"/>
          <w:szCs w:val="24"/>
        </w:rPr>
        <w:t>merata</w:t>
      </w:r>
      <w:proofErr w:type="spellEnd"/>
      <w:r w:rsidRPr="00A2414E">
        <w:rPr>
          <w:rFonts w:ascii="Garamond" w:hAnsi="Garamond"/>
          <w:sz w:val="24"/>
          <w:szCs w:val="24"/>
        </w:rPr>
        <w:t xml:space="preserve"> </w:t>
      </w:r>
      <w:proofErr w:type="spellStart"/>
      <w:r w:rsidRPr="00A2414E">
        <w:rPr>
          <w:rFonts w:ascii="Garamond" w:hAnsi="Garamond"/>
          <w:sz w:val="24"/>
          <w:szCs w:val="24"/>
        </w:rPr>
        <w:t>dirasakan</w:t>
      </w:r>
      <w:proofErr w:type="spellEnd"/>
      <w:r w:rsidRPr="00A2414E">
        <w:rPr>
          <w:rFonts w:ascii="Garamond" w:hAnsi="Garamond"/>
          <w:sz w:val="24"/>
          <w:szCs w:val="24"/>
        </w:rPr>
        <w:t xml:space="preserve"> oleh </w:t>
      </w:r>
      <w:proofErr w:type="spellStart"/>
      <w:r w:rsidRPr="00A2414E">
        <w:rPr>
          <w:rFonts w:ascii="Garamond" w:hAnsi="Garamond"/>
          <w:sz w:val="24"/>
          <w:szCs w:val="24"/>
        </w:rPr>
        <w:t>semua</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muslim</w:t>
      </w:r>
      <w:proofErr w:type="spellEnd"/>
      <w:r w:rsidRPr="00A2414E">
        <w:rPr>
          <w:rFonts w:ascii="Garamond" w:hAnsi="Garamond"/>
          <w:sz w:val="24"/>
          <w:szCs w:val="24"/>
        </w:rPr>
        <w:t>.</w:t>
      </w:r>
    </w:p>
    <w:p w14:paraId="63C9C299" w14:textId="18EF1B4E" w:rsidR="00CA7AD0" w:rsidRPr="00A2414E" w:rsidRDefault="00CA7AD0" w:rsidP="00A2414E">
      <w:pPr>
        <w:spacing w:line="360" w:lineRule="auto"/>
        <w:ind w:left="709" w:right="4" w:firstLine="426"/>
        <w:jc w:val="both"/>
        <w:rPr>
          <w:rFonts w:ascii="Garamond" w:hAnsi="Garamond"/>
          <w:sz w:val="24"/>
          <w:szCs w:val="24"/>
        </w:rPr>
      </w:pPr>
      <w:r w:rsidRPr="00A2414E">
        <w:rPr>
          <w:rFonts w:ascii="Garamond" w:hAnsi="Garamond"/>
          <w:sz w:val="24"/>
          <w:szCs w:val="24"/>
        </w:rPr>
        <w:t xml:space="preserve">Zakat dalam </w:t>
      </w:r>
      <w:proofErr w:type="spellStart"/>
      <w:r w:rsidRPr="00A2414E">
        <w:rPr>
          <w:rFonts w:ascii="Garamond" w:hAnsi="Garamond"/>
          <w:sz w:val="24"/>
          <w:szCs w:val="24"/>
        </w:rPr>
        <w:t>islam</w:t>
      </w:r>
      <w:proofErr w:type="spellEnd"/>
      <w:r w:rsidRPr="00A2414E">
        <w:rPr>
          <w:rFonts w:ascii="Garamond" w:hAnsi="Garamond"/>
          <w:sz w:val="24"/>
          <w:szCs w:val="24"/>
        </w:rPr>
        <w:t xml:space="preserve"> </w:t>
      </w:r>
      <w:proofErr w:type="spellStart"/>
      <w:r w:rsidRPr="00A2414E">
        <w:rPr>
          <w:rFonts w:ascii="Garamond" w:hAnsi="Garamond"/>
          <w:sz w:val="24"/>
          <w:szCs w:val="24"/>
        </w:rPr>
        <w:t>memiliki</w:t>
      </w:r>
      <w:proofErr w:type="spellEnd"/>
      <w:r w:rsidRPr="00A2414E">
        <w:rPr>
          <w:rFonts w:ascii="Garamond" w:hAnsi="Garamond"/>
          <w:sz w:val="24"/>
          <w:szCs w:val="24"/>
        </w:rPr>
        <w:t xml:space="preserve"> </w:t>
      </w:r>
      <w:proofErr w:type="spellStart"/>
      <w:r w:rsidRPr="00A2414E">
        <w:rPr>
          <w:rFonts w:ascii="Garamond" w:hAnsi="Garamond"/>
          <w:sz w:val="24"/>
          <w:szCs w:val="24"/>
        </w:rPr>
        <w:t>mak</w:t>
      </w:r>
      <w:r w:rsidR="0021096F" w:rsidRPr="00A2414E">
        <w:rPr>
          <w:rFonts w:ascii="Garamond" w:hAnsi="Garamond"/>
          <w:sz w:val="24"/>
          <w:szCs w:val="24"/>
        </w:rPr>
        <w:t>na</w:t>
      </w:r>
      <w:proofErr w:type="spellEnd"/>
      <w:r w:rsidR="0021096F" w:rsidRPr="00A2414E">
        <w:rPr>
          <w:rFonts w:ascii="Garamond" w:hAnsi="Garamond"/>
          <w:sz w:val="24"/>
          <w:szCs w:val="24"/>
        </w:rPr>
        <w:t xml:space="preserve"> yang </w:t>
      </w:r>
      <w:proofErr w:type="spellStart"/>
      <w:r w:rsidR="0021096F" w:rsidRPr="00A2414E">
        <w:rPr>
          <w:rFonts w:ascii="Garamond" w:hAnsi="Garamond"/>
          <w:sz w:val="24"/>
          <w:szCs w:val="24"/>
        </w:rPr>
        <w:t>begitu</w:t>
      </w:r>
      <w:proofErr w:type="spellEnd"/>
      <w:r w:rsidR="0021096F" w:rsidRPr="00A2414E">
        <w:rPr>
          <w:rFonts w:ascii="Garamond" w:hAnsi="Garamond"/>
          <w:sz w:val="24"/>
          <w:szCs w:val="24"/>
        </w:rPr>
        <w:t xml:space="preserve"> </w:t>
      </w:r>
      <w:r w:rsidRPr="00A2414E">
        <w:rPr>
          <w:rFonts w:ascii="Garamond" w:hAnsi="Garamond"/>
          <w:sz w:val="24"/>
          <w:szCs w:val="24"/>
        </w:rPr>
        <w:t xml:space="preserve">fundamental. </w:t>
      </w:r>
      <w:proofErr w:type="spellStart"/>
      <w:r w:rsidRPr="00A2414E">
        <w:rPr>
          <w:rFonts w:ascii="Garamond" w:hAnsi="Garamond"/>
          <w:sz w:val="24"/>
          <w:szCs w:val="24"/>
        </w:rPr>
        <w:t>Selain</w:t>
      </w:r>
      <w:proofErr w:type="spellEnd"/>
      <w:r w:rsidRPr="00A2414E">
        <w:rPr>
          <w:rFonts w:ascii="Garamond" w:hAnsi="Garamond"/>
          <w:sz w:val="24"/>
          <w:szCs w:val="24"/>
        </w:rPr>
        <w:t xml:space="preserve"> </w:t>
      </w:r>
      <w:proofErr w:type="spellStart"/>
      <w:r w:rsidRPr="00A2414E">
        <w:rPr>
          <w:rFonts w:ascii="Garamond" w:hAnsi="Garamond"/>
          <w:sz w:val="24"/>
          <w:szCs w:val="24"/>
        </w:rPr>
        <w:t>berkaitan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ketuhanan</w:t>
      </w:r>
      <w:proofErr w:type="spellEnd"/>
      <w:r w:rsidRPr="00A2414E">
        <w:rPr>
          <w:rFonts w:ascii="Garamond" w:hAnsi="Garamond"/>
          <w:sz w:val="24"/>
          <w:szCs w:val="24"/>
        </w:rPr>
        <w:t xml:space="preserve">, zakat juga sangat </w:t>
      </w:r>
      <w:proofErr w:type="spellStart"/>
      <w:r w:rsidRPr="00A2414E">
        <w:rPr>
          <w:rFonts w:ascii="Garamond" w:hAnsi="Garamond"/>
          <w:sz w:val="24"/>
          <w:szCs w:val="24"/>
        </w:rPr>
        <w:t>erat</w:t>
      </w:r>
      <w:proofErr w:type="spellEnd"/>
      <w:r w:rsidRPr="00A2414E">
        <w:rPr>
          <w:rFonts w:ascii="Garamond" w:hAnsi="Garamond"/>
          <w:sz w:val="24"/>
          <w:szCs w:val="24"/>
        </w:rPr>
        <w:t xml:space="preserve"> </w:t>
      </w:r>
      <w:proofErr w:type="spellStart"/>
      <w:r w:rsidRPr="00A2414E">
        <w:rPr>
          <w:rFonts w:ascii="Garamond" w:hAnsi="Garamond"/>
          <w:sz w:val="24"/>
          <w:szCs w:val="24"/>
        </w:rPr>
        <w:t>kaitannya</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aspek</w:t>
      </w:r>
      <w:proofErr w:type="spellEnd"/>
      <w:r w:rsidRPr="00A2414E">
        <w:rPr>
          <w:rFonts w:ascii="Garamond" w:hAnsi="Garamond"/>
          <w:sz w:val="24"/>
          <w:szCs w:val="24"/>
        </w:rPr>
        <w:t xml:space="preserve"> </w:t>
      </w:r>
      <w:proofErr w:type="spellStart"/>
      <w:r w:rsidRPr="00A2414E">
        <w:rPr>
          <w:rFonts w:ascii="Garamond" w:hAnsi="Garamond"/>
          <w:sz w:val="24"/>
          <w:szCs w:val="24"/>
        </w:rPr>
        <w:t>sosial</w:t>
      </w:r>
      <w:proofErr w:type="spellEnd"/>
      <w:r w:rsidRPr="00A2414E">
        <w:rPr>
          <w:rFonts w:ascii="Garamond" w:hAnsi="Garamond"/>
          <w:sz w:val="24"/>
          <w:szCs w:val="24"/>
        </w:rPr>
        <w:t xml:space="preserve">. Zakat </w:t>
      </w:r>
      <w:proofErr w:type="spellStart"/>
      <w:r w:rsidRPr="00A2414E">
        <w:rPr>
          <w:rFonts w:ascii="Garamond" w:hAnsi="Garamond"/>
          <w:sz w:val="24"/>
          <w:szCs w:val="24"/>
        </w:rPr>
        <w:t>berperan</w:t>
      </w:r>
      <w:proofErr w:type="spellEnd"/>
      <w:r w:rsidRPr="00A2414E">
        <w:rPr>
          <w:rFonts w:ascii="Garamond" w:hAnsi="Garamond"/>
          <w:sz w:val="24"/>
          <w:szCs w:val="24"/>
        </w:rPr>
        <w:t xml:space="preserve"> </w:t>
      </w:r>
      <w:proofErr w:type="spellStart"/>
      <w:r w:rsidRPr="00A2414E">
        <w:rPr>
          <w:rFonts w:ascii="Garamond" w:hAnsi="Garamond"/>
          <w:sz w:val="24"/>
          <w:szCs w:val="24"/>
        </w:rPr>
        <w:t>sebagai</w:t>
      </w:r>
      <w:proofErr w:type="spellEnd"/>
      <w:r w:rsidRPr="00A2414E">
        <w:rPr>
          <w:rFonts w:ascii="Garamond" w:hAnsi="Garamond"/>
          <w:sz w:val="24"/>
          <w:szCs w:val="24"/>
        </w:rPr>
        <w:t xml:space="preserve"> </w:t>
      </w:r>
      <w:proofErr w:type="spellStart"/>
      <w:r w:rsidRPr="00A2414E">
        <w:rPr>
          <w:rFonts w:ascii="Garamond" w:hAnsi="Garamond"/>
          <w:sz w:val="24"/>
          <w:szCs w:val="24"/>
        </w:rPr>
        <w:t>distribusi</w:t>
      </w:r>
      <w:proofErr w:type="spellEnd"/>
      <w:r w:rsidRPr="00A2414E">
        <w:rPr>
          <w:rFonts w:ascii="Garamond" w:hAnsi="Garamond"/>
          <w:sz w:val="24"/>
          <w:szCs w:val="24"/>
        </w:rPr>
        <w:t xml:space="preserve"> dan </w:t>
      </w:r>
      <w:proofErr w:type="spellStart"/>
      <w:r w:rsidRPr="00A2414E">
        <w:rPr>
          <w:rFonts w:ascii="Garamond" w:hAnsi="Garamond"/>
          <w:sz w:val="24"/>
          <w:szCs w:val="24"/>
        </w:rPr>
        <w:t>redistribusi</w:t>
      </w:r>
      <w:proofErr w:type="spellEnd"/>
      <w:r w:rsidRPr="00A2414E">
        <w:rPr>
          <w:rFonts w:ascii="Garamond" w:hAnsi="Garamond"/>
          <w:sz w:val="24"/>
          <w:szCs w:val="24"/>
        </w:rPr>
        <w:t xml:space="preserve"> </w:t>
      </w:r>
      <w:proofErr w:type="spellStart"/>
      <w:r w:rsidRPr="00A2414E">
        <w:rPr>
          <w:rFonts w:ascii="Garamond" w:hAnsi="Garamond"/>
          <w:sz w:val="24"/>
          <w:szCs w:val="24"/>
        </w:rPr>
        <w:t>kekayaan</w:t>
      </w:r>
      <w:proofErr w:type="spellEnd"/>
      <w:r w:rsidRPr="00A2414E">
        <w:rPr>
          <w:rFonts w:ascii="Garamond" w:hAnsi="Garamond"/>
          <w:sz w:val="24"/>
          <w:szCs w:val="24"/>
        </w:rPr>
        <w:t xml:space="preserve"> </w:t>
      </w:r>
      <w:proofErr w:type="spellStart"/>
      <w:r w:rsidRPr="00A2414E">
        <w:rPr>
          <w:rFonts w:ascii="Garamond" w:hAnsi="Garamond"/>
          <w:sz w:val="24"/>
          <w:szCs w:val="24"/>
        </w:rPr>
        <w:t>dari</w:t>
      </w:r>
      <w:proofErr w:type="spellEnd"/>
      <w:r w:rsidRPr="00A2414E">
        <w:rPr>
          <w:rFonts w:ascii="Garamond" w:hAnsi="Garamond"/>
          <w:sz w:val="24"/>
          <w:szCs w:val="24"/>
        </w:rPr>
        <w:t xml:space="preserve"> </w:t>
      </w:r>
      <w:proofErr w:type="spellStart"/>
      <w:r w:rsidRPr="00A2414E">
        <w:rPr>
          <w:rFonts w:ascii="Garamond" w:hAnsi="Garamond"/>
          <w:sz w:val="24"/>
          <w:szCs w:val="24"/>
        </w:rPr>
        <w:t>golongan</w:t>
      </w:r>
      <w:proofErr w:type="spellEnd"/>
      <w:r w:rsidRPr="00A2414E">
        <w:rPr>
          <w:rFonts w:ascii="Garamond" w:hAnsi="Garamond"/>
          <w:sz w:val="24"/>
          <w:szCs w:val="24"/>
        </w:rPr>
        <w:t xml:space="preserve"> </w:t>
      </w:r>
      <w:proofErr w:type="spellStart"/>
      <w:r w:rsidRPr="00A2414E">
        <w:rPr>
          <w:rFonts w:ascii="Garamond" w:hAnsi="Garamond"/>
          <w:sz w:val="24"/>
          <w:szCs w:val="24"/>
        </w:rPr>
        <w:t>mampu</w:t>
      </w:r>
      <w:proofErr w:type="spellEnd"/>
      <w:r w:rsidRPr="00A2414E">
        <w:rPr>
          <w:rFonts w:ascii="Garamond" w:hAnsi="Garamond"/>
          <w:sz w:val="24"/>
          <w:szCs w:val="24"/>
        </w:rPr>
        <w:t xml:space="preserve"> </w:t>
      </w:r>
      <w:proofErr w:type="spellStart"/>
      <w:r w:rsidRPr="00A2414E">
        <w:rPr>
          <w:rFonts w:ascii="Garamond" w:hAnsi="Garamond"/>
          <w:sz w:val="24"/>
          <w:szCs w:val="24"/>
        </w:rPr>
        <w:t>terhadap</w:t>
      </w:r>
      <w:proofErr w:type="spellEnd"/>
      <w:r w:rsidRPr="00A2414E">
        <w:rPr>
          <w:rFonts w:ascii="Garamond" w:hAnsi="Garamond"/>
          <w:sz w:val="24"/>
          <w:szCs w:val="24"/>
        </w:rPr>
        <w:t xml:space="preserve"> </w:t>
      </w:r>
      <w:proofErr w:type="spellStart"/>
      <w:r w:rsidRPr="00A2414E">
        <w:rPr>
          <w:rFonts w:ascii="Garamond" w:hAnsi="Garamond"/>
          <w:sz w:val="24"/>
          <w:szCs w:val="24"/>
        </w:rPr>
        <w:t>golongan</w:t>
      </w:r>
      <w:proofErr w:type="spellEnd"/>
      <w:r w:rsidRPr="00A2414E">
        <w:rPr>
          <w:rFonts w:ascii="Garamond" w:hAnsi="Garamond"/>
          <w:sz w:val="24"/>
          <w:szCs w:val="24"/>
        </w:rPr>
        <w:t xml:space="preserve"> yang </w:t>
      </w:r>
      <w:proofErr w:type="spellStart"/>
      <w:r w:rsidRPr="00A2414E">
        <w:rPr>
          <w:rFonts w:ascii="Garamond" w:hAnsi="Garamond"/>
          <w:sz w:val="24"/>
          <w:szCs w:val="24"/>
        </w:rPr>
        <w:t>kurang</w:t>
      </w:r>
      <w:proofErr w:type="spellEnd"/>
      <w:r w:rsidRPr="00A2414E">
        <w:rPr>
          <w:rFonts w:ascii="Garamond" w:hAnsi="Garamond"/>
          <w:sz w:val="24"/>
          <w:szCs w:val="24"/>
        </w:rPr>
        <w:t xml:space="preserve"> </w:t>
      </w:r>
      <w:proofErr w:type="spellStart"/>
      <w:r w:rsidRPr="00A2414E">
        <w:rPr>
          <w:rFonts w:ascii="Garamond" w:hAnsi="Garamond"/>
          <w:sz w:val="24"/>
          <w:szCs w:val="24"/>
        </w:rPr>
        <w:t>mampu</w:t>
      </w:r>
      <w:proofErr w:type="spellEnd"/>
      <w:r w:rsidRPr="00A2414E">
        <w:rPr>
          <w:rFonts w:ascii="Garamond" w:hAnsi="Garamond"/>
          <w:sz w:val="24"/>
          <w:szCs w:val="24"/>
        </w:rPr>
        <w:t xml:space="preserve"> </w:t>
      </w:r>
      <w:proofErr w:type="spellStart"/>
      <w:r w:rsidRPr="00A2414E">
        <w:rPr>
          <w:rFonts w:ascii="Garamond" w:hAnsi="Garamond"/>
          <w:sz w:val="24"/>
          <w:szCs w:val="24"/>
        </w:rPr>
        <w:t>karna</w:t>
      </w:r>
      <w:proofErr w:type="spellEnd"/>
      <w:r w:rsidRPr="00A2414E">
        <w:rPr>
          <w:rFonts w:ascii="Garamond" w:hAnsi="Garamond"/>
          <w:sz w:val="24"/>
          <w:szCs w:val="24"/>
        </w:rPr>
        <w:t xml:space="preserve"> pada </w:t>
      </w:r>
      <w:proofErr w:type="spellStart"/>
      <w:r w:rsidRPr="00A2414E">
        <w:rPr>
          <w:rFonts w:ascii="Garamond" w:hAnsi="Garamond"/>
          <w:sz w:val="24"/>
          <w:szCs w:val="24"/>
        </w:rPr>
        <w:t>hakikatnya</w:t>
      </w:r>
      <w:proofErr w:type="spellEnd"/>
      <w:r w:rsidRPr="00A2414E">
        <w:rPr>
          <w:rFonts w:ascii="Garamond" w:hAnsi="Garamond"/>
          <w:sz w:val="24"/>
          <w:szCs w:val="24"/>
        </w:rPr>
        <w:t xml:space="preserve"> </w:t>
      </w:r>
      <w:proofErr w:type="spellStart"/>
      <w:r w:rsidRPr="00A2414E">
        <w:rPr>
          <w:rFonts w:ascii="Garamond" w:hAnsi="Garamond"/>
          <w:sz w:val="24"/>
          <w:szCs w:val="24"/>
        </w:rPr>
        <w:t>kekayaan</w:t>
      </w:r>
      <w:proofErr w:type="spellEnd"/>
      <w:r w:rsidRPr="00A2414E">
        <w:rPr>
          <w:rFonts w:ascii="Garamond" w:hAnsi="Garamond"/>
          <w:sz w:val="24"/>
          <w:szCs w:val="24"/>
        </w:rPr>
        <w:t xml:space="preserve"> </w:t>
      </w:r>
      <w:proofErr w:type="spellStart"/>
      <w:r w:rsidRPr="00A2414E">
        <w:rPr>
          <w:rFonts w:ascii="Garamond" w:hAnsi="Garamond"/>
          <w:sz w:val="24"/>
          <w:szCs w:val="24"/>
        </w:rPr>
        <w:t>semua</w:t>
      </w:r>
      <w:proofErr w:type="spellEnd"/>
      <w:r w:rsidRPr="00A2414E">
        <w:rPr>
          <w:rFonts w:ascii="Garamond" w:hAnsi="Garamond"/>
          <w:sz w:val="24"/>
          <w:szCs w:val="24"/>
        </w:rPr>
        <w:t xml:space="preserve"> </w:t>
      </w:r>
      <w:proofErr w:type="spellStart"/>
      <w:r w:rsidRPr="00A2414E">
        <w:rPr>
          <w:rFonts w:ascii="Garamond" w:hAnsi="Garamond"/>
          <w:sz w:val="24"/>
          <w:szCs w:val="24"/>
        </w:rPr>
        <w:t>milik</w:t>
      </w:r>
      <w:proofErr w:type="spellEnd"/>
      <w:r w:rsidRPr="00A2414E">
        <w:rPr>
          <w:rFonts w:ascii="Garamond" w:hAnsi="Garamond"/>
          <w:sz w:val="24"/>
          <w:szCs w:val="24"/>
        </w:rPr>
        <w:t xml:space="preserve"> Allah</w:t>
      </w:r>
      <w:r w:rsidR="0021096F" w:rsidRPr="00A2414E">
        <w:rPr>
          <w:rFonts w:ascii="Garamond" w:hAnsi="Garamond"/>
          <w:sz w:val="24"/>
          <w:szCs w:val="24"/>
        </w:rPr>
        <w:t xml:space="preserve"> </w:t>
      </w:r>
      <w:r w:rsidR="0021096F" w:rsidRPr="00A2414E">
        <w:rPr>
          <w:rFonts w:ascii="Garamond" w:hAnsi="Garamond"/>
          <w:sz w:val="24"/>
          <w:szCs w:val="24"/>
        </w:rPr>
        <w:fldChar w:fldCharType="begin" w:fldLock="1"/>
      </w:r>
      <w:r w:rsidR="0021096F" w:rsidRPr="00A2414E">
        <w:rPr>
          <w:rFonts w:ascii="Garamond" w:hAnsi="Garamond"/>
          <w:sz w:val="24"/>
          <w:szCs w:val="24"/>
        </w:rPr>
        <w:instrText>ADDIN CSL_CITATION {"citationItems":[{"id":"ITEM-1","itemData":{"DOI":"10.37035/mua.v11i2.3298","ISSN":"2085-3661","abstract":"  Zakat merupakan salah satu ibadah ritual yang berkaitan dengan mal (harta) yang dibebankan kepada orang-orang mampu sebagaimana firman Allah dalam surat at-Taubah ayat 103 yang artinya Ambillah zakat dari sebagian harta mereka, dengan zakat itu kamu membersihkan dan mensucikan mereka dan berdoalah untuk mereka. Sesungguhnya doa kamu itu (menjadi ketenteraman jiwa bagi mereka. Dan Allah Maha Mendengar lagi Maha Mengetahui. Sedangkan yang berhak menerima zakat adalah sebagaimana dijelaskan dalam Surat atTaubah ayat 60 adalah orang-orang yang termasuk ke dalam 8 (delapan) asnaf. Adapun bentuk atau model pendistribusiannya dapat secara konsumtif dan dapat pula secara produktif dengan cara memberikan modal usaha atau sarana untuk mata pencaharian mereka. Yang jelas dalam aplikasinya Lembaga Amil Zakat harus cermat dalam pendistribusiannya, mengenai zakat produktif harus mendapat perhatian yang lebih.  Kata Kunci: strategi, pendayagunaan, zakat produktif  ","author":[{"dropping-particle":"","family":"Mulyana","given":"Ade","non-dropping-particle":"","parse-names":false,"suffix":""}],"container-title":"Muamalatuna","id":"ITEM-1","issue":"2","issued":{"date-parts":[["2020"]]},"page":"50","title":"Strategi Pendayagunaan Zakat Produktif","type":"article-journal","volume":"11"},"uris":["http://www.mendeley.com/documents/?uuid=542a837d-2750-4116-87da-6c1bc062f35c"]}],"mendeley":{"formattedCitation":"(Mulyana 2020)","plainTextFormattedCitation":"(Mulyana 2020)","previouslyFormattedCitation":"(Mulyana 2020)"},"properties":{"noteIndex":0},"schema":"https://github.com/citation-style-language/schema/raw/master/csl-citation.json"}</w:instrText>
      </w:r>
      <w:r w:rsidR="0021096F" w:rsidRPr="00A2414E">
        <w:rPr>
          <w:rFonts w:ascii="Garamond" w:hAnsi="Garamond"/>
          <w:sz w:val="24"/>
          <w:szCs w:val="24"/>
        </w:rPr>
        <w:fldChar w:fldCharType="separate"/>
      </w:r>
      <w:r w:rsidR="0021096F" w:rsidRPr="00A2414E">
        <w:rPr>
          <w:rFonts w:ascii="Garamond" w:hAnsi="Garamond"/>
          <w:noProof/>
          <w:sz w:val="24"/>
          <w:szCs w:val="24"/>
        </w:rPr>
        <w:t>(Mulyana 2020)</w:t>
      </w:r>
      <w:r w:rsidR="0021096F" w:rsidRPr="00A2414E">
        <w:rPr>
          <w:rFonts w:ascii="Garamond" w:hAnsi="Garamond"/>
          <w:sz w:val="24"/>
          <w:szCs w:val="24"/>
        </w:rPr>
        <w:fldChar w:fldCharType="end"/>
      </w:r>
      <w:r w:rsidRPr="00A2414E">
        <w:rPr>
          <w:rFonts w:ascii="Garamond" w:hAnsi="Garamond"/>
          <w:sz w:val="24"/>
          <w:szCs w:val="24"/>
        </w:rPr>
        <w:t xml:space="preserve">. </w:t>
      </w:r>
    </w:p>
    <w:p w14:paraId="4E3B4551" w14:textId="77777777" w:rsidR="00CA7AD0" w:rsidRPr="00A2414E" w:rsidRDefault="00CA7AD0" w:rsidP="00A2414E">
      <w:pPr>
        <w:spacing w:line="360" w:lineRule="auto"/>
        <w:ind w:left="709" w:right="4" w:firstLine="426"/>
        <w:jc w:val="both"/>
        <w:rPr>
          <w:rFonts w:ascii="Garamond" w:hAnsi="Garamond"/>
          <w:sz w:val="24"/>
          <w:szCs w:val="24"/>
        </w:rPr>
      </w:pPr>
      <w:r w:rsidRPr="00A2414E">
        <w:rPr>
          <w:rFonts w:ascii="Garamond" w:hAnsi="Garamond"/>
          <w:sz w:val="24"/>
          <w:szCs w:val="24"/>
        </w:rPr>
        <w:t xml:space="preserve">Islam </w:t>
      </w:r>
      <w:proofErr w:type="spellStart"/>
      <w:r w:rsidRPr="00A2414E">
        <w:rPr>
          <w:rFonts w:ascii="Garamond" w:hAnsi="Garamond"/>
          <w:sz w:val="24"/>
          <w:szCs w:val="24"/>
        </w:rPr>
        <w:t>sangatlah</w:t>
      </w:r>
      <w:proofErr w:type="spellEnd"/>
      <w:r w:rsidRPr="00A2414E">
        <w:rPr>
          <w:rFonts w:ascii="Garamond" w:hAnsi="Garamond"/>
          <w:sz w:val="24"/>
          <w:szCs w:val="24"/>
        </w:rPr>
        <w:t xml:space="preserve"> </w:t>
      </w:r>
      <w:proofErr w:type="spellStart"/>
      <w:r w:rsidRPr="00A2414E">
        <w:rPr>
          <w:rFonts w:ascii="Garamond" w:hAnsi="Garamond"/>
          <w:sz w:val="24"/>
          <w:szCs w:val="24"/>
        </w:rPr>
        <w:t>menganjurkan</w:t>
      </w:r>
      <w:proofErr w:type="spellEnd"/>
      <w:r w:rsidRPr="00A2414E">
        <w:rPr>
          <w:rFonts w:ascii="Garamond" w:hAnsi="Garamond"/>
          <w:sz w:val="24"/>
          <w:szCs w:val="24"/>
        </w:rPr>
        <w:t xml:space="preserve"> </w:t>
      </w:r>
      <w:proofErr w:type="spellStart"/>
      <w:r w:rsidRPr="00A2414E">
        <w:rPr>
          <w:rFonts w:ascii="Garamond" w:hAnsi="Garamond"/>
          <w:sz w:val="24"/>
          <w:szCs w:val="24"/>
        </w:rPr>
        <w:t>kepada</w:t>
      </w:r>
      <w:proofErr w:type="spellEnd"/>
      <w:r w:rsidRPr="00A2414E">
        <w:rPr>
          <w:rFonts w:ascii="Garamond" w:hAnsi="Garamond"/>
          <w:sz w:val="24"/>
          <w:szCs w:val="24"/>
        </w:rPr>
        <w:t xml:space="preserve"> </w:t>
      </w:r>
      <w:proofErr w:type="spellStart"/>
      <w:r w:rsidRPr="00A2414E">
        <w:rPr>
          <w:rFonts w:ascii="Garamond" w:hAnsi="Garamond"/>
          <w:sz w:val="24"/>
          <w:szCs w:val="24"/>
        </w:rPr>
        <w:t>seluruh</w:t>
      </w:r>
      <w:proofErr w:type="spellEnd"/>
      <w:r w:rsidRPr="00A2414E">
        <w:rPr>
          <w:rFonts w:ascii="Garamond" w:hAnsi="Garamond"/>
          <w:sz w:val="24"/>
          <w:szCs w:val="24"/>
        </w:rPr>
        <w:t xml:space="preserve"> </w:t>
      </w:r>
      <w:proofErr w:type="spellStart"/>
      <w:r w:rsidRPr="00A2414E">
        <w:rPr>
          <w:rFonts w:ascii="Garamond" w:hAnsi="Garamond"/>
          <w:sz w:val="24"/>
          <w:szCs w:val="24"/>
        </w:rPr>
        <w:t>umatnya</w:t>
      </w:r>
      <w:proofErr w:type="spellEnd"/>
      <w:r w:rsidRPr="00A2414E">
        <w:rPr>
          <w:rFonts w:ascii="Garamond" w:hAnsi="Garamond"/>
          <w:sz w:val="24"/>
          <w:szCs w:val="24"/>
        </w:rPr>
        <w:t xml:space="preserve"> </w:t>
      </w:r>
      <w:proofErr w:type="spellStart"/>
      <w:r w:rsidRPr="00A2414E">
        <w:rPr>
          <w:rFonts w:ascii="Garamond" w:hAnsi="Garamond"/>
          <w:sz w:val="24"/>
          <w:szCs w:val="24"/>
        </w:rPr>
        <w:t>guna</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yang tidak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kuat</w:t>
      </w:r>
      <w:proofErr w:type="spellEnd"/>
      <w:r w:rsidRPr="00A2414E">
        <w:rPr>
          <w:rFonts w:ascii="Garamond" w:hAnsi="Garamond"/>
          <w:sz w:val="24"/>
          <w:szCs w:val="24"/>
        </w:rPr>
        <w:t xml:space="preserve"> dalam </w:t>
      </w:r>
      <w:proofErr w:type="spellStart"/>
      <w:r w:rsidRPr="00A2414E">
        <w:rPr>
          <w:rFonts w:ascii="Garamond" w:hAnsi="Garamond"/>
          <w:sz w:val="24"/>
          <w:szCs w:val="24"/>
        </w:rPr>
        <w:t>jumlahnya</w:t>
      </w:r>
      <w:proofErr w:type="spellEnd"/>
      <w:r w:rsidRPr="00A2414E">
        <w:rPr>
          <w:rFonts w:ascii="Garamond" w:hAnsi="Garamond"/>
          <w:sz w:val="24"/>
          <w:szCs w:val="24"/>
        </w:rPr>
        <w:t xml:space="preserve"> </w:t>
      </w:r>
      <w:proofErr w:type="spellStart"/>
      <w:r w:rsidRPr="00A2414E">
        <w:rPr>
          <w:rFonts w:ascii="Garamond" w:hAnsi="Garamond"/>
          <w:sz w:val="24"/>
          <w:szCs w:val="24"/>
        </w:rPr>
        <w:t>saja</w:t>
      </w:r>
      <w:proofErr w:type="spellEnd"/>
      <w:r w:rsidRPr="00A2414E">
        <w:rPr>
          <w:rFonts w:ascii="Garamond" w:hAnsi="Garamond"/>
          <w:sz w:val="24"/>
          <w:szCs w:val="24"/>
        </w:rPr>
        <w:t xml:space="preserve">, </w:t>
      </w:r>
      <w:proofErr w:type="spellStart"/>
      <w:r w:rsidRPr="00A2414E">
        <w:rPr>
          <w:rFonts w:ascii="Garamond" w:hAnsi="Garamond"/>
          <w:sz w:val="24"/>
          <w:szCs w:val="24"/>
        </w:rPr>
        <w:t>namun</w:t>
      </w:r>
      <w:proofErr w:type="spellEnd"/>
      <w:r w:rsidRPr="00A2414E">
        <w:rPr>
          <w:rFonts w:ascii="Garamond" w:hAnsi="Garamond"/>
          <w:sz w:val="24"/>
          <w:szCs w:val="24"/>
        </w:rPr>
        <w:t xml:space="preserve"> juga </w:t>
      </w:r>
      <w:proofErr w:type="spellStart"/>
      <w:r w:rsidRPr="00A2414E">
        <w:rPr>
          <w:rFonts w:ascii="Garamond" w:hAnsi="Garamond"/>
          <w:sz w:val="24"/>
          <w:szCs w:val="24"/>
        </w:rPr>
        <w:t>kuat</w:t>
      </w:r>
      <w:proofErr w:type="spellEnd"/>
      <w:r w:rsidRPr="00A2414E">
        <w:rPr>
          <w:rFonts w:ascii="Garamond" w:hAnsi="Garamond"/>
          <w:sz w:val="24"/>
          <w:szCs w:val="24"/>
        </w:rPr>
        <w:t xml:space="preserve"> dalam </w:t>
      </w:r>
      <w:proofErr w:type="spellStart"/>
      <w:r w:rsidRPr="00A2414E">
        <w:rPr>
          <w:rFonts w:ascii="Garamond" w:hAnsi="Garamond"/>
          <w:sz w:val="24"/>
          <w:szCs w:val="24"/>
        </w:rPr>
        <w:t>finansial</w:t>
      </w:r>
      <w:proofErr w:type="spellEnd"/>
      <w:r w:rsidRPr="00A2414E">
        <w:rPr>
          <w:rFonts w:ascii="Garamond" w:hAnsi="Garamond"/>
          <w:sz w:val="24"/>
          <w:szCs w:val="24"/>
        </w:rPr>
        <w:t xml:space="preserve"> </w:t>
      </w:r>
      <w:proofErr w:type="spellStart"/>
      <w:r w:rsidRPr="00A2414E">
        <w:rPr>
          <w:rFonts w:ascii="Garamond" w:hAnsi="Garamond"/>
          <w:sz w:val="24"/>
          <w:szCs w:val="24"/>
        </w:rPr>
        <w:t>atau</w:t>
      </w:r>
      <w:proofErr w:type="spellEnd"/>
      <w:r w:rsidRPr="00A2414E">
        <w:rPr>
          <w:rFonts w:ascii="Garamond" w:hAnsi="Garamond"/>
          <w:sz w:val="24"/>
          <w:szCs w:val="24"/>
        </w:rPr>
        <w:t xml:space="preserve"> </w:t>
      </w:r>
      <w:proofErr w:type="spellStart"/>
      <w:r w:rsidRPr="00A2414E">
        <w:rPr>
          <w:rFonts w:ascii="Garamond" w:hAnsi="Garamond"/>
          <w:sz w:val="24"/>
          <w:szCs w:val="24"/>
        </w:rPr>
        <w:t>kesejahteraan</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sehingganya</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menciptakan</w:t>
      </w:r>
      <w:proofErr w:type="spellEnd"/>
      <w:r w:rsidRPr="00A2414E">
        <w:rPr>
          <w:rFonts w:ascii="Garamond" w:hAnsi="Garamond"/>
          <w:sz w:val="24"/>
          <w:szCs w:val="24"/>
        </w:rPr>
        <w:t xml:space="preserve"> </w:t>
      </w:r>
      <w:proofErr w:type="spellStart"/>
      <w:r w:rsidRPr="00A2414E">
        <w:rPr>
          <w:rFonts w:ascii="Garamond" w:hAnsi="Garamond"/>
          <w:sz w:val="24"/>
          <w:szCs w:val="24"/>
        </w:rPr>
        <w:t>makhluk</w:t>
      </w:r>
      <w:proofErr w:type="spellEnd"/>
      <w:r w:rsidRPr="00A2414E">
        <w:rPr>
          <w:rFonts w:ascii="Garamond" w:hAnsi="Garamond"/>
          <w:sz w:val="24"/>
          <w:szCs w:val="24"/>
        </w:rPr>
        <w:t xml:space="preserve"> yang </w:t>
      </w:r>
      <w:proofErr w:type="spellStart"/>
      <w:r w:rsidRPr="00A2414E">
        <w:rPr>
          <w:rFonts w:ascii="Garamond" w:hAnsi="Garamond"/>
          <w:sz w:val="24"/>
          <w:szCs w:val="24"/>
        </w:rPr>
        <w:t>berkualitas</w:t>
      </w:r>
      <w:proofErr w:type="spellEnd"/>
      <w:r w:rsidRPr="00A2414E">
        <w:rPr>
          <w:rFonts w:ascii="Garamond" w:hAnsi="Garamond"/>
          <w:sz w:val="24"/>
          <w:szCs w:val="24"/>
        </w:rPr>
        <w:t xml:space="preserve">. </w:t>
      </w:r>
      <w:proofErr w:type="spellStart"/>
      <w:r w:rsidRPr="00A2414E">
        <w:rPr>
          <w:rFonts w:ascii="Garamond" w:hAnsi="Garamond"/>
          <w:sz w:val="24"/>
          <w:szCs w:val="24"/>
        </w:rPr>
        <w:t>Tentu</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yang </w:t>
      </w:r>
      <w:proofErr w:type="spellStart"/>
      <w:r w:rsidRPr="00A2414E">
        <w:rPr>
          <w:rFonts w:ascii="Garamond" w:hAnsi="Garamond"/>
          <w:sz w:val="24"/>
          <w:szCs w:val="24"/>
        </w:rPr>
        <w:t>berkualitas</w:t>
      </w:r>
      <w:proofErr w:type="spellEnd"/>
      <w:r w:rsidRPr="00A2414E">
        <w:rPr>
          <w:rFonts w:ascii="Garamond" w:hAnsi="Garamond"/>
          <w:sz w:val="24"/>
          <w:szCs w:val="24"/>
        </w:rPr>
        <w:t xml:space="preserve"> </w:t>
      </w:r>
      <w:proofErr w:type="spellStart"/>
      <w:r w:rsidRPr="00A2414E">
        <w:rPr>
          <w:rFonts w:ascii="Garamond" w:hAnsi="Garamond"/>
          <w:sz w:val="24"/>
          <w:szCs w:val="24"/>
        </w:rPr>
        <w:t>tidaklah</w:t>
      </w:r>
      <w:proofErr w:type="spellEnd"/>
      <w:r w:rsidRPr="00A2414E">
        <w:rPr>
          <w:rFonts w:ascii="Garamond" w:hAnsi="Garamond"/>
          <w:sz w:val="24"/>
          <w:szCs w:val="24"/>
        </w:rPr>
        <w:t xml:space="preserve"> </w:t>
      </w:r>
      <w:proofErr w:type="spellStart"/>
      <w:r w:rsidRPr="00A2414E">
        <w:rPr>
          <w:rFonts w:ascii="Garamond" w:hAnsi="Garamond"/>
          <w:sz w:val="24"/>
          <w:szCs w:val="24"/>
        </w:rPr>
        <w:t>mudah</w:t>
      </w:r>
      <w:proofErr w:type="spellEnd"/>
      <w:r w:rsidRPr="00A2414E">
        <w:rPr>
          <w:rFonts w:ascii="Garamond" w:hAnsi="Garamond"/>
          <w:sz w:val="24"/>
          <w:szCs w:val="24"/>
        </w:rPr>
        <w:t xml:space="preserve">. </w:t>
      </w:r>
      <w:proofErr w:type="spellStart"/>
      <w:r w:rsidRPr="00A2414E">
        <w:rPr>
          <w:rFonts w:ascii="Garamond" w:hAnsi="Garamond"/>
          <w:sz w:val="24"/>
          <w:szCs w:val="24"/>
        </w:rPr>
        <w:t>Segala</w:t>
      </w:r>
      <w:proofErr w:type="spellEnd"/>
      <w:r w:rsidRPr="00A2414E">
        <w:rPr>
          <w:rFonts w:ascii="Garamond" w:hAnsi="Garamond"/>
          <w:sz w:val="24"/>
          <w:szCs w:val="24"/>
        </w:rPr>
        <w:t xml:space="preserve"> </w:t>
      </w:r>
      <w:proofErr w:type="spellStart"/>
      <w:r w:rsidRPr="00A2414E">
        <w:rPr>
          <w:rFonts w:ascii="Garamond" w:hAnsi="Garamond"/>
          <w:sz w:val="24"/>
          <w:szCs w:val="24"/>
        </w:rPr>
        <w:t>sesuatu</w:t>
      </w:r>
      <w:proofErr w:type="spellEnd"/>
      <w:r w:rsidRPr="00A2414E">
        <w:rPr>
          <w:rFonts w:ascii="Garamond" w:hAnsi="Garamond"/>
          <w:sz w:val="24"/>
          <w:szCs w:val="24"/>
        </w:rPr>
        <w:t xml:space="preserve"> yang </w:t>
      </w:r>
      <w:proofErr w:type="spellStart"/>
      <w:r w:rsidRPr="00A2414E">
        <w:rPr>
          <w:rFonts w:ascii="Garamond" w:hAnsi="Garamond"/>
          <w:sz w:val="24"/>
          <w:szCs w:val="24"/>
        </w:rPr>
        <w:t>baik</w:t>
      </w:r>
      <w:proofErr w:type="spellEnd"/>
      <w:r w:rsidRPr="00A2414E">
        <w:rPr>
          <w:rFonts w:ascii="Garamond" w:hAnsi="Garamond"/>
          <w:sz w:val="24"/>
          <w:szCs w:val="24"/>
        </w:rPr>
        <w:t xml:space="preserve"> </w:t>
      </w:r>
      <w:proofErr w:type="spellStart"/>
      <w:r w:rsidRPr="00A2414E">
        <w:rPr>
          <w:rFonts w:ascii="Garamond" w:hAnsi="Garamond"/>
          <w:sz w:val="24"/>
          <w:szCs w:val="24"/>
        </w:rPr>
        <w:t>perlu</w:t>
      </w:r>
      <w:proofErr w:type="spellEnd"/>
      <w:r w:rsidRPr="00A2414E">
        <w:rPr>
          <w:rFonts w:ascii="Garamond" w:hAnsi="Garamond"/>
          <w:sz w:val="24"/>
          <w:szCs w:val="24"/>
        </w:rPr>
        <w:t xml:space="preserve"> </w:t>
      </w:r>
      <w:proofErr w:type="spellStart"/>
      <w:r w:rsidRPr="00A2414E">
        <w:rPr>
          <w:rFonts w:ascii="Garamond" w:hAnsi="Garamond"/>
          <w:sz w:val="24"/>
          <w:szCs w:val="24"/>
        </w:rPr>
        <w:t>diberikan</w:t>
      </w:r>
      <w:proofErr w:type="spellEnd"/>
      <w:r w:rsidRPr="00A2414E">
        <w:rPr>
          <w:rFonts w:ascii="Garamond" w:hAnsi="Garamond"/>
          <w:sz w:val="24"/>
          <w:szCs w:val="24"/>
        </w:rPr>
        <w:t xml:space="preserve"> </w:t>
      </w:r>
      <w:proofErr w:type="spellStart"/>
      <w:r w:rsidRPr="00A2414E">
        <w:rPr>
          <w:rFonts w:ascii="Garamond" w:hAnsi="Garamond"/>
          <w:sz w:val="24"/>
          <w:szCs w:val="24"/>
        </w:rPr>
        <w:t>atau</w:t>
      </w:r>
      <w:proofErr w:type="spellEnd"/>
      <w:r w:rsidRPr="00A2414E">
        <w:rPr>
          <w:rFonts w:ascii="Garamond" w:hAnsi="Garamond"/>
          <w:sz w:val="24"/>
          <w:szCs w:val="24"/>
        </w:rPr>
        <w:t xml:space="preserve"> </w:t>
      </w:r>
      <w:proofErr w:type="spellStart"/>
      <w:r w:rsidRPr="00A2414E">
        <w:rPr>
          <w:rFonts w:ascii="Garamond" w:hAnsi="Garamond"/>
          <w:sz w:val="24"/>
          <w:szCs w:val="24"/>
        </w:rPr>
        <w:t>ditanamkan</w:t>
      </w:r>
      <w:proofErr w:type="spellEnd"/>
      <w:r w:rsidRPr="00A2414E">
        <w:rPr>
          <w:rFonts w:ascii="Garamond" w:hAnsi="Garamond"/>
          <w:sz w:val="24"/>
          <w:szCs w:val="24"/>
        </w:rPr>
        <w:t xml:space="preserve"> </w:t>
      </w:r>
      <w:proofErr w:type="spellStart"/>
      <w:r w:rsidRPr="00A2414E">
        <w:rPr>
          <w:rFonts w:ascii="Garamond" w:hAnsi="Garamond"/>
          <w:sz w:val="24"/>
          <w:szCs w:val="24"/>
        </w:rPr>
        <w:t>sejak</w:t>
      </w:r>
      <w:proofErr w:type="spellEnd"/>
      <w:r w:rsidRPr="00A2414E">
        <w:rPr>
          <w:rFonts w:ascii="Garamond" w:hAnsi="Garamond"/>
          <w:sz w:val="24"/>
          <w:szCs w:val="24"/>
        </w:rPr>
        <w:t xml:space="preserve"> </w:t>
      </w:r>
      <w:proofErr w:type="spellStart"/>
      <w:r w:rsidRPr="00A2414E">
        <w:rPr>
          <w:rFonts w:ascii="Garamond" w:hAnsi="Garamond"/>
          <w:sz w:val="24"/>
          <w:szCs w:val="24"/>
        </w:rPr>
        <w:t>lahir</w:t>
      </w:r>
      <w:proofErr w:type="spellEnd"/>
      <w:r w:rsidRPr="00A2414E">
        <w:rPr>
          <w:rFonts w:ascii="Garamond" w:hAnsi="Garamond"/>
          <w:sz w:val="24"/>
          <w:szCs w:val="24"/>
        </w:rPr>
        <w:t xml:space="preserve">.  </w:t>
      </w:r>
      <w:proofErr w:type="spellStart"/>
      <w:r w:rsidRPr="00A2414E">
        <w:rPr>
          <w:rFonts w:ascii="Garamond" w:hAnsi="Garamond"/>
          <w:sz w:val="24"/>
          <w:szCs w:val="24"/>
        </w:rPr>
        <w:t>Seperti</w:t>
      </w:r>
      <w:proofErr w:type="spellEnd"/>
      <w:r w:rsidRPr="00A2414E">
        <w:rPr>
          <w:rFonts w:ascii="Garamond" w:hAnsi="Garamond"/>
          <w:sz w:val="24"/>
          <w:szCs w:val="24"/>
        </w:rPr>
        <w:t xml:space="preserve"> dalam </w:t>
      </w:r>
      <w:proofErr w:type="spellStart"/>
      <w:r w:rsidRPr="00A2414E">
        <w:rPr>
          <w:rFonts w:ascii="Garamond" w:hAnsi="Garamond"/>
          <w:sz w:val="24"/>
          <w:szCs w:val="24"/>
        </w:rPr>
        <w:t>firman</w:t>
      </w:r>
      <w:proofErr w:type="spellEnd"/>
      <w:r w:rsidRPr="00A2414E">
        <w:rPr>
          <w:rFonts w:ascii="Garamond" w:hAnsi="Garamond"/>
          <w:sz w:val="24"/>
          <w:szCs w:val="24"/>
        </w:rPr>
        <w:t xml:space="preserve"> Allah dalam surah An-</w:t>
      </w:r>
      <w:proofErr w:type="spellStart"/>
      <w:r w:rsidRPr="00A2414E">
        <w:rPr>
          <w:rFonts w:ascii="Garamond" w:hAnsi="Garamond"/>
          <w:sz w:val="24"/>
          <w:szCs w:val="24"/>
        </w:rPr>
        <w:t>Nisa</w:t>
      </w:r>
      <w:proofErr w:type="spellEnd"/>
      <w:r w:rsidRPr="00A2414E">
        <w:rPr>
          <w:rFonts w:ascii="Garamond" w:hAnsi="Garamond"/>
          <w:sz w:val="24"/>
          <w:szCs w:val="24"/>
        </w:rPr>
        <w:t xml:space="preserve">’ </w:t>
      </w:r>
      <w:proofErr w:type="spellStart"/>
      <w:r w:rsidRPr="00A2414E">
        <w:rPr>
          <w:rFonts w:ascii="Garamond" w:hAnsi="Garamond"/>
          <w:sz w:val="24"/>
          <w:szCs w:val="24"/>
        </w:rPr>
        <w:t>ayat</w:t>
      </w:r>
      <w:proofErr w:type="spellEnd"/>
      <w:r w:rsidRPr="00A2414E">
        <w:rPr>
          <w:rFonts w:ascii="Garamond" w:hAnsi="Garamond"/>
          <w:sz w:val="24"/>
          <w:szCs w:val="24"/>
        </w:rPr>
        <w:t xml:space="preserve"> </w:t>
      </w:r>
      <w:proofErr w:type="gramStart"/>
      <w:r w:rsidRPr="00A2414E">
        <w:rPr>
          <w:rFonts w:ascii="Garamond" w:hAnsi="Garamond"/>
          <w:sz w:val="24"/>
          <w:szCs w:val="24"/>
        </w:rPr>
        <w:t>9 :</w:t>
      </w:r>
      <w:proofErr w:type="gramEnd"/>
      <w:r w:rsidRPr="00A2414E">
        <w:rPr>
          <w:rFonts w:ascii="Garamond" w:hAnsi="Garamond"/>
          <w:sz w:val="24"/>
          <w:szCs w:val="24"/>
        </w:rPr>
        <w:t xml:space="preserve">   </w:t>
      </w:r>
    </w:p>
    <w:p w14:paraId="52DF172E" w14:textId="77777777" w:rsidR="00CA7AD0" w:rsidRPr="00A2414E" w:rsidRDefault="00CA7AD0" w:rsidP="00A2414E">
      <w:pPr>
        <w:tabs>
          <w:tab w:val="left" w:pos="3119"/>
        </w:tabs>
        <w:spacing w:line="360" w:lineRule="auto"/>
        <w:ind w:left="709" w:right="209" w:firstLine="720"/>
        <w:jc w:val="right"/>
        <w:rPr>
          <w:rFonts w:ascii="Garamond" w:hAnsi="Garamond"/>
          <w:sz w:val="24"/>
          <w:szCs w:val="24"/>
        </w:rPr>
      </w:pPr>
      <w:r w:rsidRPr="00A2414E">
        <w:rPr>
          <w:rFonts w:ascii="Garamond" w:hAnsi="Garamond" w:cs="Arial"/>
          <w:sz w:val="24"/>
          <w:szCs w:val="24"/>
          <w:rtl/>
        </w:rPr>
        <w:t>وَلْيَخْشَ الَّذِيْنَ لَوْ تَرَكُوْا مِنْ خَلْفِهِمْ ذُرِّيَّةً ضِعٰفًا خَافُوْا عَلَيْهِمْۖ فَلْيَتَّقُوا اللّٰهَ وَلْيَقُوْلُوْا قَوْلًا سَدِيْدًا</w:t>
      </w:r>
    </w:p>
    <w:p w14:paraId="538928FC" w14:textId="0BFA60FB" w:rsidR="00CA7AD0" w:rsidRPr="00A2414E" w:rsidRDefault="00B14027" w:rsidP="002C29B5">
      <w:pPr>
        <w:spacing w:line="240" w:lineRule="auto"/>
        <w:ind w:left="1134" w:right="571"/>
        <w:jc w:val="both"/>
        <w:rPr>
          <w:rFonts w:ascii="Garamond" w:hAnsi="Garamond"/>
          <w:i/>
          <w:iCs/>
          <w:sz w:val="24"/>
          <w:szCs w:val="24"/>
        </w:rPr>
      </w:pPr>
      <w:r w:rsidRPr="00A2414E">
        <w:rPr>
          <w:rFonts w:ascii="Garamond" w:hAnsi="Garamond"/>
          <w:i/>
          <w:iCs/>
          <w:sz w:val="24"/>
          <w:szCs w:val="24"/>
        </w:rPr>
        <w:t>“</w:t>
      </w:r>
      <w:r w:rsidR="00CA7AD0" w:rsidRPr="00A2414E">
        <w:rPr>
          <w:rFonts w:ascii="Garamond" w:hAnsi="Garamond"/>
          <w:i/>
          <w:iCs/>
          <w:sz w:val="24"/>
          <w:szCs w:val="24"/>
        </w:rPr>
        <w:t xml:space="preserve">Dan </w:t>
      </w:r>
      <w:proofErr w:type="spellStart"/>
      <w:r w:rsidR="00CA7AD0" w:rsidRPr="00A2414E">
        <w:rPr>
          <w:rFonts w:ascii="Garamond" w:hAnsi="Garamond"/>
          <w:i/>
          <w:iCs/>
          <w:sz w:val="24"/>
          <w:szCs w:val="24"/>
        </w:rPr>
        <w:t>hendaklah</w:t>
      </w:r>
      <w:proofErr w:type="spellEnd"/>
      <w:r w:rsidR="00CA7AD0" w:rsidRPr="00A2414E">
        <w:rPr>
          <w:rFonts w:ascii="Garamond" w:hAnsi="Garamond"/>
          <w:i/>
          <w:iCs/>
          <w:sz w:val="24"/>
          <w:szCs w:val="24"/>
        </w:rPr>
        <w:t xml:space="preserve"> </w:t>
      </w:r>
      <w:proofErr w:type="spellStart"/>
      <w:r w:rsidR="00CA7AD0" w:rsidRPr="00A2414E">
        <w:rPr>
          <w:rFonts w:ascii="Garamond" w:hAnsi="Garamond"/>
          <w:i/>
          <w:iCs/>
          <w:sz w:val="24"/>
          <w:szCs w:val="24"/>
        </w:rPr>
        <w:t>takut</w:t>
      </w:r>
      <w:proofErr w:type="spellEnd"/>
      <w:r w:rsidR="00CA7AD0" w:rsidRPr="00A2414E">
        <w:rPr>
          <w:rFonts w:ascii="Garamond" w:hAnsi="Garamond"/>
          <w:i/>
          <w:iCs/>
          <w:sz w:val="24"/>
          <w:szCs w:val="24"/>
        </w:rPr>
        <w:t xml:space="preserve"> </w:t>
      </w:r>
      <w:proofErr w:type="spellStart"/>
      <w:r w:rsidR="00CA7AD0" w:rsidRPr="00A2414E">
        <w:rPr>
          <w:rFonts w:ascii="Garamond" w:hAnsi="Garamond"/>
          <w:i/>
          <w:iCs/>
          <w:sz w:val="24"/>
          <w:szCs w:val="24"/>
        </w:rPr>
        <w:t>kepada</w:t>
      </w:r>
      <w:proofErr w:type="spellEnd"/>
      <w:r w:rsidR="00CA7AD0" w:rsidRPr="00A2414E">
        <w:rPr>
          <w:rFonts w:ascii="Garamond" w:hAnsi="Garamond"/>
          <w:i/>
          <w:iCs/>
          <w:sz w:val="24"/>
          <w:szCs w:val="24"/>
        </w:rPr>
        <w:t xml:space="preserve"> Allah orang-orang yang </w:t>
      </w:r>
      <w:proofErr w:type="spellStart"/>
      <w:r w:rsidR="00CA7AD0" w:rsidRPr="00A2414E">
        <w:rPr>
          <w:rFonts w:ascii="Garamond" w:hAnsi="Garamond"/>
          <w:i/>
          <w:iCs/>
          <w:sz w:val="24"/>
          <w:szCs w:val="24"/>
        </w:rPr>
        <w:t>seandainya</w:t>
      </w:r>
      <w:proofErr w:type="spellEnd"/>
      <w:r w:rsidR="00CA7AD0" w:rsidRPr="00A2414E">
        <w:rPr>
          <w:rFonts w:ascii="Garamond" w:hAnsi="Garamond"/>
          <w:i/>
          <w:iCs/>
          <w:sz w:val="24"/>
          <w:szCs w:val="24"/>
        </w:rPr>
        <w:t xml:space="preserve"> </w:t>
      </w:r>
      <w:proofErr w:type="spellStart"/>
      <w:r w:rsidR="00CA7AD0" w:rsidRPr="00A2414E">
        <w:rPr>
          <w:rFonts w:ascii="Garamond" w:hAnsi="Garamond"/>
          <w:i/>
          <w:iCs/>
          <w:sz w:val="24"/>
          <w:szCs w:val="24"/>
        </w:rPr>
        <w:t>meninggal</w:t>
      </w:r>
      <w:proofErr w:type="spellEnd"/>
      <w:r w:rsidR="00CA7AD0" w:rsidRPr="00A2414E">
        <w:rPr>
          <w:rFonts w:ascii="Garamond" w:hAnsi="Garamond"/>
          <w:i/>
          <w:iCs/>
          <w:sz w:val="24"/>
          <w:szCs w:val="24"/>
        </w:rPr>
        <w:t xml:space="preserve"> </w:t>
      </w:r>
      <w:proofErr w:type="spellStart"/>
      <w:r w:rsidR="00CA7AD0" w:rsidRPr="00A2414E">
        <w:rPr>
          <w:rFonts w:ascii="Garamond" w:hAnsi="Garamond"/>
          <w:i/>
          <w:iCs/>
          <w:sz w:val="24"/>
          <w:szCs w:val="24"/>
        </w:rPr>
        <w:t>kan</w:t>
      </w:r>
      <w:proofErr w:type="spellEnd"/>
      <w:r w:rsidR="00CA7AD0" w:rsidRPr="00A2414E">
        <w:rPr>
          <w:rFonts w:ascii="Garamond" w:hAnsi="Garamond"/>
          <w:i/>
          <w:iCs/>
          <w:sz w:val="24"/>
          <w:szCs w:val="24"/>
        </w:rPr>
        <w:t xml:space="preserve"> di </w:t>
      </w:r>
      <w:proofErr w:type="spellStart"/>
      <w:r w:rsidR="00CA7AD0" w:rsidRPr="00A2414E">
        <w:rPr>
          <w:rFonts w:ascii="Garamond" w:hAnsi="Garamond"/>
          <w:i/>
          <w:iCs/>
          <w:sz w:val="24"/>
          <w:szCs w:val="24"/>
        </w:rPr>
        <w:t>belakang</w:t>
      </w:r>
      <w:proofErr w:type="spellEnd"/>
      <w:r w:rsidR="00CA7AD0" w:rsidRPr="00A2414E">
        <w:rPr>
          <w:rFonts w:ascii="Garamond" w:hAnsi="Garamond"/>
          <w:i/>
          <w:iCs/>
          <w:sz w:val="24"/>
          <w:szCs w:val="24"/>
        </w:rPr>
        <w:t xml:space="preserve"> </w:t>
      </w:r>
      <w:proofErr w:type="spellStart"/>
      <w:r w:rsidR="00CA7AD0" w:rsidRPr="00A2414E">
        <w:rPr>
          <w:rFonts w:ascii="Garamond" w:hAnsi="Garamond"/>
          <w:i/>
          <w:iCs/>
          <w:sz w:val="24"/>
          <w:szCs w:val="24"/>
        </w:rPr>
        <w:t>mereka</w:t>
      </w:r>
      <w:proofErr w:type="spellEnd"/>
      <w:r w:rsidR="00CA7AD0" w:rsidRPr="00A2414E">
        <w:rPr>
          <w:rFonts w:ascii="Garamond" w:hAnsi="Garamond"/>
          <w:i/>
          <w:iCs/>
          <w:sz w:val="24"/>
          <w:szCs w:val="24"/>
        </w:rPr>
        <w:t xml:space="preserve"> </w:t>
      </w:r>
      <w:proofErr w:type="spellStart"/>
      <w:r w:rsidR="00CA7AD0" w:rsidRPr="00A2414E">
        <w:rPr>
          <w:rFonts w:ascii="Garamond" w:hAnsi="Garamond"/>
          <w:i/>
          <w:iCs/>
          <w:sz w:val="24"/>
          <w:szCs w:val="24"/>
        </w:rPr>
        <w:t>anak-anak</w:t>
      </w:r>
      <w:proofErr w:type="spellEnd"/>
      <w:r w:rsidR="00CA7AD0" w:rsidRPr="00A2414E">
        <w:rPr>
          <w:rFonts w:ascii="Garamond" w:hAnsi="Garamond"/>
          <w:i/>
          <w:iCs/>
          <w:sz w:val="24"/>
          <w:szCs w:val="24"/>
        </w:rPr>
        <w:t xml:space="preserve"> yang </w:t>
      </w:r>
      <w:proofErr w:type="spellStart"/>
      <w:r w:rsidR="00CA7AD0" w:rsidRPr="00A2414E">
        <w:rPr>
          <w:rFonts w:ascii="Garamond" w:hAnsi="Garamond"/>
          <w:i/>
          <w:iCs/>
          <w:sz w:val="24"/>
          <w:szCs w:val="24"/>
        </w:rPr>
        <w:t>lemah</w:t>
      </w:r>
      <w:proofErr w:type="spellEnd"/>
      <w:r w:rsidR="00CA7AD0" w:rsidRPr="00A2414E">
        <w:rPr>
          <w:rFonts w:ascii="Garamond" w:hAnsi="Garamond"/>
          <w:i/>
          <w:iCs/>
          <w:sz w:val="24"/>
          <w:szCs w:val="24"/>
        </w:rPr>
        <w:t xml:space="preserve">, yang </w:t>
      </w:r>
      <w:proofErr w:type="spellStart"/>
      <w:r w:rsidR="00CA7AD0" w:rsidRPr="00A2414E">
        <w:rPr>
          <w:rFonts w:ascii="Garamond" w:hAnsi="Garamond"/>
          <w:i/>
          <w:iCs/>
          <w:sz w:val="24"/>
          <w:szCs w:val="24"/>
        </w:rPr>
        <w:t>mereka</w:t>
      </w:r>
      <w:proofErr w:type="spellEnd"/>
      <w:r w:rsidR="00CA7AD0" w:rsidRPr="00A2414E">
        <w:rPr>
          <w:rFonts w:ascii="Garamond" w:hAnsi="Garamond"/>
          <w:i/>
          <w:iCs/>
          <w:sz w:val="24"/>
          <w:szCs w:val="24"/>
        </w:rPr>
        <w:t xml:space="preserve"> </w:t>
      </w:r>
      <w:proofErr w:type="spellStart"/>
      <w:r w:rsidR="00CA7AD0" w:rsidRPr="00A2414E">
        <w:rPr>
          <w:rFonts w:ascii="Garamond" w:hAnsi="Garamond"/>
          <w:i/>
          <w:iCs/>
          <w:sz w:val="24"/>
          <w:szCs w:val="24"/>
        </w:rPr>
        <w:t>khawatir</w:t>
      </w:r>
      <w:proofErr w:type="spellEnd"/>
      <w:r w:rsidR="00CA7AD0" w:rsidRPr="00A2414E">
        <w:rPr>
          <w:rFonts w:ascii="Garamond" w:hAnsi="Garamond"/>
          <w:i/>
          <w:iCs/>
          <w:sz w:val="24"/>
          <w:szCs w:val="24"/>
        </w:rPr>
        <w:t xml:space="preserve"> </w:t>
      </w:r>
      <w:proofErr w:type="spellStart"/>
      <w:r w:rsidR="00CA7AD0" w:rsidRPr="00A2414E">
        <w:rPr>
          <w:rFonts w:ascii="Garamond" w:hAnsi="Garamond"/>
          <w:i/>
          <w:iCs/>
          <w:sz w:val="24"/>
          <w:szCs w:val="24"/>
        </w:rPr>
        <w:t>terhadap</w:t>
      </w:r>
      <w:proofErr w:type="spellEnd"/>
      <w:r w:rsidR="00CA7AD0" w:rsidRPr="00A2414E">
        <w:rPr>
          <w:rFonts w:ascii="Garamond" w:hAnsi="Garamond"/>
          <w:i/>
          <w:iCs/>
          <w:sz w:val="24"/>
          <w:szCs w:val="24"/>
        </w:rPr>
        <w:t xml:space="preserve"> (</w:t>
      </w:r>
      <w:proofErr w:type="spellStart"/>
      <w:r w:rsidR="00CA7AD0" w:rsidRPr="00A2414E">
        <w:rPr>
          <w:rFonts w:ascii="Garamond" w:hAnsi="Garamond"/>
          <w:i/>
          <w:iCs/>
          <w:sz w:val="24"/>
          <w:szCs w:val="24"/>
        </w:rPr>
        <w:t>kesejahteraan</w:t>
      </w:r>
      <w:proofErr w:type="spellEnd"/>
      <w:r w:rsidR="00CA7AD0" w:rsidRPr="00A2414E">
        <w:rPr>
          <w:rFonts w:ascii="Garamond" w:hAnsi="Garamond"/>
          <w:i/>
          <w:iCs/>
          <w:sz w:val="24"/>
          <w:szCs w:val="24"/>
        </w:rPr>
        <w:t xml:space="preserve">) </w:t>
      </w:r>
      <w:proofErr w:type="spellStart"/>
      <w:r w:rsidR="00CA7AD0" w:rsidRPr="00A2414E">
        <w:rPr>
          <w:rFonts w:ascii="Garamond" w:hAnsi="Garamond"/>
          <w:i/>
          <w:iCs/>
          <w:sz w:val="24"/>
          <w:szCs w:val="24"/>
        </w:rPr>
        <w:t>mereka</w:t>
      </w:r>
      <w:proofErr w:type="spellEnd"/>
      <w:r w:rsidR="00CA7AD0" w:rsidRPr="00A2414E">
        <w:rPr>
          <w:rFonts w:ascii="Garamond" w:hAnsi="Garamond"/>
          <w:i/>
          <w:iCs/>
          <w:sz w:val="24"/>
          <w:szCs w:val="24"/>
        </w:rPr>
        <w:t>”</w:t>
      </w:r>
    </w:p>
    <w:p w14:paraId="4FF62D41" w14:textId="1CC80284" w:rsidR="00CA7AD0" w:rsidRPr="00A2414E" w:rsidRDefault="00CA7AD0" w:rsidP="00A2414E">
      <w:pPr>
        <w:spacing w:line="360" w:lineRule="auto"/>
        <w:ind w:left="709" w:right="4" w:firstLine="426"/>
        <w:jc w:val="both"/>
        <w:rPr>
          <w:rFonts w:ascii="Garamond" w:hAnsi="Garamond"/>
          <w:sz w:val="24"/>
          <w:szCs w:val="24"/>
        </w:rPr>
      </w:pPr>
      <w:proofErr w:type="spellStart"/>
      <w:r w:rsidRPr="00A2414E">
        <w:rPr>
          <w:rFonts w:ascii="Garamond" w:hAnsi="Garamond"/>
          <w:sz w:val="24"/>
          <w:szCs w:val="24"/>
        </w:rPr>
        <w:t>Kesejahteraan</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Pr="00A2414E">
        <w:rPr>
          <w:rFonts w:ascii="Garamond" w:hAnsi="Garamond"/>
          <w:sz w:val="24"/>
          <w:szCs w:val="24"/>
        </w:rPr>
        <w:t xml:space="preserve"> </w:t>
      </w:r>
      <w:proofErr w:type="spellStart"/>
      <w:r w:rsidRPr="00A2414E">
        <w:rPr>
          <w:rFonts w:ascii="Garamond" w:hAnsi="Garamond"/>
          <w:sz w:val="24"/>
          <w:szCs w:val="24"/>
        </w:rPr>
        <w:t>tentu</w:t>
      </w:r>
      <w:proofErr w:type="spellEnd"/>
      <w:r w:rsidRPr="00A2414E">
        <w:rPr>
          <w:rFonts w:ascii="Garamond" w:hAnsi="Garamond"/>
          <w:sz w:val="24"/>
          <w:szCs w:val="24"/>
        </w:rPr>
        <w:t xml:space="preserve"> </w:t>
      </w:r>
      <w:proofErr w:type="spellStart"/>
      <w:r w:rsidRPr="00A2414E">
        <w:rPr>
          <w:rFonts w:ascii="Garamond" w:hAnsi="Garamond"/>
          <w:sz w:val="24"/>
          <w:szCs w:val="24"/>
        </w:rPr>
        <w:t>sangatlah</w:t>
      </w:r>
      <w:proofErr w:type="spellEnd"/>
      <w:r w:rsidRPr="00A2414E">
        <w:rPr>
          <w:rFonts w:ascii="Garamond" w:hAnsi="Garamond"/>
          <w:sz w:val="24"/>
          <w:szCs w:val="24"/>
        </w:rPr>
        <w:t xml:space="preserve"> </w:t>
      </w:r>
      <w:proofErr w:type="spellStart"/>
      <w:r w:rsidRPr="00A2414E">
        <w:rPr>
          <w:rFonts w:ascii="Garamond" w:hAnsi="Garamond"/>
          <w:sz w:val="24"/>
          <w:szCs w:val="24"/>
        </w:rPr>
        <w:t>dibutuhkan</w:t>
      </w:r>
      <w:proofErr w:type="spellEnd"/>
      <w:r w:rsidRPr="00A2414E">
        <w:rPr>
          <w:rFonts w:ascii="Garamond" w:hAnsi="Garamond"/>
          <w:sz w:val="24"/>
          <w:szCs w:val="24"/>
        </w:rPr>
        <w:t xml:space="preserve">. </w:t>
      </w:r>
      <w:proofErr w:type="spellStart"/>
      <w:r w:rsidRPr="00A2414E">
        <w:rPr>
          <w:rFonts w:ascii="Garamond" w:hAnsi="Garamond"/>
          <w:sz w:val="24"/>
          <w:szCs w:val="24"/>
        </w:rPr>
        <w:t>Terutama</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para </w:t>
      </w:r>
      <w:proofErr w:type="spellStart"/>
      <w:r w:rsidRPr="00A2414E">
        <w:rPr>
          <w:rFonts w:ascii="Garamond" w:hAnsi="Garamond"/>
          <w:sz w:val="24"/>
          <w:szCs w:val="24"/>
        </w:rPr>
        <w:t>pejuang</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Pr="00A2414E">
        <w:rPr>
          <w:rFonts w:ascii="Garamond" w:hAnsi="Garamond"/>
          <w:sz w:val="24"/>
          <w:szCs w:val="24"/>
        </w:rPr>
        <w:t xml:space="preserve">. </w:t>
      </w:r>
      <w:proofErr w:type="spellStart"/>
      <w:r w:rsidRPr="00A2414E">
        <w:rPr>
          <w:rFonts w:ascii="Garamond" w:hAnsi="Garamond"/>
          <w:sz w:val="24"/>
          <w:szCs w:val="24"/>
        </w:rPr>
        <w:t>Bagaimana</w:t>
      </w:r>
      <w:proofErr w:type="spellEnd"/>
      <w:r w:rsidRPr="00A2414E">
        <w:rPr>
          <w:rFonts w:ascii="Garamond" w:hAnsi="Garamond"/>
          <w:sz w:val="24"/>
          <w:szCs w:val="24"/>
        </w:rPr>
        <w:t xml:space="preserve"> </w:t>
      </w:r>
      <w:proofErr w:type="spellStart"/>
      <w:r w:rsidRPr="00A2414E">
        <w:rPr>
          <w:rFonts w:ascii="Garamond" w:hAnsi="Garamond"/>
          <w:sz w:val="24"/>
          <w:szCs w:val="24"/>
        </w:rPr>
        <w:t>perjuangan</w:t>
      </w:r>
      <w:proofErr w:type="spellEnd"/>
      <w:r w:rsidRPr="00A2414E">
        <w:rPr>
          <w:rFonts w:ascii="Garamond" w:hAnsi="Garamond"/>
          <w:sz w:val="24"/>
          <w:szCs w:val="24"/>
        </w:rPr>
        <w:t xml:space="preserve"> </w:t>
      </w:r>
      <w:proofErr w:type="spellStart"/>
      <w:r w:rsidRPr="00A2414E">
        <w:rPr>
          <w:rFonts w:ascii="Garamond" w:hAnsi="Garamond"/>
          <w:sz w:val="24"/>
          <w:szCs w:val="24"/>
        </w:rPr>
        <w:t>mereka</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berjalan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baik</w:t>
      </w:r>
      <w:proofErr w:type="spellEnd"/>
      <w:r w:rsidRPr="00A2414E">
        <w:rPr>
          <w:rFonts w:ascii="Garamond" w:hAnsi="Garamond"/>
          <w:sz w:val="24"/>
          <w:szCs w:val="24"/>
        </w:rPr>
        <w:t xml:space="preserve"> </w:t>
      </w:r>
      <w:proofErr w:type="spellStart"/>
      <w:r w:rsidRPr="00A2414E">
        <w:rPr>
          <w:rFonts w:ascii="Garamond" w:hAnsi="Garamond"/>
          <w:sz w:val="24"/>
          <w:szCs w:val="24"/>
        </w:rPr>
        <w:t>apabila</w:t>
      </w:r>
      <w:proofErr w:type="spellEnd"/>
      <w:r w:rsidRPr="00A2414E">
        <w:rPr>
          <w:rFonts w:ascii="Garamond" w:hAnsi="Garamond"/>
          <w:sz w:val="24"/>
          <w:szCs w:val="24"/>
        </w:rPr>
        <w:t xml:space="preserve"> </w:t>
      </w:r>
      <w:proofErr w:type="spellStart"/>
      <w:r w:rsidRPr="00A2414E">
        <w:rPr>
          <w:rFonts w:ascii="Garamond" w:hAnsi="Garamond"/>
          <w:sz w:val="24"/>
          <w:szCs w:val="24"/>
        </w:rPr>
        <w:t>mereka</w:t>
      </w:r>
      <w:proofErr w:type="spellEnd"/>
      <w:r w:rsidRPr="00A2414E">
        <w:rPr>
          <w:rFonts w:ascii="Garamond" w:hAnsi="Garamond"/>
          <w:sz w:val="24"/>
          <w:szCs w:val="24"/>
        </w:rPr>
        <w:t xml:space="preserve"> </w:t>
      </w:r>
      <w:proofErr w:type="spellStart"/>
      <w:r w:rsidRPr="00A2414E">
        <w:rPr>
          <w:rFonts w:ascii="Garamond" w:hAnsi="Garamond"/>
          <w:sz w:val="24"/>
          <w:szCs w:val="24"/>
        </w:rPr>
        <w:t>terkadang</w:t>
      </w:r>
      <w:proofErr w:type="spellEnd"/>
      <w:r w:rsidRPr="00A2414E">
        <w:rPr>
          <w:rFonts w:ascii="Garamond" w:hAnsi="Garamond"/>
          <w:sz w:val="24"/>
          <w:szCs w:val="24"/>
        </w:rPr>
        <w:t xml:space="preserve"> </w:t>
      </w:r>
      <w:proofErr w:type="spellStart"/>
      <w:r w:rsidRPr="00A2414E">
        <w:rPr>
          <w:rFonts w:ascii="Garamond" w:hAnsi="Garamond"/>
          <w:sz w:val="24"/>
          <w:szCs w:val="24"/>
        </w:rPr>
        <w:t>masih</w:t>
      </w:r>
      <w:proofErr w:type="spellEnd"/>
      <w:r w:rsidRPr="00A2414E">
        <w:rPr>
          <w:rFonts w:ascii="Garamond" w:hAnsi="Garamond"/>
          <w:sz w:val="24"/>
          <w:szCs w:val="24"/>
        </w:rPr>
        <w:t xml:space="preserve"> </w:t>
      </w:r>
      <w:proofErr w:type="spellStart"/>
      <w:r w:rsidRPr="00A2414E">
        <w:rPr>
          <w:rFonts w:ascii="Garamond" w:hAnsi="Garamond"/>
          <w:sz w:val="24"/>
          <w:szCs w:val="24"/>
        </w:rPr>
        <w:t>dipusingkan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w:t>
      </w:r>
      <w:proofErr w:type="spellStart"/>
      <w:r w:rsidRPr="00A2414E">
        <w:rPr>
          <w:rFonts w:ascii="Garamond" w:hAnsi="Garamond"/>
          <w:sz w:val="24"/>
          <w:szCs w:val="24"/>
        </w:rPr>
        <w:t>mereka</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w:t>
      </w:r>
      <w:proofErr w:type="spellStart"/>
      <w:r w:rsidRPr="00A2414E">
        <w:rPr>
          <w:rFonts w:ascii="Garamond" w:hAnsi="Garamond"/>
          <w:sz w:val="24"/>
          <w:szCs w:val="24"/>
        </w:rPr>
        <w:t>Selain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zakat juga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solusi</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kita</w:t>
      </w:r>
      <w:proofErr w:type="spellEnd"/>
      <w:r w:rsidRPr="00A2414E">
        <w:rPr>
          <w:rFonts w:ascii="Garamond" w:hAnsi="Garamond"/>
          <w:sz w:val="24"/>
          <w:szCs w:val="24"/>
        </w:rPr>
        <w:t xml:space="preserve"> yang </w:t>
      </w:r>
      <w:proofErr w:type="spellStart"/>
      <w:r w:rsidRPr="00A2414E">
        <w:rPr>
          <w:rFonts w:ascii="Garamond" w:hAnsi="Garamond"/>
          <w:sz w:val="24"/>
          <w:szCs w:val="24"/>
        </w:rPr>
        <w:t>kurang</w:t>
      </w:r>
      <w:proofErr w:type="spellEnd"/>
      <w:r w:rsidRPr="00A2414E">
        <w:rPr>
          <w:rFonts w:ascii="Garamond" w:hAnsi="Garamond"/>
          <w:sz w:val="24"/>
          <w:szCs w:val="24"/>
        </w:rPr>
        <w:t xml:space="preserve"> </w:t>
      </w:r>
      <w:proofErr w:type="spellStart"/>
      <w:r w:rsidRPr="00A2414E">
        <w:rPr>
          <w:rFonts w:ascii="Garamond" w:hAnsi="Garamond"/>
          <w:sz w:val="24"/>
          <w:szCs w:val="24"/>
        </w:rPr>
        <w:t>mampu</w:t>
      </w:r>
      <w:proofErr w:type="spellEnd"/>
      <w:r w:rsidRPr="00A2414E">
        <w:rPr>
          <w:rFonts w:ascii="Garamond" w:hAnsi="Garamond"/>
          <w:sz w:val="24"/>
          <w:szCs w:val="24"/>
        </w:rPr>
        <w:t xml:space="preserve">. </w:t>
      </w:r>
      <w:proofErr w:type="spellStart"/>
      <w:r w:rsidRPr="00A2414E">
        <w:rPr>
          <w:rFonts w:ascii="Garamond" w:hAnsi="Garamond"/>
          <w:sz w:val="24"/>
          <w:szCs w:val="24"/>
        </w:rPr>
        <w:t>Pemerataan</w:t>
      </w:r>
      <w:proofErr w:type="spellEnd"/>
      <w:r w:rsidRPr="00A2414E">
        <w:rPr>
          <w:rFonts w:ascii="Garamond" w:hAnsi="Garamond"/>
          <w:sz w:val="24"/>
          <w:szCs w:val="24"/>
        </w:rPr>
        <w:t xml:space="preserve"> </w:t>
      </w:r>
      <w:proofErr w:type="spellStart"/>
      <w:r w:rsidRPr="00A2414E">
        <w:rPr>
          <w:rFonts w:ascii="Garamond" w:hAnsi="Garamond"/>
          <w:sz w:val="24"/>
          <w:szCs w:val="24"/>
        </w:rPr>
        <w:t>kekayaan</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hal</w:t>
      </w:r>
      <w:proofErr w:type="spellEnd"/>
      <w:r w:rsidRPr="00A2414E">
        <w:rPr>
          <w:rFonts w:ascii="Garamond" w:hAnsi="Garamond"/>
          <w:sz w:val="24"/>
          <w:szCs w:val="24"/>
        </w:rPr>
        <w:t xml:space="preserve"> yang </w:t>
      </w:r>
      <w:proofErr w:type="spellStart"/>
      <w:r w:rsidRPr="00A2414E">
        <w:rPr>
          <w:rFonts w:ascii="Garamond" w:hAnsi="Garamond"/>
          <w:sz w:val="24"/>
          <w:szCs w:val="24"/>
        </w:rPr>
        <w:t>penting</w:t>
      </w:r>
      <w:proofErr w:type="spellEnd"/>
      <w:r w:rsidRPr="00A2414E">
        <w:rPr>
          <w:rFonts w:ascii="Garamond" w:hAnsi="Garamond"/>
          <w:sz w:val="24"/>
          <w:szCs w:val="24"/>
        </w:rPr>
        <w:t xml:space="preserve"> demi </w:t>
      </w:r>
      <w:proofErr w:type="spellStart"/>
      <w:r w:rsidRPr="00A2414E">
        <w:rPr>
          <w:rFonts w:ascii="Garamond" w:hAnsi="Garamond"/>
          <w:sz w:val="24"/>
          <w:szCs w:val="24"/>
        </w:rPr>
        <w:t>kesejahteraan</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0021096F" w:rsidRPr="00A2414E">
        <w:rPr>
          <w:rFonts w:ascii="Garamond" w:hAnsi="Garamond"/>
          <w:sz w:val="24"/>
          <w:szCs w:val="24"/>
        </w:rPr>
        <w:t xml:space="preserve"> </w:t>
      </w:r>
      <w:r w:rsidR="0021096F" w:rsidRPr="00A2414E">
        <w:rPr>
          <w:rFonts w:ascii="Garamond" w:hAnsi="Garamond"/>
          <w:sz w:val="24"/>
          <w:szCs w:val="24"/>
        </w:rPr>
        <w:fldChar w:fldCharType="begin" w:fldLock="1"/>
      </w:r>
      <w:r w:rsidR="008F2E73" w:rsidRPr="00A2414E">
        <w:rPr>
          <w:rFonts w:ascii="Garamond" w:hAnsi="Garamond"/>
          <w:sz w:val="24"/>
          <w:szCs w:val="24"/>
        </w:rPr>
        <w:instrText>ADDIN CSL_CITATION {"citationItems":[{"id":"ITEM-1","itemData":{"DOI":"10.18326/infsl3.v7i2.493-512","ISSN":"1978-7332","abstract":"Zakat in Central Java is estimated to reach Rp 9,356 trillion each year, derivedfrom zakat, infak and sedekah (ZIS) Rp 8,982 trillion and Rp 374.275 billionzakat fitrah. This is derived from the assumption that most Moslem give ZIS Rp.1 million each year. The purpose of this research is informing the meaning of zakat as recited in Surah Attaubah verse 60, how the zakat was distributed and observing the effectiveness of zakat in the relation with economic empowerment. Techniques in analyzing the data were domain, taxonomy, components and theme analysis. The finding showed that zakat distribution was dominated by consumption distribution. On the other hands productive distribution was not regards. But it is interesting to be noticed that distribution of zakat funds committed by the institutions of zakat distribution pattern dominated by the cost living in various pattern of their varieties While distribution patterns that rely on productive among the educated (scholars) are ignored by board of charity","author":[{"dropping-particle":"","family":"Mubasirun","given":"Mubasirun","non-dropping-particle":"","parse-names":false,"suffix":""}],"container-title":"Inferensi","id":"ITEM-1","issue":"2","issued":{"date-parts":[["2013"]]},"page":"493","title":"Distribusi Zakat Dan Pemberdayaan Ekonomi Umat","type":"article-journal","volume":"7"},"uris":["http://www.mendeley.com/documents/?uuid=80af798f-6c8b-4e2f-b4e8-9ddf4ceb4b9d"]}],"mendeley":{"formattedCitation":"(Mubasirun 2013)","plainTextFormattedCitation":"(Mubasirun 2013)","previouslyFormattedCitation":"(Mubasirun 2013)"},"properties":{"noteIndex":0},"schema":"https://github.com/citation-style-language/schema/raw/master/csl-citation.json"}</w:instrText>
      </w:r>
      <w:r w:rsidR="0021096F" w:rsidRPr="00A2414E">
        <w:rPr>
          <w:rFonts w:ascii="Garamond" w:hAnsi="Garamond"/>
          <w:sz w:val="24"/>
          <w:szCs w:val="24"/>
        </w:rPr>
        <w:fldChar w:fldCharType="separate"/>
      </w:r>
      <w:r w:rsidR="0021096F" w:rsidRPr="00A2414E">
        <w:rPr>
          <w:rFonts w:ascii="Garamond" w:hAnsi="Garamond"/>
          <w:noProof/>
          <w:sz w:val="24"/>
          <w:szCs w:val="24"/>
        </w:rPr>
        <w:t>(Mubasirun 2013)</w:t>
      </w:r>
      <w:r w:rsidR="0021096F" w:rsidRPr="00A2414E">
        <w:rPr>
          <w:rFonts w:ascii="Garamond" w:hAnsi="Garamond"/>
          <w:sz w:val="24"/>
          <w:szCs w:val="24"/>
        </w:rPr>
        <w:fldChar w:fldCharType="end"/>
      </w:r>
      <w:r w:rsidRPr="00A2414E">
        <w:rPr>
          <w:rFonts w:ascii="Garamond" w:hAnsi="Garamond"/>
          <w:sz w:val="24"/>
          <w:szCs w:val="24"/>
        </w:rPr>
        <w:t>.</w:t>
      </w:r>
    </w:p>
    <w:p w14:paraId="3232EB0F" w14:textId="77777777" w:rsidR="00CA7AD0" w:rsidRPr="00A2414E" w:rsidRDefault="00CA7AD0" w:rsidP="00A2414E">
      <w:pPr>
        <w:spacing w:line="360" w:lineRule="auto"/>
        <w:ind w:left="709" w:right="4" w:firstLine="426"/>
        <w:jc w:val="both"/>
        <w:rPr>
          <w:rFonts w:ascii="Garamond" w:hAnsi="Garamond"/>
          <w:sz w:val="24"/>
          <w:szCs w:val="24"/>
        </w:rPr>
      </w:pPr>
      <w:r w:rsidRPr="00A2414E">
        <w:rPr>
          <w:rFonts w:ascii="Garamond" w:hAnsi="Garamond"/>
          <w:sz w:val="24"/>
          <w:szCs w:val="24"/>
        </w:rPr>
        <w:t xml:space="preserve">Gerakan </w:t>
      </w:r>
      <w:proofErr w:type="spellStart"/>
      <w:r w:rsidRPr="00A2414E">
        <w:rPr>
          <w:rFonts w:ascii="Garamond" w:hAnsi="Garamond"/>
          <w:sz w:val="24"/>
          <w:szCs w:val="24"/>
        </w:rPr>
        <w:t>kesadaran</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berzakat</w:t>
      </w:r>
      <w:proofErr w:type="spellEnd"/>
      <w:r w:rsidRPr="00A2414E">
        <w:rPr>
          <w:rFonts w:ascii="Garamond" w:hAnsi="Garamond"/>
          <w:sz w:val="24"/>
          <w:szCs w:val="24"/>
        </w:rPr>
        <w:t xml:space="preserve"> </w:t>
      </w:r>
      <w:proofErr w:type="spellStart"/>
      <w:r w:rsidRPr="00A2414E">
        <w:rPr>
          <w:rFonts w:ascii="Garamond" w:hAnsi="Garamond"/>
          <w:sz w:val="24"/>
          <w:szCs w:val="24"/>
        </w:rPr>
        <w:t>sangatlah</w:t>
      </w:r>
      <w:proofErr w:type="spellEnd"/>
      <w:r w:rsidRPr="00A2414E">
        <w:rPr>
          <w:rFonts w:ascii="Garamond" w:hAnsi="Garamond"/>
          <w:sz w:val="24"/>
          <w:szCs w:val="24"/>
        </w:rPr>
        <w:t xml:space="preserve"> </w:t>
      </w:r>
      <w:proofErr w:type="spellStart"/>
      <w:r w:rsidRPr="00A2414E">
        <w:rPr>
          <w:rFonts w:ascii="Garamond" w:hAnsi="Garamond"/>
          <w:sz w:val="24"/>
          <w:szCs w:val="24"/>
        </w:rPr>
        <w:t>memungkinkan</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dimulai</w:t>
      </w:r>
      <w:proofErr w:type="spellEnd"/>
      <w:r w:rsidRPr="00A2414E">
        <w:rPr>
          <w:rFonts w:ascii="Garamond" w:hAnsi="Garamond"/>
          <w:sz w:val="24"/>
          <w:szCs w:val="24"/>
        </w:rPr>
        <w:t xml:space="preserve"> oleh </w:t>
      </w:r>
      <w:proofErr w:type="spellStart"/>
      <w:r w:rsidRPr="00A2414E">
        <w:rPr>
          <w:rFonts w:ascii="Garamond" w:hAnsi="Garamond"/>
          <w:sz w:val="24"/>
          <w:szCs w:val="24"/>
        </w:rPr>
        <w:t>kalangan</w:t>
      </w:r>
      <w:proofErr w:type="spellEnd"/>
      <w:r w:rsidRPr="00A2414E">
        <w:rPr>
          <w:rFonts w:ascii="Garamond" w:hAnsi="Garamond"/>
          <w:sz w:val="24"/>
          <w:szCs w:val="24"/>
        </w:rPr>
        <w:t xml:space="preserve"> </w:t>
      </w:r>
      <w:proofErr w:type="spellStart"/>
      <w:r w:rsidRPr="00A2414E">
        <w:rPr>
          <w:rFonts w:ascii="Garamond" w:hAnsi="Garamond"/>
          <w:sz w:val="24"/>
          <w:szCs w:val="24"/>
        </w:rPr>
        <w:t>warga</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Karna </w:t>
      </w:r>
      <w:proofErr w:type="spellStart"/>
      <w:r w:rsidRPr="00A2414E">
        <w:rPr>
          <w:rFonts w:ascii="Garamond" w:hAnsi="Garamond"/>
          <w:sz w:val="24"/>
          <w:szCs w:val="24"/>
        </w:rPr>
        <w:t>pembelajaran</w:t>
      </w:r>
      <w:proofErr w:type="spellEnd"/>
      <w:r w:rsidRPr="00A2414E">
        <w:rPr>
          <w:rFonts w:ascii="Garamond" w:hAnsi="Garamond"/>
          <w:sz w:val="24"/>
          <w:szCs w:val="24"/>
        </w:rPr>
        <w:t xml:space="preserve"> </w:t>
      </w:r>
      <w:proofErr w:type="spellStart"/>
      <w:r w:rsidRPr="00A2414E">
        <w:rPr>
          <w:rFonts w:ascii="Garamond" w:hAnsi="Garamond"/>
          <w:sz w:val="24"/>
          <w:szCs w:val="24"/>
        </w:rPr>
        <w:t>mengenai</w:t>
      </w:r>
      <w:proofErr w:type="spellEnd"/>
      <w:r w:rsidRPr="00A2414E">
        <w:rPr>
          <w:rFonts w:ascii="Garamond" w:hAnsi="Garamond"/>
          <w:sz w:val="24"/>
          <w:szCs w:val="24"/>
        </w:rPr>
        <w:t xml:space="preserve"> zakat </w:t>
      </w:r>
      <w:proofErr w:type="spellStart"/>
      <w:r w:rsidRPr="00A2414E">
        <w:rPr>
          <w:rFonts w:ascii="Garamond" w:hAnsi="Garamond"/>
          <w:sz w:val="24"/>
          <w:szCs w:val="24"/>
        </w:rPr>
        <w:t>tentu</w:t>
      </w:r>
      <w:proofErr w:type="spellEnd"/>
      <w:r w:rsidRPr="00A2414E">
        <w:rPr>
          <w:rFonts w:ascii="Garamond" w:hAnsi="Garamond"/>
          <w:sz w:val="24"/>
          <w:szCs w:val="24"/>
        </w:rPr>
        <w:t xml:space="preserve"> </w:t>
      </w:r>
      <w:proofErr w:type="spellStart"/>
      <w:r w:rsidRPr="00A2414E">
        <w:rPr>
          <w:rFonts w:ascii="Garamond" w:hAnsi="Garamond"/>
          <w:sz w:val="24"/>
          <w:szCs w:val="24"/>
        </w:rPr>
        <w:t>sudah</w:t>
      </w:r>
      <w:proofErr w:type="spellEnd"/>
      <w:r w:rsidRPr="00A2414E">
        <w:rPr>
          <w:rFonts w:ascii="Garamond" w:hAnsi="Garamond"/>
          <w:sz w:val="24"/>
          <w:szCs w:val="24"/>
        </w:rPr>
        <w:t xml:space="preserve"> sangat </w:t>
      </w:r>
      <w:proofErr w:type="spellStart"/>
      <w:r w:rsidRPr="00A2414E">
        <w:rPr>
          <w:rFonts w:ascii="Garamond" w:hAnsi="Garamond"/>
          <w:sz w:val="24"/>
          <w:szCs w:val="24"/>
        </w:rPr>
        <w:t>lumrah</w:t>
      </w:r>
      <w:proofErr w:type="spellEnd"/>
      <w:r w:rsidRPr="00A2414E">
        <w:rPr>
          <w:rFonts w:ascii="Garamond" w:hAnsi="Garamond"/>
          <w:sz w:val="24"/>
          <w:szCs w:val="24"/>
        </w:rPr>
        <w:t xml:space="preserve"> dalam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Tinggal</w:t>
      </w:r>
      <w:proofErr w:type="spellEnd"/>
      <w:r w:rsidRPr="00A2414E">
        <w:rPr>
          <w:rFonts w:ascii="Garamond" w:hAnsi="Garamond"/>
          <w:sz w:val="24"/>
          <w:szCs w:val="24"/>
        </w:rPr>
        <w:t xml:space="preserve"> </w:t>
      </w:r>
      <w:proofErr w:type="spellStart"/>
      <w:r w:rsidRPr="00A2414E">
        <w:rPr>
          <w:rFonts w:ascii="Garamond" w:hAnsi="Garamond"/>
          <w:sz w:val="24"/>
          <w:szCs w:val="24"/>
        </w:rPr>
        <w:t>bagaimana</w:t>
      </w:r>
      <w:proofErr w:type="spellEnd"/>
      <w:r w:rsidRPr="00A2414E">
        <w:rPr>
          <w:rFonts w:ascii="Garamond" w:hAnsi="Garamond"/>
          <w:sz w:val="24"/>
          <w:szCs w:val="24"/>
        </w:rPr>
        <w:t xml:space="preserve"> </w:t>
      </w:r>
      <w:proofErr w:type="spellStart"/>
      <w:r w:rsidRPr="00A2414E">
        <w:rPr>
          <w:rFonts w:ascii="Garamond" w:hAnsi="Garamond"/>
          <w:sz w:val="24"/>
          <w:szCs w:val="24"/>
        </w:rPr>
        <w:t>menularkan</w:t>
      </w:r>
      <w:proofErr w:type="spellEnd"/>
      <w:r w:rsidRPr="00A2414E">
        <w:rPr>
          <w:rFonts w:ascii="Garamond" w:hAnsi="Garamond"/>
          <w:sz w:val="24"/>
          <w:szCs w:val="24"/>
        </w:rPr>
        <w:t xml:space="preserve"> </w:t>
      </w:r>
      <w:proofErr w:type="spellStart"/>
      <w:r w:rsidRPr="00A2414E">
        <w:rPr>
          <w:rFonts w:ascii="Garamond" w:hAnsi="Garamond"/>
          <w:sz w:val="24"/>
          <w:szCs w:val="24"/>
        </w:rPr>
        <w:t>kesadaran</w:t>
      </w:r>
      <w:proofErr w:type="spellEnd"/>
      <w:r w:rsidRPr="00A2414E">
        <w:rPr>
          <w:rFonts w:ascii="Garamond" w:hAnsi="Garamond"/>
          <w:sz w:val="24"/>
          <w:szCs w:val="24"/>
        </w:rPr>
        <w:t xml:space="preserve"> </w:t>
      </w:r>
      <w:proofErr w:type="spellStart"/>
      <w:r w:rsidRPr="00A2414E">
        <w:rPr>
          <w:rFonts w:ascii="Garamond" w:hAnsi="Garamond"/>
          <w:sz w:val="24"/>
          <w:szCs w:val="24"/>
        </w:rPr>
        <w:t>tersebut</w:t>
      </w:r>
      <w:proofErr w:type="spellEnd"/>
      <w:r w:rsidRPr="00A2414E">
        <w:rPr>
          <w:rFonts w:ascii="Garamond" w:hAnsi="Garamond"/>
          <w:sz w:val="24"/>
          <w:szCs w:val="24"/>
        </w:rPr>
        <w:t xml:space="preserve"> pada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secara</w:t>
      </w:r>
      <w:proofErr w:type="spellEnd"/>
      <w:r w:rsidRPr="00A2414E">
        <w:rPr>
          <w:rFonts w:ascii="Garamond" w:hAnsi="Garamond"/>
          <w:sz w:val="24"/>
          <w:szCs w:val="24"/>
        </w:rPr>
        <w:t xml:space="preserve"> </w:t>
      </w:r>
      <w:proofErr w:type="spellStart"/>
      <w:r w:rsidRPr="00A2414E">
        <w:rPr>
          <w:rFonts w:ascii="Garamond" w:hAnsi="Garamond"/>
          <w:sz w:val="24"/>
          <w:szCs w:val="24"/>
        </w:rPr>
        <w:t>luas</w:t>
      </w:r>
      <w:proofErr w:type="spellEnd"/>
      <w:r w:rsidRPr="00A2414E">
        <w:rPr>
          <w:rFonts w:ascii="Garamond" w:hAnsi="Garamond"/>
          <w:sz w:val="24"/>
          <w:szCs w:val="24"/>
        </w:rPr>
        <w:t xml:space="preserve">. </w:t>
      </w:r>
      <w:proofErr w:type="spellStart"/>
      <w:r w:rsidRPr="00A2414E">
        <w:rPr>
          <w:rFonts w:ascii="Garamond" w:hAnsi="Garamond"/>
          <w:sz w:val="24"/>
          <w:szCs w:val="24"/>
        </w:rPr>
        <w:lastRenderedPageBreak/>
        <w:t>Pendirian</w:t>
      </w:r>
      <w:proofErr w:type="spellEnd"/>
      <w:r w:rsidRPr="00A2414E">
        <w:rPr>
          <w:rFonts w:ascii="Garamond" w:hAnsi="Garamond"/>
          <w:sz w:val="24"/>
          <w:szCs w:val="24"/>
        </w:rPr>
        <w:t xml:space="preserve"> </w:t>
      </w:r>
      <w:proofErr w:type="spellStart"/>
      <w:r w:rsidRPr="00A2414E">
        <w:rPr>
          <w:rFonts w:ascii="Garamond" w:hAnsi="Garamond"/>
          <w:sz w:val="24"/>
          <w:szCs w:val="24"/>
        </w:rPr>
        <w:t>lembaga</w:t>
      </w:r>
      <w:proofErr w:type="spellEnd"/>
      <w:r w:rsidRPr="00A2414E">
        <w:rPr>
          <w:rFonts w:ascii="Garamond" w:hAnsi="Garamond"/>
          <w:sz w:val="24"/>
          <w:szCs w:val="24"/>
        </w:rPr>
        <w:t xml:space="preserve"> zakat yang </w:t>
      </w:r>
      <w:proofErr w:type="spellStart"/>
      <w:r w:rsidRPr="00A2414E">
        <w:rPr>
          <w:rFonts w:ascii="Garamond" w:hAnsi="Garamond"/>
          <w:sz w:val="24"/>
          <w:szCs w:val="24"/>
        </w:rPr>
        <w:t>dipelopori</w:t>
      </w:r>
      <w:proofErr w:type="spellEnd"/>
      <w:r w:rsidRPr="00A2414E">
        <w:rPr>
          <w:rFonts w:ascii="Garamond" w:hAnsi="Garamond"/>
          <w:sz w:val="24"/>
          <w:szCs w:val="24"/>
        </w:rPr>
        <w:t xml:space="preserve"> oleh </w:t>
      </w:r>
      <w:proofErr w:type="spellStart"/>
      <w:r w:rsidRPr="00A2414E">
        <w:rPr>
          <w:rFonts w:ascii="Garamond" w:hAnsi="Garamond"/>
          <w:sz w:val="24"/>
          <w:szCs w:val="24"/>
        </w:rPr>
        <w:t>pesantren-pesantren</w:t>
      </w:r>
      <w:proofErr w:type="spellEnd"/>
      <w:r w:rsidRPr="00A2414E">
        <w:rPr>
          <w:rFonts w:ascii="Garamond" w:hAnsi="Garamond"/>
          <w:sz w:val="24"/>
          <w:szCs w:val="24"/>
        </w:rPr>
        <w:t xml:space="preserve">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salah </w:t>
      </w:r>
      <w:proofErr w:type="spellStart"/>
      <w:r w:rsidRPr="00A2414E">
        <w:rPr>
          <w:rFonts w:ascii="Garamond" w:hAnsi="Garamond"/>
          <w:sz w:val="24"/>
          <w:szCs w:val="24"/>
        </w:rPr>
        <w:t>satu</w:t>
      </w:r>
      <w:proofErr w:type="spellEnd"/>
      <w:r w:rsidRPr="00A2414E">
        <w:rPr>
          <w:rFonts w:ascii="Garamond" w:hAnsi="Garamond"/>
          <w:sz w:val="24"/>
          <w:szCs w:val="24"/>
        </w:rPr>
        <w:t xml:space="preserve"> </w:t>
      </w:r>
      <w:proofErr w:type="spellStart"/>
      <w:r w:rsidRPr="00A2414E">
        <w:rPr>
          <w:rFonts w:ascii="Garamond" w:hAnsi="Garamond"/>
          <w:sz w:val="24"/>
          <w:szCs w:val="24"/>
        </w:rPr>
        <w:t>cara</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menebarkan</w:t>
      </w:r>
      <w:proofErr w:type="spellEnd"/>
      <w:r w:rsidRPr="00A2414E">
        <w:rPr>
          <w:rFonts w:ascii="Garamond" w:hAnsi="Garamond"/>
          <w:sz w:val="24"/>
          <w:szCs w:val="24"/>
        </w:rPr>
        <w:t xml:space="preserve"> </w:t>
      </w:r>
      <w:proofErr w:type="spellStart"/>
      <w:r w:rsidRPr="00A2414E">
        <w:rPr>
          <w:rFonts w:ascii="Garamond" w:hAnsi="Garamond"/>
          <w:sz w:val="24"/>
          <w:szCs w:val="24"/>
        </w:rPr>
        <w:t>kesadaran</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pentingnya</w:t>
      </w:r>
      <w:proofErr w:type="spellEnd"/>
      <w:r w:rsidRPr="00A2414E">
        <w:rPr>
          <w:rFonts w:ascii="Garamond" w:hAnsi="Garamond"/>
          <w:sz w:val="24"/>
          <w:szCs w:val="24"/>
        </w:rPr>
        <w:t xml:space="preserve"> zakat </w:t>
      </w:r>
      <w:proofErr w:type="spellStart"/>
      <w:r w:rsidRPr="00A2414E">
        <w:rPr>
          <w:rFonts w:ascii="Garamond" w:hAnsi="Garamond"/>
          <w:sz w:val="24"/>
          <w:szCs w:val="24"/>
        </w:rPr>
        <w:t>terhadap</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w:t>
      </w:r>
    </w:p>
    <w:p w14:paraId="66706D1F" w14:textId="48A0DFFF" w:rsidR="00CA7AD0" w:rsidRPr="00A2414E" w:rsidRDefault="00CA7AD0" w:rsidP="00A2414E">
      <w:pPr>
        <w:pStyle w:val="ListParagraph"/>
        <w:numPr>
          <w:ilvl w:val="0"/>
          <w:numId w:val="2"/>
        </w:numPr>
        <w:spacing w:line="360" w:lineRule="auto"/>
        <w:ind w:left="709" w:right="4"/>
        <w:jc w:val="both"/>
        <w:rPr>
          <w:rFonts w:ascii="Garamond" w:hAnsi="Garamond"/>
          <w:sz w:val="24"/>
          <w:szCs w:val="24"/>
        </w:rPr>
      </w:pPr>
      <w:proofErr w:type="spellStart"/>
      <w:r w:rsidRPr="00A2414E">
        <w:rPr>
          <w:rFonts w:ascii="Garamond" w:hAnsi="Garamond"/>
          <w:sz w:val="24"/>
          <w:szCs w:val="24"/>
        </w:rPr>
        <w:t>Implementasi</w:t>
      </w:r>
      <w:proofErr w:type="spellEnd"/>
      <w:r w:rsidRPr="00A2414E">
        <w:rPr>
          <w:rFonts w:ascii="Garamond" w:hAnsi="Garamond"/>
          <w:sz w:val="24"/>
          <w:szCs w:val="24"/>
        </w:rPr>
        <w:t xml:space="preserve"> Nilai-</w:t>
      </w:r>
      <w:proofErr w:type="spellStart"/>
      <w:r w:rsidRPr="00A2414E">
        <w:rPr>
          <w:rFonts w:ascii="Garamond" w:hAnsi="Garamond"/>
          <w:sz w:val="24"/>
          <w:szCs w:val="24"/>
        </w:rPr>
        <w:t>nilai</w:t>
      </w:r>
      <w:proofErr w:type="spellEnd"/>
      <w:r w:rsidRPr="00A2414E">
        <w:rPr>
          <w:rFonts w:ascii="Garamond" w:hAnsi="Garamond"/>
          <w:sz w:val="24"/>
          <w:szCs w:val="24"/>
        </w:rPr>
        <w:t xml:space="preserve"> </w:t>
      </w:r>
      <w:proofErr w:type="spellStart"/>
      <w:r w:rsidRPr="00A2414E">
        <w:rPr>
          <w:rFonts w:ascii="Garamond" w:hAnsi="Garamond"/>
          <w:sz w:val="24"/>
          <w:szCs w:val="24"/>
        </w:rPr>
        <w:t>Kepesantrenan</w:t>
      </w:r>
      <w:proofErr w:type="spellEnd"/>
    </w:p>
    <w:p w14:paraId="021733D4" w14:textId="365F6CC4" w:rsidR="00CA7AD0" w:rsidRPr="00A2414E" w:rsidRDefault="00CA7AD0" w:rsidP="00A2414E">
      <w:pPr>
        <w:spacing w:line="360" w:lineRule="auto"/>
        <w:ind w:left="709" w:right="4" w:firstLine="284"/>
        <w:jc w:val="both"/>
        <w:rPr>
          <w:rFonts w:ascii="Garamond" w:hAnsi="Garamond"/>
          <w:sz w:val="24"/>
          <w:szCs w:val="24"/>
        </w:rPr>
      </w:pPr>
      <w:proofErr w:type="spellStart"/>
      <w:r w:rsidRPr="00A2414E">
        <w:rPr>
          <w:rFonts w:ascii="Garamond" w:hAnsi="Garamond"/>
          <w:sz w:val="24"/>
          <w:szCs w:val="24"/>
        </w:rPr>
        <w:t>Sebenarnya</w:t>
      </w:r>
      <w:proofErr w:type="spellEnd"/>
      <w:r w:rsidRPr="00A2414E">
        <w:rPr>
          <w:rFonts w:ascii="Garamond" w:hAnsi="Garamond"/>
          <w:sz w:val="24"/>
          <w:szCs w:val="24"/>
        </w:rPr>
        <w:t xml:space="preserve"> inti </w:t>
      </w:r>
      <w:proofErr w:type="spellStart"/>
      <w:r w:rsidRPr="00A2414E">
        <w:rPr>
          <w:rFonts w:ascii="Garamond" w:hAnsi="Garamond"/>
          <w:sz w:val="24"/>
          <w:szCs w:val="24"/>
        </w:rPr>
        <w:t>dari</w:t>
      </w:r>
      <w:proofErr w:type="spellEnd"/>
      <w:r w:rsidRPr="00A2414E">
        <w:rPr>
          <w:rFonts w:ascii="Garamond" w:hAnsi="Garamond"/>
          <w:sz w:val="24"/>
          <w:szCs w:val="24"/>
        </w:rPr>
        <w:t xml:space="preserve"> </w:t>
      </w:r>
      <w:proofErr w:type="spellStart"/>
      <w:r w:rsidRPr="00A2414E">
        <w:rPr>
          <w:rFonts w:ascii="Garamond" w:hAnsi="Garamond"/>
          <w:sz w:val="24"/>
          <w:szCs w:val="24"/>
        </w:rPr>
        <w:t>segala</w:t>
      </w:r>
      <w:proofErr w:type="spellEnd"/>
      <w:r w:rsidRPr="00A2414E">
        <w:rPr>
          <w:rFonts w:ascii="Garamond" w:hAnsi="Garamond"/>
          <w:sz w:val="24"/>
          <w:szCs w:val="24"/>
        </w:rPr>
        <w:t xml:space="preserve"> </w:t>
      </w:r>
      <w:proofErr w:type="spellStart"/>
      <w:r w:rsidRPr="00A2414E">
        <w:rPr>
          <w:rFonts w:ascii="Garamond" w:hAnsi="Garamond"/>
          <w:sz w:val="24"/>
          <w:szCs w:val="24"/>
        </w:rPr>
        <w:t>sesuatu</w:t>
      </w:r>
      <w:proofErr w:type="spellEnd"/>
      <w:r w:rsidRPr="00A2414E">
        <w:rPr>
          <w:rFonts w:ascii="Garamond" w:hAnsi="Garamond"/>
          <w:sz w:val="24"/>
          <w:szCs w:val="24"/>
        </w:rPr>
        <w:t xml:space="preserve"> yang </w:t>
      </w:r>
      <w:proofErr w:type="spellStart"/>
      <w:r w:rsidRPr="00A2414E">
        <w:rPr>
          <w:rFonts w:ascii="Garamond" w:hAnsi="Garamond"/>
          <w:sz w:val="24"/>
          <w:szCs w:val="24"/>
        </w:rPr>
        <w:t>dilakukan</w:t>
      </w:r>
      <w:proofErr w:type="spellEnd"/>
      <w:r w:rsidRPr="00A2414E">
        <w:rPr>
          <w:rFonts w:ascii="Garamond" w:hAnsi="Garamond"/>
          <w:sz w:val="24"/>
          <w:szCs w:val="24"/>
        </w:rPr>
        <w:t xml:space="preserve"> dan </w:t>
      </w:r>
      <w:proofErr w:type="spellStart"/>
      <w:r w:rsidRPr="00A2414E">
        <w:rPr>
          <w:rFonts w:ascii="Garamond" w:hAnsi="Garamond"/>
          <w:sz w:val="24"/>
          <w:szCs w:val="24"/>
        </w:rPr>
        <w:t>diupayakan</w:t>
      </w:r>
      <w:proofErr w:type="spellEnd"/>
      <w:r w:rsidRPr="00A2414E">
        <w:rPr>
          <w:rFonts w:ascii="Garamond" w:hAnsi="Garamond"/>
          <w:sz w:val="24"/>
          <w:szCs w:val="24"/>
        </w:rPr>
        <w:t xml:space="preserve"> oleh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ialah</w:t>
      </w:r>
      <w:proofErr w:type="spellEnd"/>
      <w:r w:rsidRPr="00A2414E">
        <w:rPr>
          <w:rFonts w:ascii="Garamond" w:hAnsi="Garamond"/>
          <w:sz w:val="24"/>
          <w:szCs w:val="24"/>
        </w:rPr>
        <w:t xml:space="preserve"> </w:t>
      </w:r>
      <w:proofErr w:type="spellStart"/>
      <w:r w:rsidRPr="00A2414E">
        <w:rPr>
          <w:rFonts w:ascii="Garamond" w:hAnsi="Garamond"/>
          <w:sz w:val="24"/>
          <w:szCs w:val="24"/>
        </w:rPr>
        <w:t>bagaimana</w:t>
      </w:r>
      <w:proofErr w:type="spellEnd"/>
      <w:r w:rsidRPr="00A2414E">
        <w:rPr>
          <w:rFonts w:ascii="Garamond" w:hAnsi="Garamond"/>
          <w:sz w:val="24"/>
          <w:szCs w:val="24"/>
        </w:rPr>
        <w:t xml:space="preserve"> </w:t>
      </w:r>
      <w:proofErr w:type="spellStart"/>
      <w:r w:rsidRPr="00A2414E">
        <w:rPr>
          <w:rFonts w:ascii="Garamond" w:hAnsi="Garamond"/>
          <w:sz w:val="24"/>
          <w:szCs w:val="24"/>
        </w:rPr>
        <w:t>mengiplementasikan</w:t>
      </w:r>
      <w:proofErr w:type="spellEnd"/>
      <w:r w:rsidRPr="00A2414E">
        <w:rPr>
          <w:rFonts w:ascii="Garamond" w:hAnsi="Garamond"/>
          <w:sz w:val="24"/>
          <w:szCs w:val="24"/>
        </w:rPr>
        <w:t xml:space="preserve"> </w:t>
      </w:r>
      <w:proofErr w:type="spellStart"/>
      <w:r w:rsidRPr="00A2414E">
        <w:rPr>
          <w:rFonts w:ascii="Garamond" w:hAnsi="Garamond"/>
          <w:sz w:val="24"/>
          <w:szCs w:val="24"/>
        </w:rPr>
        <w:t>nilai-nilai</w:t>
      </w:r>
      <w:proofErr w:type="spellEnd"/>
      <w:r w:rsidRPr="00A2414E">
        <w:rPr>
          <w:rFonts w:ascii="Garamond" w:hAnsi="Garamond"/>
          <w:sz w:val="24"/>
          <w:szCs w:val="24"/>
        </w:rPr>
        <w:t xml:space="preserve"> </w:t>
      </w:r>
      <w:proofErr w:type="spellStart"/>
      <w:r w:rsidRPr="00A2414E">
        <w:rPr>
          <w:rFonts w:ascii="Garamond" w:hAnsi="Garamond"/>
          <w:sz w:val="24"/>
          <w:szCs w:val="24"/>
        </w:rPr>
        <w:t>kepesantrenan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Yang mana </w:t>
      </w:r>
      <w:proofErr w:type="spellStart"/>
      <w:r w:rsidRPr="00A2414E">
        <w:rPr>
          <w:rFonts w:ascii="Garamond" w:hAnsi="Garamond"/>
          <w:sz w:val="24"/>
          <w:szCs w:val="24"/>
        </w:rPr>
        <w:t>nilai-nilai</w:t>
      </w:r>
      <w:proofErr w:type="spellEnd"/>
      <w:r w:rsidRPr="00A2414E">
        <w:rPr>
          <w:rFonts w:ascii="Garamond" w:hAnsi="Garamond"/>
          <w:sz w:val="24"/>
          <w:szCs w:val="24"/>
        </w:rPr>
        <w:t xml:space="preserve"> </w:t>
      </w:r>
      <w:proofErr w:type="spellStart"/>
      <w:r w:rsidRPr="00A2414E">
        <w:rPr>
          <w:rFonts w:ascii="Garamond" w:hAnsi="Garamond"/>
          <w:sz w:val="24"/>
          <w:szCs w:val="24"/>
        </w:rPr>
        <w:t>kepesantrenan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merupakan</w:t>
      </w:r>
      <w:proofErr w:type="spellEnd"/>
      <w:r w:rsidRPr="00A2414E">
        <w:rPr>
          <w:rFonts w:ascii="Garamond" w:hAnsi="Garamond"/>
          <w:sz w:val="24"/>
          <w:szCs w:val="24"/>
        </w:rPr>
        <w:t xml:space="preserve"> </w:t>
      </w:r>
      <w:proofErr w:type="spellStart"/>
      <w:r w:rsidRPr="00A2414E">
        <w:rPr>
          <w:rFonts w:ascii="Garamond" w:hAnsi="Garamond"/>
          <w:sz w:val="24"/>
          <w:szCs w:val="24"/>
        </w:rPr>
        <w:t>nilai-nilai</w:t>
      </w:r>
      <w:proofErr w:type="spellEnd"/>
      <w:r w:rsidRPr="00A2414E">
        <w:rPr>
          <w:rFonts w:ascii="Garamond" w:hAnsi="Garamond"/>
          <w:sz w:val="24"/>
          <w:szCs w:val="24"/>
        </w:rPr>
        <w:t xml:space="preserve"> yang </w:t>
      </w:r>
      <w:proofErr w:type="spellStart"/>
      <w:r w:rsidRPr="00A2414E">
        <w:rPr>
          <w:rFonts w:ascii="Garamond" w:hAnsi="Garamond"/>
          <w:sz w:val="24"/>
          <w:szCs w:val="24"/>
        </w:rPr>
        <w:t>terkandung</w:t>
      </w:r>
      <w:proofErr w:type="spellEnd"/>
      <w:r w:rsidRPr="00A2414E">
        <w:rPr>
          <w:rFonts w:ascii="Garamond" w:hAnsi="Garamond"/>
          <w:sz w:val="24"/>
          <w:szCs w:val="24"/>
        </w:rPr>
        <w:t xml:space="preserve"> dalam </w:t>
      </w:r>
      <w:proofErr w:type="spellStart"/>
      <w:r w:rsidRPr="00A2414E">
        <w:rPr>
          <w:rFonts w:ascii="Garamond" w:hAnsi="Garamond"/>
          <w:sz w:val="24"/>
          <w:szCs w:val="24"/>
        </w:rPr>
        <w:t>ajaran</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008F2E73" w:rsidRPr="00A2414E">
        <w:rPr>
          <w:rFonts w:ascii="Garamond" w:hAnsi="Garamond"/>
          <w:sz w:val="24"/>
          <w:szCs w:val="24"/>
        </w:rPr>
        <w:t xml:space="preserve"> </w:t>
      </w:r>
      <w:r w:rsidR="008F2E73" w:rsidRPr="00A2414E">
        <w:rPr>
          <w:rFonts w:ascii="Garamond" w:hAnsi="Garamond"/>
          <w:sz w:val="24"/>
          <w:szCs w:val="24"/>
        </w:rPr>
        <w:fldChar w:fldCharType="begin" w:fldLock="1"/>
      </w:r>
      <w:r w:rsidR="008F2E73" w:rsidRPr="00A2414E">
        <w:rPr>
          <w:rFonts w:ascii="Garamond" w:hAnsi="Garamond"/>
          <w:sz w:val="24"/>
          <w:szCs w:val="24"/>
        </w:rPr>
        <w:instrText>ADDIN CSL_CITATION {"citationItems":[{"id":"ITEM-1","itemData":{"DOI":"10.36088/palapa.v7i1.164","ISSN":"2338-2325","abstract":"Education is the main investment in shaping a person's character, personality and mentality. In this globalization era, character, personality and mental education are eroded by western education. Islamic boarding school education is a top priority in shaping a person's character, personality and mentality to be better. Islamic boarding school education provides optimal and effective time in implementing religious and moral values. The capacity of pesantren as a religious institution in its history has succeeded in realizing the order of life of religious communities, with a fundamental and complex understanding of Islam. The values of Islamic education that are so complex from values, aqeedah, monotheism, morality and science in this era of globalization have been fulfilled in Islamic boarding schools. Therefore Islamic boarding school education applies the values of quality Islamic education to establish the mentalty resilience of santri (islamic student), Islamic boarding school plays an important role in making a person become a human who is civilized (insanul kamil).","author":[{"dropping-particle":"","family":"Iq Bali","given":"Muhammad Mushfi","non-dropping-particle":"El","parse-names":false,"suffix":""},{"dropping-particle":"","family":"Fadli","given":"Mohammad Fajar Sodik","non-dropping-particle":"","parse-names":false,"suffix":""}],"container-title":"Palapa","id":"ITEM-1","issue":"1","issued":{"date-parts":[["2019"]]},"page":"1-14","title":"Implementasi Nilai-nilai Pendidikan Pesantren dalam Meningkatkan Ketahanan Mental Santri","type":"article-journal","volume":"7"},"uris":["http://www.mendeley.com/documents/?uuid=17171359-b6f2-47d8-a69f-5631f0c12705"]}],"mendeley":{"formattedCitation":"(El Iq Bali and Fadli 2019)","plainTextFormattedCitation":"(El Iq Bali and Fadli 2019)","previouslyFormattedCitation":"(El Iq Bali and Fadli 2019)"},"properties":{"noteIndex":0},"schema":"https://github.com/citation-style-language/schema/raw/master/csl-citation.json"}</w:instrText>
      </w:r>
      <w:r w:rsidR="008F2E73" w:rsidRPr="00A2414E">
        <w:rPr>
          <w:rFonts w:ascii="Garamond" w:hAnsi="Garamond"/>
          <w:sz w:val="24"/>
          <w:szCs w:val="24"/>
        </w:rPr>
        <w:fldChar w:fldCharType="separate"/>
      </w:r>
      <w:r w:rsidR="008F2E73" w:rsidRPr="00A2414E">
        <w:rPr>
          <w:rFonts w:ascii="Garamond" w:hAnsi="Garamond"/>
          <w:noProof/>
          <w:sz w:val="24"/>
          <w:szCs w:val="24"/>
        </w:rPr>
        <w:t>(El Iq Bali and Fadli 2019)</w:t>
      </w:r>
      <w:r w:rsidR="008F2E73" w:rsidRPr="00A2414E">
        <w:rPr>
          <w:rFonts w:ascii="Garamond" w:hAnsi="Garamond"/>
          <w:sz w:val="24"/>
          <w:szCs w:val="24"/>
        </w:rPr>
        <w:fldChar w:fldCharType="end"/>
      </w:r>
      <w:r w:rsidRPr="00A2414E">
        <w:rPr>
          <w:rFonts w:ascii="Garamond" w:hAnsi="Garamond"/>
          <w:sz w:val="24"/>
          <w:szCs w:val="24"/>
        </w:rPr>
        <w:t xml:space="preserve">. Karna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sendiri</w:t>
      </w:r>
      <w:proofErr w:type="spellEnd"/>
      <w:r w:rsidRPr="00A2414E">
        <w:rPr>
          <w:rFonts w:ascii="Garamond" w:hAnsi="Garamond"/>
          <w:sz w:val="24"/>
          <w:szCs w:val="24"/>
        </w:rPr>
        <w:t xml:space="preserve"> </w:t>
      </w:r>
      <w:proofErr w:type="spellStart"/>
      <w:r w:rsidRPr="00A2414E">
        <w:rPr>
          <w:rFonts w:ascii="Garamond" w:hAnsi="Garamond"/>
          <w:sz w:val="24"/>
          <w:szCs w:val="24"/>
        </w:rPr>
        <w:t>adalah</w:t>
      </w:r>
      <w:proofErr w:type="spellEnd"/>
      <w:r w:rsidRPr="00A2414E">
        <w:rPr>
          <w:rFonts w:ascii="Garamond" w:hAnsi="Garamond"/>
          <w:sz w:val="24"/>
          <w:szCs w:val="24"/>
        </w:rPr>
        <w:t xml:space="preserve"> inti </w:t>
      </w:r>
      <w:proofErr w:type="spellStart"/>
      <w:r w:rsidRPr="00A2414E">
        <w:rPr>
          <w:rFonts w:ascii="Garamond" w:hAnsi="Garamond"/>
          <w:sz w:val="24"/>
          <w:szCs w:val="24"/>
        </w:rPr>
        <w:t>ajaran</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Pr="00A2414E">
        <w:rPr>
          <w:rFonts w:ascii="Garamond" w:hAnsi="Garamond"/>
          <w:sz w:val="24"/>
          <w:szCs w:val="24"/>
        </w:rPr>
        <w:t xml:space="preserve"> yang </w:t>
      </w:r>
      <w:proofErr w:type="spellStart"/>
      <w:r w:rsidRPr="00A2414E">
        <w:rPr>
          <w:rFonts w:ascii="Garamond" w:hAnsi="Garamond"/>
          <w:sz w:val="24"/>
          <w:szCs w:val="24"/>
        </w:rPr>
        <w:t>bersumber</w:t>
      </w:r>
      <w:proofErr w:type="spellEnd"/>
      <w:r w:rsidRPr="00A2414E">
        <w:rPr>
          <w:rFonts w:ascii="Garamond" w:hAnsi="Garamond"/>
          <w:sz w:val="24"/>
          <w:szCs w:val="24"/>
        </w:rPr>
        <w:t xml:space="preserve"> </w:t>
      </w:r>
      <w:proofErr w:type="spellStart"/>
      <w:r w:rsidRPr="00A2414E">
        <w:rPr>
          <w:rFonts w:ascii="Garamond" w:hAnsi="Garamond"/>
          <w:sz w:val="24"/>
          <w:szCs w:val="24"/>
        </w:rPr>
        <w:t>dari</w:t>
      </w:r>
      <w:proofErr w:type="spellEnd"/>
      <w:r w:rsidRPr="00A2414E">
        <w:rPr>
          <w:rFonts w:ascii="Garamond" w:hAnsi="Garamond"/>
          <w:sz w:val="24"/>
          <w:szCs w:val="24"/>
        </w:rPr>
        <w:t xml:space="preserve"> al-</w:t>
      </w:r>
      <w:proofErr w:type="spellStart"/>
      <w:r w:rsidRPr="00A2414E">
        <w:rPr>
          <w:rFonts w:ascii="Garamond" w:hAnsi="Garamond"/>
          <w:sz w:val="24"/>
          <w:szCs w:val="24"/>
        </w:rPr>
        <w:t>qur’an</w:t>
      </w:r>
      <w:proofErr w:type="spellEnd"/>
      <w:r w:rsidRPr="00A2414E">
        <w:rPr>
          <w:rFonts w:ascii="Garamond" w:hAnsi="Garamond"/>
          <w:sz w:val="24"/>
          <w:szCs w:val="24"/>
        </w:rPr>
        <w:t xml:space="preserve"> dan sunnah </w:t>
      </w:r>
      <w:proofErr w:type="spellStart"/>
      <w:r w:rsidRPr="00A2414E">
        <w:rPr>
          <w:rFonts w:ascii="Garamond" w:hAnsi="Garamond"/>
          <w:sz w:val="24"/>
          <w:szCs w:val="24"/>
        </w:rPr>
        <w:t>rasul</w:t>
      </w:r>
      <w:proofErr w:type="spellEnd"/>
      <w:r w:rsidRPr="00A2414E">
        <w:rPr>
          <w:rFonts w:ascii="Garamond" w:hAnsi="Garamond"/>
          <w:sz w:val="24"/>
          <w:szCs w:val="24"/>
        </w:rPr>
        <w:t xml:space="preserve"> yang </w:t>
      </w:r>
      <w:proofErr w:type="spellStart"/>
      <w:r w:rsidRPr="00A2414E">
        <w:rPr>
          <w:rFonts w:ascii="Garamond" w:hAnsi="Garamond"/>
          <w:sz w:val="24"/>
          <w:szCs w:val="24"/>
        </w:rPr>
        <w:t>diterjemahkan</w:t>
      </w:r>
      <w:proofErr w:type="spellEnd"/>
      <w:r w:rsidRPr="00A2414E">
        <w:rPr>
          <w:rFonts w:ascii="Garamond" w:hAnsi="Garamond"/>
          <w:sz w:val="24"/>
          <w:szCs w:val="24"/>
        </w:rPr>
        <w:t xml:space="preserve"> dalam </w:t>
      </w:r>
      <w:proofErr w:type="spellStart"/>
      <w:r w:rsidRPr="00A2414E">
        <w:rPr>
          <w:rFonts w:ascii="Garamond" w:hAnsi="Garamond"/>
          <w:sz w:val="24"/>
          <w:szCs w:val="24"/>
        </w:rPr>
        <w:t>dalam</w:t>
      </w:r>
      <w:proofErr w:type="spellEnd"/>
      <w:r w:rsidRPr="00A2414E">
        <w:rPr>
          <w:rFonts w:ascii="Garamond" w:hAnsi="Garamond"/>
          <w:sz w:val="24"/>
          <w:szCs w:val="24"/>
        </w:rPr>
        <w:t xml:space="preserve"> </w:t>
      </w:r>
      <w:proofErr w:type="spellStart"/>
      <w:r w:rsidRPr="00A2414E">
        <w:rPr>
          <w:rFonts w:ascii="Garamond" w:hAnsi="Garamond"/>
          <w:sz w:val="24"/>
          <w:szCs w:val="24"/>
        </w:rPr>
        <w:t>sosial</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Pr="00A2414E">
        <w:rPr>
          <w:rFonts w:ascii="Garamond" w:hAnsi="Garamond"/>
          <w:sz w:val="24"/>
          <w:szCs w:val="24"/>
        </w:rPr>
        <w:t>Sehingga</w:t>
      </w:r>
      <w:proofErr w:type="spellEnd"/>
      <w:r w:rsidRPr="00A2414E">
        <w:rPr>
          <w:rFonts w:ascii="Garamond" w:hAnsi="Garamond"/>
          <w:sz w:val="24"/>
          <w:szCs w:val="24"/>
        </w:rPr>
        <w:t xml:space="preserve"> </w:t>
      </w:r>
      <w:proofErr w:type="spellStart"/>
      <w:r w:rsidRPr="00A2414E">
        <w:rPr>
          <w:rFonts w:ascii="Garamond" w:hAnsi="Garamond"/>
          <w:sz w:val="24"/>
          <w:szCs w:val="24"/>
        </w:rPr>
        <w:t>terbentuklah</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dangan</w:t>
      </w:r>
      <w:proofErr w:type="spellEnd"/>
      <w:r w:rsidRPr="00A2414E">
        <w:rPr>
          <w:rFonts w:ascii="Garamond" w:hAnsi="Garamond"/>
          <w:sz w:val="24"/>
          <w:szCs w:val="24"/>
        </w:rPr>
        <w:t xml:space="preserve"> </w:t>
      </w:r>
      <w:proofErr w:type="spellStart"/>
      <w:r w:rsidRPr="00A2414E">
        <w:rPr>
          <w:rFonts w:ascii="Garamond" w:hAnsi="Garamond"/>
          <w:sz w:val="24"/>
          <w:szCs w:val="24"/>
        </w:rPr>
        <w:t>ke</w:t>
      </w:r>
      <w:proofErr w:type="spellEnd"/>
      <w:r w:rsidRPr="00A2414E">
        <w:rPr>
          <w:rFonts w:ascii="Garamond" w:hAnsi="Garamond"/>
          <w:sz w:val="24"/>
          <w:szCs w:val="24"/>
        </w:rPr>
        <w:t>-</w:t>
      </w:r>
      <w:proofErr w:type="spellStart"/>
      <w:r w:rsidRPr="00A2414E">
        <w:rPr>
          <w:rFonts w:ascii="Garamond" w:hAnsi="Garamond"/>
          <w:sz w:val="24"/>
          <w:szCs w:val="24"/>
        </w:rPr>
        <w:t>khas</w:t>
      </w:r>
      <w:proofErr w:type="spellEnd"/>
      <w:r w:rsidRPr="00A2414E">
        <w:rPr>
          <w:rFonts w:ascii="Garamond" w:hAnsi="Garamond"/>
          <w:sz w:val="24"/>
          <w:szCs w:val="24"/>
        </w:rPr>
        <w:t>-</w:t>
      </w:r>
      <w:proofErr w:type="gramStart"/>
      <w:r w:rsidRPr="00A2414E">
        <w:rPr>
          <w:rFonts w:ascii="Garamond" w:hAnsi="Garamond"/>
          <w:sz w:val="24"/>
          <w:szCs w:val="24"/>
        </w:rPr>
        <w:t>an</w:t>
      </w:r>
      <w:proofErr w:type="gramEnd"/>
      <w:r w:rsidRPr="00A2414E">
        <w:rPr>
          <w:rFonts w:ascii="Garamond" w:hAnsi="Garamond"/>
          <w:sz w:val="24"/>
          <w:szCs w:val="24"/>
        </w:rPr>
        <w:t xml:space="preserve"> yang </w:t>
      </w:r>
      <w:proofErr w:type="spellStart"/>
      <w:r w:rsidRPr="00A2414E">
        <w:rPr>
          <w:rFonts w:ascii="Garamond" w:hAnsi="Garamond"/>
          <w:sz w:val="24"/>
          <w:szCs w:val="24"/>
        </w:rPr>
        <w:t>dimilikinya</w:t>
      </w:r>
      <w:proofErr w:type="spellEnd"/>
      <w:r w:rsidRPr="00A2414E">
        <w:rPr>
          <w:rFonts w:ascii="Garamond" w:hAnsi="Garamond"/>
          <w:sz w:val="24"/>
          <w:szCs w:val="24"/>
        </w:rPr>
        <w:t>.</w:t>
      </w:r>
    </w:p>
    <w:p w14:paraId="4F2BFF44" w14:textId="3A25C126" w:rsidR="00CA7AD0" w:rsidRPr="00A2414E" w:rsidRDefault="00CA7AD0" w:rsidP="00A2414E">
      <w:pPr>
        <w:spacing w:line="360" w:lineRule="auto"/>
        <w:ind w:left="709" w:right="4" w:firstLine="284"/>
        <w:jc w:val="both"/>
        <w:rPr>
          <w:rFonts w:ascii="Garamond" w:hAnsi="Garamond"/>
          <w:sz w:val="24"/>
          <w:szCs w:val="24"/>
        </w:rPr>
      </w:pPr>
      <w:r w:rsidRPr="00A2414E">
        <w:rPr>
          <w:rFonts w:ascii="Garamond" w:hAnsi="Garamond"/>
          <w:sz w:val="24"/>
          <w:szCs w:val="24"/>
        </w:rPr>
        <w:t xml:space="preserve">Dalam </w:t>
      </w:r>
      <w:proofErr w:type="spellStart"/>
      <w:r w:rsidRPr="00A2414E">
        <w:rPr>
          <w:rFonts w:ascii="Garamond" w:hAnsi="Garamond"/>
          <w:sz w:val="24"/>
          <w:szCs w:val="24"/>
        </w:rPr>
        <w:t>sejarah</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telah</w:t>
      </w:r>
      <w:proofErr w:type="spellEnd"/>
      <w:r w:rsidRPr="00A2414E">
        <w:rPr>
          <w:rFonts w:ascii="Garamond" w:hAnsi="Garamond"/>
          <w:sz w:val="24"/>
          <w:szCs w:val="24"/>
        </w:rPr>
        <w:t xml:space="preserve"> </w:t>
      </w:r>
      <w:proofErr w:type="spellStart"/>
      <w:r w:rsidRPr="00A2414E">
        <w:rPr>
          <w:rFonts w:ascii="Garamond" w:hAnsi="Garamond"/>
          <w:sz w:val="24"/>
          <w:szCs w:val="24"/>
        </w:rPr>
        <w:t>sukses</w:t>
      </w:r>
      <w:proofErr w:type="spellEnd"/>
      <w:r w:rsidRPr="00A2414E">
        <w:rPr>
          <w:rFonts w:ascii="Garamond" w:hAnsi="Garamond"/>
          <w:sz w:val="24"/>
          <w:szCs w:val="24"/>
        </w:rPr>
        <w:t xml:space="preserve"> </w:t>
      </w:r>
      <w:proofErr w:type="spellStart"/>
      <w:r w:rsidRPr="00A2414E">
        <w:rPr>
          <w:rFonts w:ascii="Garamond" w:hAnsi="Garamond"/>
          <w:sz w:val="24"/>
          <w:szCs w:val="24"/>
        </w:rPr>
        <w:t>sebagai</w:t>
      </w:r>
      <w:proofErr w:type="spellEnd"/>
      <w:r w:rsidRPr="00A2414E">
        <w:rPr>
          <w:rFonts w:ascii="Garamond" w:hAnsi="Garamond"/>
          <w:sz w:val="24"/>
          <w:szCs w:val="24"/>
        </w:rPr>
        <w:t xml:space="preserve"> </w:t>
      </w:r>
      <w:proofErr w:type="spellStart"/>
      <w:r w:rsidRPr="00A2414E">
        <w:rPr>
          <w:rFonts w:ascii="Garamond" w:hAnsi="Garamond"/>
          <w:sz w:val="24"/>
          <w:szCs w:val="24"/>
        </w:rPr>
        <w:t>lembaga</w:t>
      </w:r>
      <w:proofErr w:type="spellEnd"/>
      <w:r w:rsidRPr="00A2414E">
        <w:rPr>
          <w:rFonts w:ascii="Garamond" w:hAnsi="Garamond"/>
          <w:sz w:val="24"/>
          <w:szCs w:val="24"/>
        </w:rPr>
        <w:t xml:space="preserve"> </w:t>
      </w:r>
      <w:proofErr w:type="spellStart"/>
      <w:r w:rsidRPr="00A2414E">
        <w:rPr>
          <w:rFonts w:ascii="Garamond" w:hAnsi="Garamond"/>
          <w:sz w:val="24"/>
          <w:szCs w:val="24"/>
        </w:rPr>
        <w:t>keagamaan</w:t>
      </w:r>
      <w:proofErr w:type="spellEnd"/>
      <w:r w:rsidRPr="00A2414E">
        <w:rPr>
          <w:rFonts w:ascii="Garamond" w:hAnsi="Garamond"/>
          <w:sz w:val="24"/>
          <w:szCs w:val="24"/>
        </w:rPr>
        <w:t xml:space="preserve"> </w:t>
      </w:r>
      <w:proofErr w:type="spellStart"/>
      <w:r w:rsidRPr="00A2414E">
        <w:rPr>
          <w:rFonts w:ascii="Garamond" w:hAnsi="Garamond"/>
          <w:sz w:val="24"/>
          <w:szCs w:val="24"/>
        </w:rPr>
        <w:t>mewujudkan</w:t>
      </w:r>
      <w:proofErr w:type="spellEnd"/>
      <w:r w:rsidRPr="00A2414E">
        <w:rPr>
          <w:rFonts w:ascii="Garamond" w:hAnsi="Garamond"/>
          <w:sz w:val="24"/>
          <w:szCs w:val="24"/>
        </w:rPr>
        <w:t xml:space="preserve"> </w:t>
      </w:r>
      <w:proofErr w:type="spellStart"/>
      <w:r w:rsidRPr="00A2414E">
        <w:rPr>
          <w:rFonts w:ascii="Garamond" w:hAnsi="Garamond"/>
          <w:sz w:val="24"/>
          <w:szCs w:val="24"/>
        </w:rPr>
        <w:t>tatanan</w:t>
      </w:r>
      <w:proofErr w:type="spellEnd"/>
      <w:r w:rsidRPr="00A2414E">
        <w:rPr>
          <w:rFonts w:ascii="Garamond" w:hAnsi="Garamond"/>
          <w:sz w:val="24"/>
          <w:szCs w:val="24"/>
        </w:rPr>
        <w:t xml:space="preserve"> </w:t>
      </w:r>
      <w:proofErr w:type="spellStart"/>
      <w:r w:rsidRPr="00A2414E">
        <w:rPr>
          <w:rFonts w:ascii="Garamond" w:hAnsi="Garamond"/>
          <w:sz w:val="24"/>
          <w:szCs w:val="24"/>
        </w:rPr>
        <w:t>masyarakat</w:t>
      </w:r>
      <w:proofErr w:type="spellEnd"/>
      <w:r w:rsidRPr="00A2414E">
        <w:rPr>
          <w:rFonts w:ascii="Garamond" w:hAnsi="Garamond"/>
          <w:sz w:val="24"/>
          <w:szCs w:val="24"/>
        </w:rPr>
        <w:t xml:space="preserve"> yang agamis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pemahaman</w:t>
      </w:r>
      <w:proofErr w:type="spellEnd"/>
      <w:r w:rsidRPr="00A2414E">
        <w:rPr>
          <w:rFonts w:ascii="Garamond" w:hAnsi="Garamond"/>
          <w:sz w:val="24"/>
          <w:szCs w:val="24"/>
        </w:rPr>
        <w:t xml:space="preserve"> yang </w:t>
      </w:r>
      <w:proofErr w:type="spellStart"/>
      <w:r w:rsidRPr="00A2414E">
        <w:rPr>
          <w:rFonts w:ascii="Garamond" w:hAnsi="Garamond"/>
          <w:sz w:val="24"/>
          <w:szCs w:val="24"/>
        </w:rPr>
        <w:t>mendasar</w:t>
      </w:r>
      <w:proofErr w:type="spellEnd"/>
      <w:r w:rsidRPr="00A2414E">
        <w:rPr>
          <w:rFonts w:ascii="Garamond" w:hAnsi="Garamond"/>
          <w:sz w:val="24"/>
          <w:szCs w:val="24"/>
        </w:rPr>
        <w:t xml:space="preserve"> dan </w:t>
      </w:r>
      <w:proofErr w:type="spellStart"/>
      <w:r w:rsidRPr="00A2414E">
        <w:rPr>
          <w:rFonts w:ascii="Garamond" w:hAnsi="Garamond"/>
          <w:sz w:val="24"/>
          <w:szCs w:val="24"/>
        </w:rPr>
        <w:t>mendalam</w:t>
      </w:r>
      <w:proofErr w:type="spellEnd"/>
      <w:r w:rsidRPr="00A2414E">
        <w:rPr>
          <w:rFonts w:ascii="Garamond" w:hAnsi="Garamond"/>
          <w:sz w:val="24"/>
          <w:szCs w:val="24"/>
        </w:rPr>
        <w:t xml:space="preserve"> </w:t>
      </w:r>
      <w:proofErr w:type="spellStart"/>
      <w:r w:rsidRPr="00A2414E">
        <w:rPr>
          <w:rFonts w:ascii="Garamond" w:hAnsi="Garamond"/>
          <w:sz w:val="24"/>
          <w:szCs w:val="24"/>
        </w:rPr>
        <w:t>tentang</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00E26B87" w:rsidRPr="00A2414E">
        <w:rPr>
          <w:rFonts w:ascii="Garamond" w:hAnsi="Garamond"/>
          <w:sz w:val="24"/>
          <w:szCs w:val="24"/>
        </w:rPr>
        <w:t xml:space="preserve"> </w:t>
      </w:r>
      <w:r w:rsidR="00E26B87" w:rsidRPr="00A2414E">
        <w:rPr>
          <w:rFonts w:ascii="Garamond" w:hAnsi="Garamond"/>
          <w:sz w:val="24"/>
          <w:szCs w:val="24"/>
        </w:rPr>
        <w:fldChar w:fldCharType="begin" w:fldLock="1"/>
      </w:r>
      <w:r w:rsidR="007A00B5" w:rsidRPr="00A2414E">
        <w:rPr>
          <w:rFonts w:ascii="Garamond" w:hAnsi="Garamond"/>
          <w:sz w:val="24"/>
          <w:szCs w:val="24"/>
        </w:rPr>
        <w:instrText>ADDIN CSL_CITATION {"citationItems":[{"id":"ITEM-1","itemData":{"ISSN":"2407-7771","abstract":"Indonesia yang masyarakatnya terdiri dari beraneka ragam latar belakang memerlukan nilai-nilai multikultural tertentu agar bisa saling hidup berdampingan dengan damai dan saling menghormati. Nilai-nilai tersebut dikelompokkan menjadi 3 (tiga) nilai multikultural inti, yaitu; a) Demokrasi, Kesetaraan dan Keadilan, b) Kemanusiaan, Kebersamaan, dan Kedamaian, dan c) Sikap Mengakui, Menerima, dan Menghargai Keragaman. Untuk menanamkan nilai-nilai tersebut di dalam masyarakat, pendidikan memegang peranan penting dan strategis. Karena melalui pendidikan, bangsa Indonesia bisa mempersiapkan generasi selanjutnya yang memahami dan mengamalkan nilai-nilai multikultural ini. Pondok pesantren sebagai lembaga pendidikan Islam yang tertua dan berpengaruh di &amp;nbsp;Indonesia, berdasarkan studi deskriptif dalam artikel ini, ternyata telah mengenal dan mengajarkan &amp;nbsp;nilai-nilai multikultural inti diatas kepada para santri. Nilai-nilai ini bersumber dari al-Qur’an dan Hadits Nabi, yang diolah dan ditulis oleh para ulama Indonesia pada masa lalu dalam bentuk kitabkitab kuning, dan menjadi kurikulum pendidikan di sebagain besar pesantren di Indonesia.","author":[{"dropping-particle":"","family":"Abdullah Aly","given":"","non-dropping-particle":"","parse-names":false,"suffix":""}],"container-title":"Jurnal Ilmiah Pesantren","id":"ITEM-1","issue":"1","issued":{"date-parts":[["2015"]]},"page":"9-24","title":"Studi Deskriptif Tentang Nilai-Nilai Multikultural Dalam Pendidikan Di Pondok Pesantren Modern Islam Assalaam","type":"article-journal","volume":"1"},"uris":["http://www.mendeley.com/documents/?uuid=a2356a1b-dbdf-479d-92cd-d02f5a2a5887"]}],"mendeley":{"formattedCitation":"(Abdullah Aly 2015)","plainTextFormattedCitation":"(Abdullah Aly 2015)","previouslyFormattedCitation":"(Abdullah Aly 2015)"},"properties":{"noteIndex":0},"schema":"https://github.com/citation-style-language/schema/raw/master/csl-citation.json"}</w:instrText>
      </w:r>
      <w:r w:rsidR="00E26B87" w:rsidRPr="00A2414E">
        <w:rPr>
          <w:rFonts w:ascii="Garamond" w:hAnsi="Garamond"/>
          <w:sz w:val="24"/>
          <w:szCs w:val="24"/>
        </w:rPr>
        <w:fldChar w:fldCharType="separate"/>
      </w:r>
      <w:r w:rsidR="00E26B87" w:rsidRPr="00A2414E">
        <w:rPr>
          <w:rFonts w:ascii="Garamond" w:hAnsi="Garamond"/>
          <w:noProof/>
          <w:sz w:val="24"/>
          <w:szCs w:val="24"/>
        </w:rPr>
        <w:t>(Abdullah Aly 2015)</w:t>
      </w:r>
      <w:r w:rsidR="00E26B87" w:rsidRPr="00A2414E">
        <w:rPr>
          <w:rFonts w:ascii="Garamond" w:hAnsi="Garamond"/>
          <w:sz w:val="24"/>
          <w:szCs w:val="24"/>
        </w:rPr>
        <w:fldChar w:fldCharType="end"/>
      </w:r>
      <w:r w:rsidRPr="00A2414E">
        <w:rPr>
          <w:rFonts w:ascii="Garamond" w:hAnsi="Garamond"/>
          <w:sz w:val="24"/>
          <w:szCs w:val="24"/>
        </w:rPr>
        <w:t xml:space="preserve">.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dibuktikan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dilaksanakannya</w:t>
      </w:r>
      <w:proofErr w:type="spellEnd"/>
      <w:r w:rsidRPr="00A2414E">
        <w:rPr>
          <w:rFonts w:ascii="Garamond" w:hAnsi="Garamond"/>
          <w:sz w:val="24"/>
          <w:szCs w:val="24"/>
        </w:rPr>
        <w:t xml:space="preserve"> proses transfer </w:t>
      </w:r>
      <w:proofErr w:type="spellStart"/>
      <w:r w:rsidRPr="00A2414E">
        <w:rPr>
          <w:rFonts w:ascii="Garamond" w:hAnsi="Garamond"/>
          <w:sz w:val="24"/>
          <w:szCs w:val="24"/>
        </w:rPr>
        <w:t>keilmuan</w:t>
      </w:r>
      <w:proofErr w:type="spellEnd"/>
      <w:r w:rsidRPr="00A2414E">
        <w:rPr>
          <w:rFonts w:ascii="Garamond" w:hAnsi="Garamond"/>
          <w:sz w:val="24"/>
          <w:szCs w:val="24"/>
        </w:rPr>
        <w:t xml:space="preserve"> </w:t>
      </w:r>
      <w:proofErr w:type="spellStart"/>
      <w:r w:rsidRPr="00A2414E">
        <w:rPr>
          <w:rFonts w:ascii="Garamond" w:hAnsi="Garamond"/>
          <w:sz w:val="24"/>
          <w:szCs w:val="24"/>
        </w:rPr>
        <w:t>terhadap</w:t>
      </w:r>
      <w:proofErr w:type="spellEnd"/>
      <w:r w:rsidRPr="00A2414E">
        <w:rPr>
          <w:rFonts w:ascii="Garamond" w:hAnsi="Garamond"/>
          <w:sz w:val="24"/>
          <w:szCs w:val="24"/>
        </w:rPr>
        <w:t xml:space="preserve"> para </w:t>
      </w:r>
      <w:proofErr w:type="spellStart"/>
      <w:r w:rsidRPr="00A2414E">
        <w:rPr>
          <w:rFonts w:ascii="Garamond" w:hAnsi="Garamond"/>
          <w:sz w:val="24"/>
          <w:szCs w:val="24"/>
        </w:rPr>
        <w:t>santrinya</w:t>
      </w:r>
      <w:proofErr w:type="spellEnd"/>
      <w:r w:rsidRPr="00A2414E">
        <w:rPr>
          <w:rFonts w:ascii="Garamond" w:hAnsi="Garamond"/>
          <w:sz w:val="24"/>
          <w:szCs w:val="24"/>
        </w:rPr>
        <w:t xml:space="preserve">. </w:t>
      </w:r>
      <w:proofErr w:type="spellStart"/>
      <w:r w:rsidRPr="00A2414E">
        <w:rPr>
          <w:rFonts w:ascii="Garamond" w:hAnsi="Garamond"/>
          <w:sz w:val="24"/>
          <w:szCs w:val="24"/>
        </w:rPr>
        <w:t>Baik</w:t>
      </w:r>
      <w:proofErr w:type="spellEnd"/>
      <w:r w:rsidRPr="00A2414E">
        <w:rPr>
          <w:rFonts w:ascii="Garamond" w:hAnsi="Garamond"/>
          <w:sz w:val="24"/>
          <w:szCs w:val="24"/>
        </w:rPr>
        <w:t xml:space="preserve"> dalam </w:t>
      </w:r>
      <w:proofErr w:type="spellStart"/>
      <w:r w:rsidRPr="00A2414E">
        <w:rPr>
          <w:rFonts w:ascii="Garamond" w:hAnsi="Garamond"/>
          <w:sz w:val="24"/>
          <w:szCs w:val="24"/>
        </w:rPr>
        <w:t>bidang</w:t>
      </w:r>
      <w:proofErr w:type="spellEnd"/>
      <w:r w:rsidRPr="00A2414E">
        <w:rPr>
          <w:rFonts w:ascii="Garamond" w:hAnsi="Garamond"/>
          <w:sz w:val="24"/>
          <w:szCs w:val="24"/>
        </w:rPr>
        <w:t xml:space="preserve"> </w:t>
      </w:r>
      <w:proofErr w:type="spellStart"/>
      <w:r w:rsidRPr="00A2414E">
        <w:rPr>
          <w:rFonts w:ascii="Garamond" w:hAnsi="Garamond"/>
          <w:sz w:val="24"/>
          <w:szCs w:val="24"/>
        </w:rPr>
        <w:t>bidang</w:t>
      </w:r>
      <w:proofErr w:type="spellEnd"/>
      <w:r w:rsidRPr="00A2414E">
        <w:rPr>
          <w:rFonts w:ascii="Garamond" w:hAnsi="Garamond"/>
          <w:sz w:val="24"/>
          <w:szCs w:val="24"/>
        </w:rPr>
        <w:t xml:space="preserve"> </w:t>
      </w:r>
      <w:proofErr w:type="spellStart"/>
      <w:r w:rsidRPr="00A2414E">
        <w:rPr>
          <w:rFonts w:ascii="Garamond" w:hAnsi="Garamond"/>
          <w:sz w:val="24"/>
          <w:szCs w:val="24"/>
        </w:rPr>
        <w:t>keagamaan</w:t>
      </w:r>
      <w:proofErr w:type="spellEnd"/>
      <w:r w:rsidRPr="00A2414E">
        <w:rPr>
          <w:rFonts w:ascii="Garamond" w:hAnsi="Garamond"/>
          <w:sz w:val="24"/>
          <w:szCs w:val="24"/>
        </w:rPr>
        <w:t xml:space="preserve"> </w:t>
      </w:r>
      <w:proofErr w:type="spellStart"/>
      <w:r w:rsidRPr="00A2414E">
        <w:rPr>
          <w:rFonts w:ascii="Garamond" w:hAnsi="Garamond"/>
          <w:sz w:val="24"/>
          <w:szCs w:val="24"/>
        </w:rPr>
        <w:t>seperti</w:t>
      </w:r>
      <w:proofErr w:type="spellEnd"/>
      <w:r w:rsidRPr="00A2414E">
        <w:rPr>
          <w:rFonts w:ascii="Garamond" w:hAnsi="Garamond"/>
          <w:sz w:val="24"/>
          <w:szCs w:val="24"/>
        </w:rPr>
        <w:t xml:space="preserve"> Bahasa </w:t>
      </w:r>
      <w:proofErr w:type="spellStart"/>
      <w:r w:rsidRPr="00A2414E">
        <w:rPr>
          <w:rFonts w:ascii="Garamond" w:hAnsi="Garamond"/>
          <w:sz w:val="24"/>
          <w:szCs w:val="24"/>
        </w:rPr>
        <w:t>arab</w:t>
      </w:r>
      <w:proofErr w:type="spellEnd"/>
      <w:r w:rsidRPr="00A2414E">
        <w:rPr>
          <w:rFonts w:ascii="Garamond" w:hAnsi="Garamond"/>
          <w:sz w:val="24"/>
          <w:szCs w:val="24"/>
        </w:rPr>
        <w:t xml:space="preserve">, </w:t>
      </w:r>
      <w:proofErr w:type="spellStart"/>
      <w:r w:rsidRPr="00A2414E">
        <w:rPr>
          <w:rFonts w:ascii="Garamond" w:hAnsi="Garamond"/>
          <w:sz w:val="24"/>
          <w:szCs w:val="24"/>
        </w:rPr>
        <w:t>nahwu</w:t>
      </w:r>
      <w:proofErr w:type="spellEnd"/>
      <w:r w:rsidRPr="00A2414E">
        <w:rPr>
          <w:rFonts w:ascii="Garamond" w:hAnsi="Garamond"/>
          <w:sz w:val="24"/>
          <w:szCs w:val="24"/>
        </w:rPr>
        <w:t xml:space="preserve">, </w:t>
      </w:r>
      <w:proofErr w:type="spellStart"/>
      <w:r w:rsidRPr="00A2414E">
        <w:rPr>
          <w:rFonts w:ascii="Garamond" w:hAnsi="Garamond"/>
          <w:sz w:val="24"/>
          <w:szCs w:val="24"/>
        </w:rPr>
        <w:t>shorof</w:t>
      </w:r>
      <w:proofErr w:type="spellEnd"/>
      <w:r w:rsidRPr="00A2414E">
        <w:rPr>
          <w:rFonts w:ascii="Garamond" w:hAnsi="Garamond"/>
          <w:sz w:val="24"/>
          <w:szCs w:val="24"/>
        </w:rPr>
        <w:t xml:space="preserve">, </w:t>
      </w:r>
      <w:proofErr w:type="spellStart"/>
      <w:r w:rsidRPr="00A2414E">
        <w:rPr>
          <w:rFonts w:ascii="Garamond" w:hAnsi="Garamond"/>
          <w:sz w:val="24"/>
          <w:szCs w:val="24"/>
        </w:rPr>
        <w:t>fiqih</w:t>
      </w:r>
      <w:proofErr w:type="spellEnd"/>
      <w:r w:rsidRPr="00A2414E">
        <w:rPr>
          <w:rFonts w:ascii="Garamond" w:hAnsi="Garamond"/>
          <w:sz w:val="24"/>
          <w:szCs w:val="24"/>
        </w:rPr>
        <w:t xml:space="preserve"> </w:t>
      </w:r>
      <w:proofErr w:type="spellStart"/>
      <w:r w:rsidRPr="00A2414E">
        <w:rPr>
          <w:rFonts w:ascii="Garamond" w:hAnsi="Garamond"/>
          <w:sz w:val="24"/>
          <w:szCs w:val="24"/>
        </w:rPr>
        <w:t>atau</w:t>
      </w:r>
      <w:proofErr w:type="spellEnd"/>
      <w:r w:rsidRPr="00A2414E">
        <w:rPr>
          <w:rFonts w:ascii="Garamond" w:hAnsi="Garamond"/>
          <w:sz w:val="24"/>
          <w:szCs w:val="24"/>
        </w:rPr>
        <w:t xml:space="preserve"> dalam </w:t>
      </w:r>
      <w:proofErr w:type="spellStart"/>
      <w:r w:rsidRPr="00A2414E">
        <w:rPr>
          <w:rFonts w:ascii="Garamond" w:hAnsi="Garamond"/>
          <w:sz w:val="24"/>
          <w:szCs w:val="24"/>
        </w:rPr>
        <w:t>ilmu</w:t>
      </w:r>
      <w:proofErr w:type="spellEnd"/>
      <w:r w:rsidRPr="00A2414E">
        <w:rPr>
          <w:rFonts w:ascii="Garamond" w:hAnsi="Garamond"/>
          <w:sz w:val="24"/>
          <w:szCs w:val="24"/>
        </w:rPr>
        <w:t xml:space="preserve"> </w:t>
      </w:r>
      <w:proofErr w:type="spellStart"/>
      <w:r w:rsidRPr="00A2414E">
        <w:rPr>
          <w:rFonts w:ascii="Garamond" w:hAnsi="Garamond"/>
          <w:sz w:val="24"/>
          <w:szCs w:val="24"/>
        </w:rPr>
        <w:t>pengetahuan</w:t>
      </w:r>
      <w:proofErr w:type="spellEnd"/>
      <w:r w:rsidRPr="00A2414E">
        <w:rPr>
          <w:rFonts w:ascii="Garamond" w:hAnsi="Garamond"/>
          <w:sz w:val="24"/>
          <w:szCs w:val="24"/>
        </w:rPr>
        <w:t xml:space="preserve"> </w:t>
      </w:r>
      <w:proofErr w:type="spellStart"/>
      <w:r w:rsidRPr="00A2414E">
        <w:rPr>
          <w:rFonts w:ascii="Garamond" w:hAnsi="Garamond"/>
          <w:sz w:val="24"/>
          <w:szCs w:val="24"/>
        </w:rPr>
        <w:t>umum</w:t>
      </w:r>
      <w:proofErr w:type="spellEnd"/>
      <w:r w:rsidRPr="00A2414E">
        <w:rPr>
          <w:rFonts w:ascii="Garamond" w:hAnsi="Garamond"/>
          <w:sz w:val="24"/>
          <w:szCs w:val="24"/>
        </w:rPr>
        <w:t xml:space="preserve"> </w:t>
      </w:r>
      <w:proofErr w:type="spellStart"/>
      <w:r w:rsidRPr="00A2414E">
        <w:rPr>
          <w:rFonts w:ascii="Garamond" w:hAnsi="Garamond"/>
          <w:sz w:val="24"/>
          <w:szCs w:val="24"/>
        </w:rPr>
        <w:t>sekalipun</w:t>
      </w:r>
      <w:proofErr w:type="spellEnd"/>
      <w:r w:rsidRPr="00A2414E">
        <w:rPr>
          <w:rFonts w:ascii="Garamond" w:hAnsi="Garamond"/>
          <w:sz w:val="24"/>
          <w:szCs w:val="24"/>
        </w:rPr>
        <w:t xml:space="preserve"> </w:t>
      </w:r>
      <w:proofErr w:type="spellStart"/>
      <w:r w:rsidRPr="00A2414E">
        <w:rPr>
          <w:rFonts w:ascii="Garamond" w:hAnsi="Garamond"/>
          <w:sz w:val="24"/>
          <w:szCs w:val="24"/>
        </w:rPr>
        <w:t>seperti</w:t>
      </w:r>
      <w:proofErr w:type="spellEnd"/>
      <w:r w:rsidRPr="00A2414E">
        <w:rPr>
          <w:rFonts w:ascii="Garamond" w:hAnsi="Garamond"/>
          <w:sz w:val="24"/>
          <w:szCs w:val="24"/>
        </w:rPr>
        <w:t xml:space="preserve"> </w:t>
      </w:r>
      <w:proofErr w:type="spellStart"/>
      <w:r w:rsidRPr="00A2414E">
        <w:rPr>
          <w:rFonts w:ascii="Garamond" w:hAnsi="Garamond"/>
          <w:sz w:val="24"/>
          <w:szCs w:val="24"/>
        </w:rPr>
        <w:t>matematika</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fisika</w:t>
      </w:r>
      <w:proofErr w:type="spellEnd"/>
      <w:r w:rsidRPr="00A2414E">
        <w:rPr>
          <w:rFonts w:ascii="Garamond" w:hAnsi="Garamond"/>
          <w:sz w:val="24"/>
          <w:szCs w:val="24"/>
        </w:rPr>
        <w:t xml:space="preserve">, </w:t>
      </w:r>
      <w:proofErr w:type="spellStart"/>
      <w:r w:rsidRPr="00A2414E">
        <w:rPr>
          <w:rFonts w:ascii="Garamond" w:hAnsi="Garamond"/>
          <w:sz w:val="24"/>
          <w:szCs w:val="24"/>
        </w:rPr>
        <w:t>bahasa</w:t>
      </w:r>
      <w:proofErr w:type="spellEnd"/>
      <w:r w:rsidRPr="00A2414E">
        <w:rPr>
          <w:rFonts w:ascii="Garamond" w:hAnsi="Garamond"/>
          <w:sz w:val="24"/>
          <w:szCs w:val="24"/>
        </w:rPr>
        <w:t xml:space="preserve"> </w:t>
      </w:r>
      <w:proofErr w:type="spellStart"/>
      <w:r w:rsidRPr="00A2414E">
        <w:rPr>
          <w:rFonts w:ascii="Garamond" w:hAnsi="Garamond"/>
          <w:sz w:val="24"/>
          <w:szCs w:val="24"/>
        </w:rPr>
        <w:t>inggris</w:t>
      </w:r>
      <w:proofErr w:type="spellEnd"/>
      <w:r w:rsidRPr="00A2414E">
        <w:rPr>
          <w:rFonts w:ascii="Garamond" w:hAnsi="Garamond"/>
          <w:sz w:val="24"/>
          <w:szCs w:val="24"/>
        </w:rPr>
        <w:t xml:space="preserve"> dan lain </w:t>
      </w:r>
      <w:proofErr w:type="spellStart"/>
      <w:r w:rsidRPr="00A2414E">
        <w:rPr>
          <w:rFonts w:ascii="Garamond" w:hAnsi="Garamond"/>
          <w:sz w:val="24"/>
          <w:szCs w:val="24"/>
        </w:rPr>
        <w:t>sebagainya</w:t>
      </w:r>
      <w:proofErr w:type="spellEnd"/>
      <w:r w:rsidRPr="00A2414E">
        <w:rPr>
          <w:rFonts w:ascii="Garamond" w:hAnsi="Garamond"/>
          <w:sz w:val="24"/>
          <w:szCs w:val="24"/>
        </w:rPr>
        <w:t xml:space="preserve">. </w:t>
      </w:r>
      <w:proofErr w:type="spellStart"/>
      <w:r w:rsidRPr="00A2414E">
        <w:rPr>
          <w:rFonts w:ascii="Garamond" w:hAnsi="Garamond"/>
          <w:sz w:val="24"/>
          <w:szCs w:val="24"/>
        </w:rPr>
        <w:t>Selain</w:t>
      </w:r>
      <w:proofErr w:type="spellEnd"/>
      <w:r w:rsidRPr="00A2414E">
        <w:rPr>
          <w:rFonts w:ascii="Garamond" w:hAnsi="Garamond"/>
          <w:sz w:val="24"/>
          <w:szCs w:val="24"/>
        </w:rPr>
        <w:t xml:space="preserve"> </w:t>
      </w:r>
      <w:proofErr w:type="spellStart"/>
      <w:r w:rsidRPr="00A2414E">
        <w:rPr>
          <w:rFonts w:ascii="Garamond" w:hAnsi="Garamond"/>
          <w:sz w:val="24"/>
          <w:szCs w:val="24"/>
        </w:rPr>
        <w:t>itu</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juga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lembaga</w:t>
      </w:r>
      <w:proofErr w:type="spellEnd"/>
      <w:r w:rsidRPr="00A2414E">
        <w:rPr>
          <w:rFonts w:ascii="Garamond" w:hAnsi="Garamond"/>
          <w:sz w:val="24"/>
          <w:szCs w:val="24"/>
        </w:rPr>
        <w:t xml:space="preserve"> </w:t>
      </w:r>
      <w:proofErr w:type="spellStart"/>
      <w:r w:rsidRPr="00A2414E">
        <w:rPr>
          <w:rFonts w:ascii="Garamond" w:hAnsi="Garamond"/>
          <w:sz w:val="24"/>
          <w:szCs w:val="24"/>
        </w:rPr>
        <w:t>perlindungan</w:t>
      </w:r>
      <w:proofErr w:type="spellEnd"/>
      <w:r w:rsidRPr="00A2414E">
        <w:rPr>
          <w:rFonts w:ascii="Garamond" w:hAnsi="Garamond"/>
          <w:sz w:val="24"/>
          <w:szCs w:val="24"/>
        </w:rPr>
        <w:t xml:space="preserve"> ’moral’ </w:t>
      </w:r>
      <w:proofErr w:type="spellStart"/>
      <w:r w:rsidRPr="00A2414E">
        <w:rPr>
          <w:rFonts w:ascii="Garamond" w:hAnsi="Garamond"/>
          <w:sz w:val="24"/>
          <w:szCs w:val="24"/>
        </w:rPr>
        <w:t>bagi</w:t>
      </w:r>
      <w:proofErr w:type="spellEnd"/>
      <w:r w:rsidRPr="00A2414E">
        <w:rPr>
          <w:rFonts w:ascii="Garamond" w:hAnsi="Garamond"/>
          <w:sz w:val="24"/>
          <w:szCs w:val="24"/>
        </w:rPr>
        <w:t xml:space="preserve"> </w:t>
      </w:r>
      <w:proofErr w:type="spellStart"/>
      <w:r w:rsidRPr="00A2414E">
        <w:rPr>
          <w:rFonts w:ascii="Garamond" w:hAnsi="Garamond"/>
          <w:sz w:val="24"/>
          <w:szCs w:val="24"/>
        </w:rPr>
        <w:t>generasi</w:t>
      </w:r>
      <w:proofErr w:type="spellEnd"/>
      <w:r w:rsidRPr="00A2414E">
        <w:rPr>
          <w:rFonts w:ascii="Garamond" w:hAnsi="Garamond"/>
          <w:sz w:val="24"/>
          <w:szCs w:val="24"/>
        </w:rPr>
        <w:t xml:space="preserve"> </w:t>
      </w:r>
      <w:proofErr w:type="spellStart"/>
      <w:r w:rsidRPr="00A2414E">
        <w:rPr>
          <w:rFonts w:ascii="Garamond" w:hAnsi="Garamond"/>
          <w:sz w:val="24"/>
          <w:szCs w:val="24"/>
        </w:rPr>
        <w:t>muda</w:t>
      </w:r>
      <w:proofErr w:type="spellEnd"/>
      <w:r w:rsidRPr="00A2414E">
        <w:rPr>
          <w:rFonts w:ascii="Garamond" w:hAnsi="Garamond"/>
          <w:sz w:val="24"/>
          <w:szCs w:val="24"/>
        </w:rPr>
        <w:t xml:space="preserve"> agar tidak </w:t>
      </w:r>
      <w:proofErr w:type="spellStart"/>
      <w:r w:rsidRPr="00A2414E">
        <w:rPr>
          <w:rFonts w:ascii="Garamond" w:hAnsi="Garamond"/>
          <w:sz w:val="24"/>
          <w:szCs w:val="24"/>
        </w:rPr>
        <w:t>terjerumus</w:t>
      </w:r>
      <w:proofErr w:type="spellEnd"/>
      <w:r w:rsidRPr="00A2414E">
        <w:rPr>
          <w:rFonts w:ascii="Garamond" w:hAnsi="Garamond"/>
          <w:sz w:val="24"/>
          <w:szCs w:val="24"/>
        </w:rPr>
        <w:t xml:space="preserve"> dalam </w:t>
      </w:r>
      <w:proofErr w:type="spellStart"/>
      <w:r w:rsidRPr="00A2414E">
        <w:rPr>
          <w:rFonts w:ascii="Garamond" w:hAnsi="Garamond"/>
          <w:sz w:val="24"/>
          <w:szCs w:val="24"/>
        </w:rPr>
        <w:t>pergaulan</w:t>
      </w:r>
      <w:proofErr w:type="spellEnd"/>
      <w:r w:rsidRPr="00A2414E">
        <w:rPr>
          <w:rFonts w:ascii="Garamond" w:hAnsi="Garamond"/>
          <w:sz w:val="24"/>
          <w:szCs w:val="24"/>
        </w:rPr>
        <w:t xml:space="preserve"> </w:t>
      </w:r>
      <w:proofErr w:type="spellStart"/>
      <w:r w:rsidRPr="00A2414E">
        <w:rPr>
          <w:rFonts w:ascii="Garamond" w:hAnsi="Garamond"/>
          <w:sz w:val="24"/>
          <w:szCs w:val="24"/>
        </w:rPr>
        <w:t>bebas</w:t>
      </w:r>
      <w:proofErr w:type="spellEnd"/>
      <w:r w:rsidRPr="00A2414E">
        <w:rPr>
          <w:rFonts w:ascii="Garamond" w:hAnsi="Garamond"/>
          <w:sz w:val="24"/>
          <w:szCs w:val="24"/>
        </w:rPr>
        <w:t xml:space="preserve"> yang tidak </w:t>
      </w:r>
      <w:proofErr w:type="spellStart"/>
      <w:r w:rsidRPr="00A2414E">
        <w:rPr>
          <w:rFonts w:ascii="Garamond" w:hAnsi="Garamond"/>
          <w:sz w:val="24"/>
          <w:szCs w:val="24"/>
        </w:rPr>
        <w:t>sesuai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ajaran</w:t>
      </w:r>
      <w:proofErr w:type="spellEnd"/>
      <w:r w:rsidRPr="00A2414E">
        <w:rPr>
          <w:rFonts w:ascii="Garamond" w:hAnsi="Garamond"/>
          <w:sz w:val="24"/>
          <w:szCs w:val="24"/>
        </w:rPr>
        <w:t xml:space="preserve"> agama </w:t>
      </w:r>
      <w:proofErr w:type="spellStart"/>
      <w:r w:rsidRPr="00A2414E">
        <w:rPr>
          <w:rFonts w:ascii="Garamond" w:hAnsi="Garamond"/>
          <w:sz w:val="24"/>
          <w:szCs w:val="24"/>
        </w:rPr>
        <w:t>islam</w:t>
      </w:r>
      <w:proofErr w:type="spellEnd"/>
      <w:r w:rsidRPr="00A2414E">
        <w:rPr>
          <w:rFonts w:ascii="Garamond" w:hAnsi="Garamond"/>
          <w:sz w:val="24"/>
          <w:szCs w:val="24"/>
        </w:rPr>
        <w:t xml:space="preserve"> dan </w:t>
      </w:r>
      <w:proofErr w:type="spellStart"/>
      <w:r w:rsidRPr="00A2414E">
        <w:rPr>
          <w:rFonts w:ascii="Garamond" w:hAnsi="Garamond"/>
          <w:sz w:val="24"/>
          <w:szCs w:val="24"/>
        </w:rPr>
        <w:t>tradisi</w:t>
      </w:r>
      <w:proofErr w:type="spellEnd"/>
      <w:r w:rsidRPr="00A2414E">
        <w:rPr>
          <w:rFonts w:ascii="Garamond" w:hAnsi="Garamond"/>
          <w:sz w:val="24"/>
          <w:szCs w:val="24"/>
        </w:rPr>
        <w:t xml:space="preserve"> negara </w:t>
      </w:r>
      <w:proofErr w:type="spellStart"/>
      <w:r w:rsidRPr="00A2414E">
        <w:rPr>
          <w:rFonts w:ascii="Garamond" w:hAnsi="Garamond"/>
          <w:sz w:val="24"/>
          <w:szCs w:val="24"/>
        </w:rPr>
        <w:t>kita</w:t>
      </w:r>
      <w:proofErr w:type="spellEnd"/>
      <w:r w:rsidR="008F2E73" w:rsidRPr="00A2414E">
        <w:rPr>
          <w:rFonts w:ascii="Garamond" w:hAnsi="Garamond"/>
          <w:sz w:val="24"/>
          <w:szCs w:val="24"/>
        </w:rPr>
        <w:t xml:space="preserve"> </w:t>
      </w:r>
      <w:r w:rsidR="008F2E73" w:rsidRPr="00A2414E">
        <w:rPr>
          <w:rFonts w:ascii="Garamond" w:hAnsi="Garamond"/>
          <w:sz w:val="24"/>
          <w:szCs w:val="24"/>
        </w:rPr>
        <w:fldChar w:fldCharType="begin" w:fldLock="1"/>
      </w:r>
      <w:r w:rsidR="008F2E73" w:rsidRPr="00A2414E">
        <w:rPr>
          <w:rFonts w:ascii="Garamond" w:hAnsi="Garamond"/>
          <w:sz w:val="24"/>
          <w:szCs w:val="24"/>
        </w:rPr>
        <w:instrText>ADDIN CSL_CITATION {"citationItems":[{"id":"ITEM-1","itemData":{"ISSN":"2579-4825","abstract":"Antroplogically, the portrait of the presence of pesantren, as the oldest Islamic educational institution in Indonesia, has significantly demonstrated its kirpah in the community, both as a socio-religious institution and as an educational institution. This view, of course, cannot be separated from the value system established by the founders of the pesantren based on the Qur'an and al-Hadith, so that the values of local wisdom are in accordance with the social conditions of a pluralistic Indonesian society. Therefore, the internalization of social values above is expected to be a basic value in maintaining Islamic moderation in Indonesia, accordingly with the vision of Islam rahmatan lil'alamin, so that it can bring world peace. In this context, the habitualization of pesantren values becomes the root of social culture and has transcended its time (transculturation) so that the value system in question gives birth to a portrait of moderate Islamic education. Thus the internalization of these values, becomes (social capital) for pesantren to build and maintain Islamic moderation. Therefore, pesantren education is in essence, always in touch with the social reality that surrounds it (historical determinism and practical realism), this view can then give birth to a moderate Islamic education paradigm believed to be socio-cultural enlightenment, by promoting the principle of togetherness (ijtima'iyyah) , justice, tolerance (tasamuh) consultation (shura), towards social liberation so as to realize polite and childbirth (ukhuwah islamiyyah, wataniyyah, and insaniyah) in accordance with the vision of Islam rahmatan lil'alamain.","author":[{"dropping-particle":"","family":"Dakir","given":"Dakir","non-dropping-particle":"","parse-names":false,"suffix":""},{"dropping-particle":"","family":"Anwar","given":"Harles","non-dropping-particle":"","parse-names":false,"suffix":""}],"container-title":"Jurnal Islam Nusantara","id":"ITEM-1","issue":"2","issued":{"date-parts":[["2020"]]},"page":"495-517","title":"Nilai-Nilai Pendidikan Pesantren Sebagai Core Value; Dalam Menjaga Moderasi Islam Di Indonesia","type":"article-journal","volume":"3"},"uris":["http://www.mendeley.com/documents/?uuid=ed43a6b6-9294-45c9-b673-33d7e85e8963"]}],"mendeley":{"formattedCitation":"(Dakir and Anwar 2020)","plainTextFormattedCitation":"(Dakir and Anwar 2020)","previouslyFormattedCitation":"(Dakir and Anwar 2020)"},"properties":{"noteIndex":0},"schema":"https://github.com/citation-style-language/schema/raw/master/csl-citation.json"}</w:instrText>
      </w:r>
      <w:r w:rsidR="008F2E73" w:rsidRPr="00A2414E">
        <w:rPr>
          <w:rFonts w:ascii="Garamond" w:hAnsi="Garamond"/>
          <w:sz w:val="24"/>
          <w:szCs w:val="24"/>
        </w:rPr>
        <w:fldChar w:fldCharType="separate"/>
      </w:r>
      <w:r w:rsidR="008F2E73" w:rsidRPr="00A2414E">
        <w:rPr>
          <w:rFonts w:ascii="Garamond" w:hAnsi="Garamond"/>
          <w:noProof/>
          <w:sz w:val="24"/>
          <w:szCs w:val="24"/>
        </w:rPr>
        <w:t>(Dakir and Anwar 2020)</w:t>
      </w:r>
      <w:r w:rsidR="008F2E73" w:rsidRPr="00A2414E">
        <w:rPr>
          <w:rFonts w:ascii="Garamond" w:hAnsi="Garamond"/>
          <w:sz w:val="24"/>
          <w:szCs w:val="24"/>
        </w:rPr>
        <w:fldChar w:fldCharType="end"/>
      </w:r>
      <w:r w:rsidRPr="00A2414E">
        <w:rPr>
          <w:rFonts w:ascii="Garamond" w:hAnsi="Garamond"/>
          <w:sz w:val="24"/>
          <w:szCs w:val="24"/>
        </w:rPr>
        <w:t xml:space="preserve">.   </w:t>
      </w:r>
    </w:p>
    <w:p w14:paraId="41778E6C" w14:textId="77777777" w:rsidR="00B14027" w:rsidRPr="00A2414E" w:rsidRDefault="00CA7AD0" w:rsidP="00A2414E">
      <w:pPr>
        <w:spacing w:line="360" w:lineRule="auto"/>
        <w:ind w:left="709" w:right="4" w:firstLine="284"/>
        <w:jc w:val="both"/>
        <w:rPr>
          <w:rFonts w:ascii="Garamond" w:hAnsi="Garamond"/>
          <w:sz w:val="24"/>
          <w:szCs w:val="24"/>
        </w:rPr>
      </w:pP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juga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wadah</w:t>
      </w:r>
      <w:proofErr w:type="spellEnd"/>
      <w:r w:rsidRPr="00A2414E">
        <w:rPr>
          <w:rFonts w:ascii="Garamond" w:hAnsi="Garamond"/>
          <w:sz w:val="24"/>
          <w:szCs w:val="24"/>
        </w:rPr>
        <w:t xml:space="preserve"> dalam </w:t>
      </w:r>
      <w:proofErr w:type="spellStart"/>
      <w:r w:rsidRPr="00A2414E">
        <w:rPr>
          <w:rFonts w:ascii="Garamond" w:hAnsi="Garamond"/>
          <w:sz w:val="24"/>
          <w:szCs w:val="24"/>
        </w:rPr>
        <w:t>upaya</w:t>
      </w:r>
      <w:proofErr w:type="spellEnd"/>
      <w:r w:rsidRPr="00A2414E">
        <w:rPr>
          <w:rFonts w:ascii="Garamond" w:hAnsi="Garamond"/>
          <w:sz w:val="24"/>
          <w:szCs w:val="24"/>
        </w:rPr>
        <w:t xml:space="preserve"> </w:t>
      </w:r>
      <w:proofErr w:type="spellStart"/>
      <w:r w:rsidRPr="00A2414E">
        <w:rPr>
          <w:rFonts w:ascii="Garamond" w:hAnsi="Garamond"/>
          <w:sz w:val="24"/>
          <w:szCs w:val="24"/>
        </w:rPr>
        <w:t>pengimplementasian</w:t>
      </w:r>
      <w:proofErr w:type="spellEnd"/>
      <w:r w:rsidRPr="00A2414E">
        <w:rPr>
          <w:rFonts w:ascii="Garamond" w:hAnsi="Garamond"/>
          <w:sz w:val="24"/>
          <w:szCs w:val="24"/>
        </w:rPr>
        <w:t xml:space="preserve"> </w:t>
      </w:r>
      <w:proofErr w:type="spellStart"/>
      <w:r w:rsidRPr="00A2414E">
        <w:rPr>
          <w:rFonts w:ascii="Garamond" w:hAnsi="Garamond"/>
          <w:sz w:val="24"/>
          <w:szCs w:val="24"/>
        </w:rPr>
        <w:t>nilai-nilai</w:t>
      </w:r>
      <w:proofErr w:type="spellEnd"/>
      <w:r w:rsidRPr="00A2414E">
        <w:rPr>
          <w:rFonts w:ascii="Garamond" w:hAnsi="Garamond"/>
          <w:sz w:val="24"/>
          <w:szCs w:val="24"/>
        </w:rPr>
        <w:t xml:space="preserve"> </w:t>
      </w:r>
      <w:proofErr w:type="spellStart"/>
      <w:r w:rsidRPr="00A2414E">
        <w:rPr>
          <w:rFonts w:ascii="Garamond" w:hAnsi="Garamond"/>
          <w:sz w:val="24"/>
          <w:szCs w:val="24"/>
        </w:rPr>
        <w:t>kepesantrenan</w:t>
      </w:r>
      <w:proofErr w:type="spellEnd"/>
      <w:r w:rsidRPr="00A2414E">
        <w:rPr>
          <w:rFonts w:ascii="Garamond" w:hAnsi="Garamond"/>
          <w:sz w:val="24"/>
          <w:szCs w:val="24"/>
        </w:rPr>
        <w:t xml:space="preserve">. </w:t>
      </w:r>
      <w:proofErr w:type="spellStart"/>
      <w:r w:rsidRPr="00A2414E">
        <w:rPr>
          <w:rFonts w:ascii="Garamond" w:hAnsi="Garamond"/>
          <w:sz w:val="24"/>
          <w:szCs w:val="24"/>
        </w:rPr>
        <w:t>Segala</w:t>
      </w:r>
      <w:proofErr w:type="spellEnd"/>
      <w:r w:rsidRPr="00A2414E">
        <w:rPr>
          <w:rFonts w:ascii="Garamond" w:hAnsi="Garamond"/>
          <w:sz w:val="24"/>
          <w:szCs w:val="24"/>
        </w:rPr>
        <w:t xml:space="preserve"> </w:t>
      </w:r>
      <w:proofErr w:type="spellStart"/>
      <w:r w:rsidRPr="00A2414E">
        <w:rPr>
          <w:rFonts w:ascii="Garamond" w:hAnsi="Garamond"/>
          <w:sz w:val="24"/>
          <w:szCs w:val="24"/>
        </w:rPr>
        <w:t>kegiatan</w:t>
      </w:r>
      <w:proofErr w:type="spellEnd"/>
      <w:r w:rsidRPr="00A2414E">
        <w:rPr>
          <w:rFonts w:ascii="Garamond" w:hAnsi="Garamond"/>
          <w:sz w:val="24"/>
          <w:szCs w:val="24"/>
        </w:rPr>
        <w:t xml:space="preserve"> </w:t>
      </w:r>
      <w:proofErr w:type="spellStart"/>
      <w:r w:rsidRPr="00A2414E">
        <w:rPr>
          <w:rFonts w:ascii="Garamond" w:hAnsi="Garamond"/>
          <w:sz w:val="24"/>
          <w:szCs w:val="24"/>
        </w:rPr>
        <w:t>perekonomian</w:t>
      </w:r>
      <w:proofErr w:type="spellEnd"/>
      <w:r w:rsidRPr="00A2414E">
        <w:rPr>
          <w:rFonts w:ascii="Garamond" w:hAnsi="Garamond"/>
          <w:sz w:val="24"/>
          <w:szCs w:val="24"/>
        </w:rPr>
        <w:t xml:space="preserve"> yang </w:t>
      </w:r>
      <w:proofErr w:type="spellStart"/>
      <w:r w:rsidRPr="00A2414E">
        <w:rPr>
          <w:rFonts w:ascii="Garamond" w:hAnsi="Garamond"/>
          <w:sz w:val="24"/>
          <w:szCs w:val="24"/>
        </w:rPr>
        <w:t>dilakukan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dalam </w:t>
      </w:r>
      <w:proofErr w:type="spellStart"/>
      <w:r w:rsidRPr="00A2414E">
        <w:rPr>
          <w:rFonts w:ascii="Garamond" w:hAnsi="Garamond"/>
          <w:sz w:val="24"/>
          <w:szCs w:val="24"/>
        </w:rPr>
        <w:t>disisipi</w:t>
      </w:r>
      <w:proofErr w:type="spellEnd"/>
      <w:r w:rsidRPr="00A2414E">
        <w:rPr>
          <w:rFonts w:ascii="Garamond" w:hAnsi="Garamond"/>
          <w:sz w:val="24"/>
          <w:szCs w:val="24"/>
        </w:rPr>
        <w:t xml:space="preserve"> </w:t>
      </w:r>
      <w:proofErr w:type="spellStart"/>
      <w:r w:rsidRPr="00A2414E">
        <w:rPr>
          <w:rFonts w:ascii="Garamond" w:hAnsi="Garamond"/>
          <w:sz w:val="24"/>
          <w:szCs w:val="24"/>
        </w:rPr>
        <w:t>nilai-nilai</w:t>
      </w:r>
      <w:proofErr w:type="spellEnd"/>
      <w:r w:rsidRPr="00A2414E">
        <w:rPr>
          <w:rFonts w:ascii="Garamond" w:hAnsi="Garamond"/>
          <w:sz w:val="24"/>
          <w:szCs w:val="24"/>
        </w:rPr>
        <w:t xml:space="preserve"> </w:t>
      </w:r>
      <w:proofErr w:type="spellStart"/>
      <w:r w:rsidRPr="00A2414E">
        <w:rPr>
          <w:rFonts w:ascii="Garamond" w:hAnsi="Garamond"/>
          <w:sz w:val="24"/>
          <w:szCs w:val="24"/>
        </w:rPr>
        <w:t>keislaman</w:t>
      </w:r>
      <w:proofErr w:type="spellEnd"/>
      <w:r w:rsidRPr="00A2414E">
        <w:rPr>
          <w:rFonts w:ascii="Garamond" w:hAnsi="Garamond"/>
          <w:sz w:val="24"/>
          <w:szCs w:val="24"/>
        </w:rPr>
        <w:t xml:space="preserve">. </w:t>
      </w:r>
    </w:p>
    <w:p w14:paraId="0965DCB7" w14:textId="365F3677" w:rsidR="00B14027" w:rsidRPr="00A2414E" w:rsidRDefault="00CA7AD0" w:rsidP="00A2414E">
      <w:pPr>
        <w:spacing w:line="360" w:lineRule="auto"/>
        <w:ind w:left="709" w:right="4" w:firstLine="284"/>
        <w:jc w:val="both"/>
        <w:rPr>
          <w:rFonts w:ascii="Garamond" w:hAnsi="Garamond"/>
          <w:sz w:val="24"/>
          <w:szCs w:val="24"/>
        </w:rPr>
      </w:pPr>
      <w:proofErr w:type="spellStart"/>
      <w:r w:rsidRPr="00A2414E">
        <w:rPr>
          <w:rFonts w:ascii="Garamond" w:hAnsi="Garamond"/>
          <w:sz w:val="24"/>
          <w:szCs w:val="24"/>
        </w:rPr>
        <w:t>Upaya</w:t>
      </w:r>
      <w:proofErr w:type="spellEnd"/>
      <w:r w:rsidRPr="00A2414E">
        <w:rPr>
          <w:rFonts w:ascii="Garamond" w:hAnsi="Garamond"/>
          <w:sz w:val="24"/>
          <w:szCs w:val="24"/>
        </w:rPr>
        <w:t xml:space="preserve"> </w:t>
      </w:r>
      <w:proofErr w:type="spellStart"/>
      <w:r w:rsidRPr="00A2414E">
        <w:rPr>
          <w:rFonts w:ascii="Garamond" w:hAnsi="Garamond"/>
          <w:sz w:val="24"/>
          <w:szCs w:val="24"/>
        </w:rPr>
        <w:t>melakukan</w:t>
      </w:r>
      <w:proofErr w:type="spellEnd"/>
      <w:r w:rsidRPr="00A2414E">
        <w:rPr>
          <w:rFonts w:ascii="Garamond" w:hAnsi="Garamond"/>
          <w:sz w:val="24"/>
          <w:szCs w:val="24"/>
        </w:rPr>
        <w:t xml:space="preserve"> </w:t>
      </w:r>
      <w:proofErr w:type="spellStart"/>
      <w:r w:rsidRPr="00A2414E">
        <w:rPr>
          <w:rFonts w:ascii="Garamond" w:hAnsi="Garamond"/>
          <w:sz w:val="24"/>
          <w:szCs w:val="24"/>
        </w:rPr>
        <w:t>kegiatan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jujur</w:t>
      </w:r>
      <w:proofErr w:type="spellEnd"/>
      <w:r w:rsidRPr="00A2414E">
        <w:rPr>
          <w:rFonts w:ascii="Garamond" w:hAnsi="Garamond"/>
          <w:sz w:val="24"/>
          <w:szCs w:val="24"/>
        </w:rPr>
        <w:t xml:space="preserve">, tidak </w:t>
      </w:r>
      <w:proofErr w:type="spellStart"/>
      <w:r w:rsidRPr="00A2414E">
        <w:rPr>
          <w:rFonts w:ascii="Garamond" w:hAnsi="Garamond"/>
          <w:sz w:val="24"/>
          <w:szCs w:val="24"/>
        </w:rPr>
        <w:t>merugikan</w:t>
      </w:r>
      <w:proofErr w:type="spellEnd"/>
      <w:r w:rsidRPr="00A2414E">
        <w:rPr>
          <w:rFonts w:ascii="Garamond" w:hAnsi="Garamond"/>
          <w:sz w:val="24"/>
          <w:szCs w:val="24"/>
        </w:rPr>
        <w:t xml:space="preserve"> </w:t>
      </w:r>
      <w:proofErr w:type="spellStart"/>
      <w:r w:rsidRPr="00A2414E">
        <w:rPr>
          <w:rFonts w:ascii="Garamond" w:hAnsi="Garamond"/>
          <w:sz w:val="24"/>
          <w:szCs w:val="24"/>
        </w:rPr>
        <w:t>pihak</w:t>
      </w:r>
      <w:proofErr w:type="spellEnd"/>
      <w:r w:rsidRPr="00A2414E">
        <w:rPr>
          <w:rFonts w:ascii="Garamond" w:hAnsi="Garamond"/>
          <w:sz w:val="24"/>
          <w:szCs w:val="24"/>
        </w:rPr>
        <w:t xml:space="preserve"> lain dan </w:t>
      </w:r>
      <w:proofErr w:type="spellStart"/>
      <w:r w:rsidRPr="00A2414E">
        <w:rPr>
          <w:rFonts w:ascii="Garamond" w:hAnsi="Garamond"/>
          <w:sz w:val="24"/>
          <w:szCs w:val="24"/>
        </w:rPr>
        <w:t>berprinsip</w:t>
      </w:r>
      <w:proofErr w:type="spellEnd"/>
      <w:r w:rsidRPr="00A2414E">
        <w:rPr>
          <w:rFonts w:ascii="Garamond" w:hAnsi="Garamond"/>
          <w:sz w:val="24"/>
          <w:szCs w:val="24"/>
        </w:rPr>
        <w:t xml:space="preserve"> </w:t>
      </w:r>
      <w:proofErr w:type="spellStart"/>
      <w:r w:rsidRPr="00A2414E">
        <w:rPr>
          <w:rFonts w:ascii="Garamond" w:hAnsi="Garamond"/>
          <w:sz w:val="24"/>
          <w:szCs w:val="24"/>
        </w:rPr>
        <w:t>bahwa</w:t>
      </w:r>
      <w:proofErr w:type="spellEnd"/>
      <w:r w:rsidRPr="00A2414E">
        <w:rPr>
          <w:rFonts w:ascii="Garamond" w:hAnsi="Garamond"/>
          <w:sz w:val="24"/>
          <w:szCs w:val="24"/>
        </w:rPr>
        <w:t xml:space="preserve"> </w:t>
      </w:r>
      <w:proofErr w:type="spellStart"/>
      <w:r w:rsidRPr="00A2414E">
        <w:rPr>
          <w:rFonts w:ascii="Garamond" w:hAnsi="Garamond"/>
          <w:sz w:val="24"/>
          <w:szCs w:val="24"/>
        </w:rPr>
        <w:t>semua</w:t>
      </w:r>
      <w:proofErr w:type="spellEnd"/>
      <w:r w:rsidRPr="00A2414E">
        <w:rPr>
          <w:rFonts w:ascii="Garamond" w:hAnsi="Garamond"/>
          <w:sz w:val="24"/>
          <w:szCs w:val="24"/>
        </w:rPr>
        <w:t xml:space="preserve"> yang </w:t>
      </w:r>
      <w:proofErr w:type="spellStart"/>
      <w:r w:rsidRPr="00A2414E">
        <w:rPr>
          <w:rFonts w:ascii="Garamond" w:hAnsi="Garamond"/>
          <w:sz w:val="24"/>
          <w:szCs w:val="24"/>
        </w:rPr>
        <w:t>dilakukan</w:t>
      </w:r>
      <w:proofErr w:type="spellEnd"/>
      <w:r w:rsidRPr="00A2414E">
        <w:rPr>
          <w:rFonts w:ascii="Garamond" w:hAnsi="Garamond"/>
          <w:sz w:val="24"/>
          <w:szCs w:val="24"/>
        </w:rPr>
        <w:t xml:space="preserve"> </w:t>
      </w:r>
      <w:proofErr w:type="spellStart"/>
      <w:r w:rsidRPr="00A2414E">
        <w:rPr>
          <w:rFonts w:ascii="Garamond" w:hAnsi="Garamond"/>
          <w:sz w:val="24"/>
          <w:szCs w:val="24"/>
        </w:rPr>
        <w:t>semata-mata</w:t>
      </w:r>
      <w:proofErr w:type="spellEnd"/>
      <w:r w:rsidRPr="00A2414E">
        <w:rPr>
          <w:rFonts w:ascii="Garamond" w:hAnsi="Garamond"/>
          <w:sz w:val="24"/>
          <w:szCs w:val="24"/>
        </w:rPr>
        <w:t xml:space="preserve"> </w:t>
      </w:r>
      <w:proofErr w:type="spellStart"/>
      <w:r w:rsidRPr="00A2414E">
        <w:rPr>
          <w:rFonts w:ascii="Garamond" w:hAnsi="Garamond"/>
          <w:sz w:val="24"/>
          <w:szCs w:val="24"/>
        </w:rPr>
        <w:t>hanyalah</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Allah </w:t>
      </w:r>
      <w:proofErr w:type="spellStart"/>
      <w:r w:rsidRPr="00A2414E">
        <w:rPr>
          <w:rFonts w:ascii="Garamond" w:hAnsi="Garamond"/>
          <w:sz w:val="24"/>
          <w:szCs w:val="24"/>
        </w:rPr>
        <w:t>adalah</w:t>
      </w:r>
      <w:proofErr w:type="spellEnd"/>
      <w:r w:rsidRPr="00A2414E">
        <w:rPr>
          <w:rFonts w:ascii="Garamond" w:hAnsi="Garamond"/>
          <w:sz w:val="24"/>
          <w:szCs w:val="24"/>
        </w:rPr>
        <w:t xml:space="preserve"> salah </w:t>
      </w:r>
      <w:proofErr w:type="spellStart"/>
      <w:r w:rsidRPr="00A2414E">
        <w:rPr>
          <w:rFonts w:ascii="Garamond" w:hAnsi="Garamond"/>
          <w:sz w:val="24"/>
          <w:szCs w:val="24"/>
        </w:rPr>
        <w:t>satu</w:t>
      </w:r>
      <w:proofErr w:type="spellEnd"/>
      <w:r w:rsidRPr="00A2414E">
        <w:rPr>
          <w:rFonts w:ascii="Garamond" w:hAnsi="Garamond"/>
          <w:sz w:val="24"/>
          <w:szCs w:val="24"/>
        </w:rPr>
        <w:t xml:space="preserve"> </w:t>
      </w:r>
      <w:proofErr w:type="spellStart"/>
      <w:r w:rsidRPr="00A2414E">
        <w:rPr>
          <w:rFonts w:ascii="Garamond" w:hAnsi="Garamond"/>
          <w:sz w:val="24"/>
          <w:szCs w:val="24"/>
        </w:rPr>
        <w:t>bentuk</w:t>
      </w:r>
      <w:proofErr w:type="spellEnd"/>
      <w:r w:rsidRPr="00A2414E">
        <w:rPr>
          <w:rFonts w:ascii="Garamond" w:hAnsi="Garamond"/>
          <w:sz w:val="24"/>
          <w:szCs w:val="24"/>
        </w:rPr>
        <w:t xml:space="preserve"> </w:t>
      </w:r>
      <w:proofErr w:type="spellStart"/>
      <w:r w:rsidRPr="00A2414E">
        <w:rPr>
          <w:rFonts w:ascii="Garamond" w:hAnsi="Garamond"/>
          <w:sz w:val="24"/>
          <w:szCs w:val="24"/>
        </w:rPr>
        <w:t>implementasi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dalam </w:t>
      </w:r>
      <w:proofErr w:type="spellStart"/>
      <w:r w:rsidRPr="00A2414E">
        <w:rPr>
          <w:rFonts w:ascii="Garamond" w:hAnsi="Garamond"/>
          <w:sz w:val="24"/>
          <w:szCs w:val="24"/>
        </w:rPr>
        <w:t>menyebarkan</w:t>
      </w:r>
      <w:proofErr w:type="spellEnd"/>
      <w:r w:rsidRPr="00A2414E">
        <w:rPr>
          <w:rFonts w:ascii="Garamond" w:hAnsi="Garamond"/>
          <w:sz w:val="24"/>
          <w:szCs w:val="24"/>
        </w:rPr>
        <w:t xml:space="preserve"> </w:t>
      </w:r>
      <w:proofErr w:type="spellStart"/>
      <w:r w:rsidRPr="00A2414E">
        <w:rPr>
          <w:rFonts w:ascii="Garamond" w:hAnsi="Garamond"/>
          <w:sz w:val="24"/>
          <w:szCs w:val="24"/>
        </w:rPr>
        <w:t>nilai-nilai</w:t>
      </w:r>
      <w:proofErr w:type="spellEnd"/>
      <w:r w:rsidRPr="00A2414E">
        <w:rPr>
          <w:rFonts w:ascii="Garamond" w:hAnsi="Garamond"/>
          <w:sz w:val="24"/>
          <w:szCs w:val="24"/>
        </w:rPr>
        <w:t xml:space="preserve"> </w:t>
      </w:r>
      <w:proofErr w:type="spellStart"/>
      <w:r w:rsidRPr="00A2414E">
        <w:rPr>
          <w:rFonts w:ascii="Garamond" w:hAnsi="Garamond"/>
          <w:sz w:val="24"/>
          <w:szCs w:val="24"/>
        </w:rPr>
        <w:t>kepesantrenan</w:t>
      </w:r>
      <w:proofErr w:type="spellEnd"/>
      <w:r w:rsidRPr="00A2414E">
        <w:rPr>
          <w:rFonts w:ascii="Garamond" w:hAnsi="Garamond"/>
          <w:sz w:val="24"/>
          <w:szCs w:val="24"/>
        </w:rPr>
        <w:t xml:space="preserve"> yang </w:t>
      </w:r>
      <w:proofErr w:type="spellStart"/>
      <w:r w:rsidRPr="00A2414E">
        <w:rPr>
          <w:rFonts w:ascii="Garamond" w:hAnsi="Garamond"/>
          <w:sz w:val="24"/>
          <w:szCs w:val="24"/>
        </w:rPr>
        <w:t>dimiliki</w:t>
      </w:r>
      <w:proofErr w:type="spellEnd"/>
      <w:r w:rsidR="008F2E73" w:rsidRPr="00A2414E">
        <w:rPr>
          <w:rFonts w:ascii="Garamond" w:hAnsi="Garamond"/>
          <w:sz w:val="24"/>
          <w:szCs w:val="24"/>
        </w:rPr>
        <w:t xml:space="preserve"> </w:t>
      </w:r>
      <w:r w:rsidR="008F2E73" w:rsidRPr="00A2414E">
        <w:rPr>
          <w:rFonts w:ascii="Garamond" w:hAnsi="Garamond"/>
          <w:sz w:val="24"/>
          <w:szCs w:val="24"/>
        </w:rPr>
        <w:fldChar w:fldCharType="begin" w:fldLock="1"/>
      </w:r>
      <w:r w:rsidR="008F2E73" w:rsidRPr="00A2414E">
        <w:rPr>
          <w:rFonts w:ascii="Garamond" w:hAnsi="Garamond"/>
          <w:sz w:val="24"/>
          <w:szCs w:val="24"/>
        </w:rPr>
        <w:instrText>ADDIN CSL_CITATION {"citationItems":[{"id":"ITEM-1","itemData":{"DOI":"10.14421/jpai.jpai.2019.161-01","ISSN":"1829-5746","abstract":"This paper aims to analyze students' moral decadence problems in school. Brawls, free sex and narcotics on students is evidence of school failure in building the religious character of students. One of the educational institutions that have succeeded in building the religious character of students is pesantren. This success was proven by a little reporting of deviant behaviour among santri. By using descriptive qualitative methods, researchers want to reveal the profile of public schools that not only excellent academic achievement but are also able to produce students who have a religious culture so as to avoid various deviant behaviours. The religious culture is formed through the internalization of the values of the pesantren, namely to incorporate Islamic values through habituation manifested in school programs like a pesantren. The implication of this study is to internalize the value of pesantren in schools that can shape the religious character of students. Students can avoid bad behaviour.\r Abstrak\r Tulisan ini bertujuan untuk menelaah masalah dekadensi moral yang banyak dialami pelajar di sekolah. Tawuran, sex bebas, dan narkotika dikalangan pelajar merupakan wujud nyata kegagalan sekolah dalam membangun karakter religius siswa. Salah satu lembaga pendidikan yang dianggap berhasil membangun karakter religius siswa adalah pesantren. Keberhasilan tersebut terbukti dengan minimnya pemberitaan perilaku menyimpang dikalangan santri. Dengan menggunakan metode kualitatif deskriptif, peneliti hendak mengungkap profil sekolah umum yang tidak hanya unggul dalam prestasi akademik namun juga mampu mencetak siswa yang memiliki budaya religius sehingga terhindar dari berbagai perilaku menyimpang. Budaya religius tersebut terbentuk melalui internalisasi nilai-nilai kepesantrenan yakni menanamkan nilai-nilai Islam melalui pembiasaan yang diwujudkan dalam program-program sekolah layaknya sebuah pesantren. Implikasi dari studi ini adalah internalisasi nilai-nilai kepesantrenan di sekolah dapat membentuk karakter religius siswa sehingga dapat mencegah siswa dari perilaku menyimpang.","author":[{"dropping-particle":"","family":"Bali","given":"Muhammad Mushfi El Iq","non-dropping-particle":"","parse-names":false,"suffix":""},{"dropping-particle":"","family":"Susilowati","given":"Susilowati","non-dropping-particle":"","parse-names":false,"suffix":""}],"container-title":"Jurnal Pendidikan Agama Islam","id":"ITEM-1","issue":"1","issued":{"date-parts":[["2019"]]},"page":"1-16","title":"Transinternalisasi Nilai-Nilai Kepesantrenan Melalui Konstruksi Budaya Religius Di Sekolah","type":"article-journal","volume":"16"},"uris":["http://www.mendeley.com/documents/?uuid=1a5f1e46-28fd-4e35-bbd9-6643be18d156"]}],"mendeley":{"formattedCitation":"(Bali and Susilowati 2019)","plainTextFormattedCitation":"(Bali and Susilowati 2019)","previouslyFormattedCitation":"(Bali and Susilowati 2019)"},"properties":{"noteIndex":0},"schema":"https://github.com/citation-style-language/schema/raw/master/csl-citation.json"}</w:instrText>
      </w:r>
      <w:r w:rsidR="008F2E73" w:rsidRPr="00A2414E">
        <w:rPr>
          <w:rFonts w:ascii="Garamond" w:hAnsi="Garamond"/>
          <w:sz w:val="24"/>
          <w:szCs w:val="24"/>
        </w:rPr>
        <w:fldChar w:fldCharType="separate"/>
      </w:r>
      <w:r w:rsidR="008F2E73" w:rsidRPr="00A2414E">
        <w:rPr>
          <w:rFonts w:ascii="Garamond" w:hAnsi="Garamond"/>
          <w:noProof/>
          <w:sz w:val="24"/>
          <w:szCs w:val="24"/>
        </w:rPr>
        <w:t>(Bali and Susilowati 2019)</w:t>
      </w:r>
      <w:r w:rsidR="008F2E73" w:rsidRPr="00A2414E">
        <w:rPr>
          <w:rFonts w:ascii="Garamond" w:hAnsi="Garamond"/>
          <w:sz w:val="24"/>
          <w:szCs w:val="24"/>
        </w:rPr>
        <w:fldChar w:fldCharType="end"/>
      </w:r>
      <w:r w:rsidRPr="00A2414E">
        <w:rPr>
          <w:rFonts w:ascii="Garamond" w:hAnsi="Garamond"/>
          <w:sz w:val="24"/>
          <w:szCs w:val="24"/>
        </w:rPr>
        <w:t xml:space="preserve">. </w:t>
      </w:r>
    </w:p>
    <w:p w14:paraId="380B30C0" w14:textId="60251364" w:rsidR="00CA7AD0" w:rsidRPr="00A2414E" w:rsidRDefault="00CA7AD0" w:rsidP="00A2414E">
      <w:pPr>
        <w:spacing w:line="360" w:lineRule="auto"/>
        <w:ind w:left="709" w:right="4" w:firstLine="284"/>
        <w:jc w:val="both"/>
        <w:rPr>
          <w:rFonts w:ascii="Garamond" w:hAnsi="Garamond"/>
          <w:sz w:val="24"/>
          <w:szCs w:val="24"/>
        </w:rPr>
      </w:pPr>
      <w:proofErr w:type="spellStart"/>
      <w:r w:rsidRPr="00A2414E">
        <w:rPr>
          <w:rFonts w:ascii="Garamond" w:hAnsi="Garamond"/>
          <w:sz w:val="24"/>
          <w:szCs w:val="24"/>
        </w:rPr>
        <w:t>Keterlibatan</w:t>
      </w:r>
      <w:proofErr w:type="spellEnd"/>
      <w:r w:rsidRPr="00A2414E">
        <w:rPr>
          <w:rFonts w:ascii="Garamond" w:hAnsi="Garamond"/>
          <w:sz w:val="24"/>
          <w:szCs w:val="24"/>
        </w:rPr>
        <w:t xml:space="preserve"> </w:t>
      </w:r>
      <w:proofErr w:type="spellStart"/>
      <w:r w:rsidRPr="00A2414E">
        <w:rPr>
          <w:rFonts w:ascii="Garamond" w:hAnsi="Garamond"/>
          <w:sz w:val="24"/>
          <w:szCs w:val="24"/>
        </w:rPr>
        <w:t>kader-kader</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dalam </w:t>
      </w:r>
      <w:proofErr w:type="spellStart"/>
      <w:r w:rsidRPr="00A2414E">
        <w:rPr>
          <w:rFonts w:ascii="Garamond" w:hAnsi="Garamond"/>
          <w:sz w:val="24"/>
          <w:szCs w:val="24"/>
        </w:rPr>
        <w:t>gerakan</w:t>
      </w:r>
      <w:proofErr w:type="spellEnd"/>
      <w:r w:rsidRPr="00A2414E">
        <w:rPr>
          <w:rFonts w:ascii="Garamond" w:hAnsi="Garamond"/>
          <w:sz w:val="24"/>
          <w:szCs w:val="24"/>
        </w:rPr>
        <w:t xml:space="preserve"> </w:t>
      </w:r>
      <w:proofErr w:type="spellStart"/>
      <w:r w:rsidRPr="00A2414E">
        <w:rPr>
          <w:rFonts w:ascii="Garamond" w:hAnsi="Garamond"/>
          <w:sz w:val="24"/>
          <w:szCs w:val="24"/>
        </w:rPr>
        <w:t>nasional</w:t>
      </w:r>
      <w:proofErr w:type="spellEnd"/>
      <w:r w:rsidRPr="00A2414E">
        <w:rPr>
          <w:rFonts w:ascii="Garamond" w:hAnsi="Garamond"/>
          <w:sz w:val="24"/>
          <w:szCs w:val="24"/>
        </w:rPr>
        <w:t xml:space="preserve"> </w:t>
      </w:r>
      <w:proofErr w:type="spellStart"/>
      <w:r w:rsidRPr="00A2414E">
        <w:rPr>
          <w:rFonts w:ascii="Garamond" w:hAnsi="Garamond"/>
          <w:sz w:val="24"/>
          <w:szCs w:val="24"/>
        </w:rPr>
        <w:t>maupun</w:t>
      </w:r>
      <w:proofErr w:type="spellEnd"/>
      <w:r w:rsidRPr="00A2414E">
        <w:rPr>
          <w:rFonts w:ascii="Garamond" w:hAnsi="Garamond"/>
          <w:sz w:val="24"/>
          <w:szCs w:val="24"/>
        </w:rPr>
        <w:t xml:space="preserve"> </w:t>
      </w:r>
      <w:proofErr w:type="spellStart"/>
      <w:r w:rsidRPr="00A2414E">
        <w:rPr>
          <w:rFonts w:ascii="Garamond" w:hAnsi="Garamond"/>
          <w:sz w:val="24"/>
          <w:szCs w:val="24"/>
        </w:rPr>
        <w:t>gerakan</w:t>
      </w:r>
      <w:proofErr w:type="spellEnd"/>
      <w:r w:rsidRPr="00A2414E">
        <w:rPr>
          <w:rFonts w:ascii="Garamond" w:hAnsi="Garamond"/>
          <w:sz w:val="24"/>
          <w:szCs w:val="24"/>
        </w:rPr>
        <w:t xml:space="preserve"> </w:t>
      </w:r>
      <w:proofErr w:type="spellStart"/>
      <w:r w:rsidRPr="00A2414E">
        <w:rPr>
          <w:rFonts w:ascii="Garamond" w:hAnsi="Garamond"/>
          <w:sz w:val="24"/>
          <w:szCs w:val="24"/>
        </w:rPr>
        <w:t>kemasyarakatan</w:t>
      </w:r>
      <w:proofErr w:type="spellEnd"/>
      <w:r w:rsidRPr="00A2414E">
        <w:rPr>
          <w:rFonts w:ascii="Garamond" w:hAnsi="Garamond"/>
          <w:sz w:val="24"/>
          <w:szCs w:val="24"/>
        </w:rPr>
        <w:t xml:space="preserve"> </w:t>
      </w:r>
      <w:proofErr w:type="spellStart"/>
      <w:r w:rsidRPr="00A2414E">
        <w:rPr>
          <w:rFonts w:ascii="Garamond" w:hAnsi="Garamond"/>
          <w:sz w:val="24"/>
          <w:szCs w:val="24"/>
        </w:rPr>
        <w:t>adalah</w:t>
      </w:r>
      <w:proofErr w:type="spellEnd"/>
      <w:r w:rsidRPr="00A2414E">
        <w:rPr>
          <w:rFonts w:ascii="Garamond" w:hAnsi="Garamond"/>
          <w:sz w:val="24"/>
          <w:szCs w:val="24"/>
        </w:rPr>
        <w:t xml:space="preserve"> </w:t>
      </w:r>
      <w:proofErr w:type="spellStart"/>
      <w:r w:rsidRPr="00A2414E">
        <w:rPr>
          <w:rFonts w:ascii="Garamond" w:hAnsi="Garamond"/>
          <w:sz w:val="24"/>
          <w:szCs w:val="24"/>
        </w:rPr>
        <w:t>konsekuensi</w:t>
      </w:r>
      <w:proofErr w:type="spellEnd"/>
      <w:r w:rsidRPr="00A2414E">
        <w:rPr>
          <w:rFonts w:ascii="Garamond" w:hAnsi="Garamond"/>
          <w:sz w:val="24"/>
          <w:szCs w:val="24"/>
        </w:rPr>
        <w:t xml:space="preserve"> </w:t>
      </w:r>
      <w:proofErr w:type="spellStart"/>
      <w:r w:rsidRPr="00A2414E">
        <w:rPr>
          <w:rFonts w:ascii="Garamond" w:hAnsi="Garamond"/>
          <w:sz w:val="24"/>
          <w:szCs w:val="24"/>
        </w:rPr>
        <w:t>dari</w:t>
      </w:r>
      <w:proofErr w:type="spellEnd"/>
      <w:r w:rsidRPr="00A2414E">
        <w:rPr>
          <w:rFonts w:ascii="Garamond" w:hAnsi="Garamond"/>
          <w:sz w:val="24"/>
          <w:szCs w:val="24"/>
        </w:rPr>
        <w:t xml:space="preserve"> model </w:t>
      </w:r>
      <w:proofErr w:type="spellStart"/>
      <w:r w:rsidRPr="00A2414E">
        <w:rPr>
          <w:rFonts w:ascii="Garamond" w:hAnsi="Garamond"/>
          <w:sz w:val="24"/>
          <w:szCs w:val="24"/>
        </w:rPr>
        <w:t>pendidikan</w:t>
      </w:r>
      <w:proofErr w:type="spellEnd"/>
      <w:r w:rsidRPr="00A2414E">
        <w:rPr>
          <w:rFonts w:ascii="Garamond" w:hAnsi="Garamond"/>
          <w:sz w:val="24"/>
          <w:szCs w:val="24"/>
        </w:rPr>
        <w:t xml:space="preserve"> </w:t>
      </w:r>
      <w:proofErr w:type="spellStart"/>
      <w:r w:rsidRPr="00A2414E">
        <w:rPr>
          <w:rFonts w:ascii="Garamond" w:hAnsi="Garamond"/>
          <w:sz w:val="24"/>
          <w:szCs w:val="24"/>
        </w:rPr>
        <w:t>khas</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Ilmu</w:t>
      </w:r>
      <w:proofErr w:type="spellEnd"/>
      <w:r w:rsidRPr="00A2414E">
        <w:rPr>
          <w:rFonts w:ascii="Garamond" w:hAnsi="Garamond"/>
          <w:sz w:val="24"/>
          <w:szCs w:val="24"/>
        </w:rPr>
        <w:t xml:space="preserve"> </w:t>
      </w:r>
      <w:proofErr w:type="spellStart"/>
      <w:r w:rsidRPr="00A2414E">
        <w:rPr>
          <w:rFonts w:ascii="Garamond" w:hAnsi="Garamond"/>
          <w:sz w:val="24"/>
          <w:szCs w:val="24"/>
        </w:rPr>
        <w:t>keagamaan</w:t>
      </w:r>
      <w:proofErr w:type="spellEnd"/>
      <w:r w:rsidRPr="00A2414E">
        <w:rPr>
          <w:rFonts w:ascii="Garamond" w:hAnsi="Garamond"/>
          <w:sz w:val="24"/>
          <w:szCs w:val="24"/>
        </w:rPr>
        <w:t xml:space="preserve"> yang </w:t>
      </w:r>
      <w:proofErr w:type="spellStart"/>
      <w:r w:rsidRPr="00A2414E">
        <w:rPr>
          <w:rFonts w:ascii="Garamond" w:hAnsi="Garamond"/>
          <w:sz w:val="24"/>
          <w:szCs w:val="24"/>
        </w:rPr>
        <w:t>diberikan</w:t>
      </w:r>
      <w:proofErr w:type="spellEnd"/>
      <w:r w:rsidRPr="00A2414E">
        <w:rPr>
          <w:rFonts w:ascii="Garamond" w:hAnsi="Garamond"/>
          <w:sz w:val="24"/>
          <w:szCs w:val="24"/>
        </w:rPr>
        <w:t xml:space="preserve"> tidak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doktrin</w:t>
      </w:r>
      <w:proofErr w:type="spellEnd"/>
      <w:r w:rsidRPr="00A2414E">
        <w:rPr>
          <w:rFonts w:ascii="Garamond" w:hAnsi="Garamond"/>
          <w:sz w:val="24"/>
          <w:szCs w:val="24"/>
        </w:rPr>
        <w:t xml:space="preserve"> </w:t>
      </w:r>
      <w:proofErr w:type="spellStart"/>
      <w:r w:rsidRPr="00A2414E">
        <w:rPr>
          <w:rFonts w:ascii="Garamond" w:hAnsi="Garamond"/>
          <w:sz w:val="24"/>
          <w:szCs w:val="24"/>
        </w:rPr>
        <w:t>semata</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tetapi</w:t>
      </w:r>
      <w:proofErr w:type="spellEnd"/>
      <w:r w:rsidRPr="00A2414E">
        <w:rPr>
          <w:rFonts w:ascii="Garamond" w:hAnsi="Garamond"/>
          <w:sz w:val="24"/>
          <w:szCs w:val="24"/>
        </w:rPr>
        <w:t xml:space="preserve"> juga </w:t>
      </w:r>
      <w:proofErr w:type="spellStart"/>
      <w:r w:rsidRPr="00A2414E">
        <w:rPr>
          <w:rFonts w:ascii="Garamond" w:hAnsi="Garamond"/>
          <w:sz w:val="24"/>
          <w:szCs w:val="24"/>
        </w:rPr>
        <w:t>harus</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pedoman</w:t>
      </w:r>
      <w:proofErr w:type="spellEnd"/>
      <w:r w:rsidRPr="00A2414E">
        <w:rPr>
          <w:rFonts w:ascii="Garamond" w:hAnsi="Garamond"/>
          <w:sz w:val="24"/>
          <w:szCs w:val="24"/>
        </w:rPr>
        <w:t xml:space="preserve"> yang </w:t>
      </w:r>
      <w:proofErr w:type="spellStart"/>
      <w:r w:rsidRPr="00A2414E">
        <w:rPr>
          <w:rFonts w:ascii="Garamond" w:hAnsi="Garamond"/>
          <w:sz w:val="24"/>
          <w:szCs w:val="24"/>
        </w:rPr>
        <w:t>diwujudkan</w:t>
      </w:r>
      <w:proofErr w:type="spellEnd"/>
      <w:r w:rsidRPr="00A2414E">
        <w:rPr>
          <w:rFonts w:ascii="Garamond" w:hAnsi="Garamond"/>
          <w:sz w:val="24"/>
          <w:szCs w:val="24"/>
        </w:rPr>
        <w:t xml:space="preserve"> dalam </w:t>
      </w:r>
      <w:proofErr w:type="spellStart"/>
      <w:r w:rsidRPr="00A2414E">
        <w:rPr>
          <w:rFonts w:ascii="Garamond" w:hAnsi="Garamond"/>
          <w:sz w:val="24"/>
          <w:szCs w:val="24"/>
        </w:rPr>
        <w:t>kegiatan</w:t>
      </w:r>
      <w:proofErr w:type="spellEnd"/>
      <w:r w:rsidRPr="00A2414E">
        <w:rPr>
          <w:rFonts w:ascii="Garamond" w:hAnsi="Garamond"/>
          <w:sz w:val="24"/>
          <w:szCs w:val="24"/>
        </w:rPr>
        <w:t xml:space="preserve"> </w:t>
      </w:r>
      <w:proofErr w:type="spellStart"/>
      <w:r w:rsidRPr="00A2414E">
        <w:rPr>
          <w:rFonts w:ascii="Garamond" w:hAnsi="Garamond"/>
          <w:sz w:val="24"/>
          <w:szCs w:val="24"/>
        </w:rPr>
        <w:t>sehari-hari</w:t>
      </w:r>
      <w:proofErr w:type="spellEnd"/>
      <w:r w:rsidRPr="00A2414E">
        <w:rPr>
          <w:rFonts w:ascii="Garamond" w:hAnsi="Garamond"/>
          <w:sz w:val="24"/>
          <w:szCs w:val="24"/>
        </w:rPr>
        <w:t xml:space="preserve"> di </w:t>
      </w:r>
      <w:proofErr w:type="spellStart"/>
      <w:r w:rsidRPr="00A2414E">
        <w:rPr>
          <w:rFonts w:ascii="Garamond" w:hAnsi="Garamond"/>
          <w:sz w:val="24"/>
          <w:szCs w:val="24"/>
        </w:rPr>
        <w:t>lingkungan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Termasuk</w:t>
      </w:r>
      <w:proofErr w:type="spellEnd"/>
      <w:r w:rsidRPr="00A2414E">
        <w:rPr>
          <w:rFonts w:ascii="Garamond" w:hAnsi="Garamond"/>
          <w:sz w:val="24"/>
          <w:szCs w:val="24"/>
        </w:rPr>
        <w:t xml:space="preserve"> dalam </w:t>
      </w:r>
      <w:proofErr w:type="spellStart"/>
      <w:r w:rsidRPr="00A2414E">
        <w:rPr>
          <w:rFonts w:ascii="Garamond" w:hAnsi="Garamond"/>
          <w:sz w:val="24"/>
          <w:szCs w:val="24"/>
        </w:rPr>
        <w:t>kegiatan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dilakukan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
    <w:p w14:paraId="5C76C20E" w14:textId="0C99A6AE" w:rsidR="00CA7AD0" w:rsidRPr="00A2414E" w:rsidRDefault="00CA7AD0" w:rsidP="00A2414E">
      <w:pPr>
        <w:spacing w:line="360" w:lineRule="auto"/>
        <w:ind w:left="709" w:right="4" w:firstLine="284"/>
        <w:jc w:val="both"/>
        <w:rPr>
          <w:rFonts w:ascii="Garamond" w:hAnsi="Garamond"/>
          <w:sz w:val="24"/>
          <w:szCs w:val="24"/>
        </w:rPr>
      </w:pPr>
      <w:proofErr w:type="spellStart"/>
      <w:r w:rsidRPr="00A2414E">
        <w:rPr>
          <w:rFonts w:ascii="Garamond" w:hAnsi="Garamond"/>
          <w:sz w:val="24"/>
          <w:szCs w:val="24"/>
        </w:rPr>
        <w:lastRenderedPageBreak/>
        <w:t>Sebagai</w:t>
      </w:r>
      <w:proofErr w:type="spellEnd"/>
      <w:r w:rsidRPr="00A2414E">
        <w:rPr>
          <w:rFonts w:ascii="Garamond" w:hAnsi="Garamond"/>
          <w:sz w:val="24"/>
          <w:szCs w:val="24"/>
        </w:rPr>
        <w:t xml:space="preserve"> </w:t>
      </w:r>
      <w:proofErr w:type="spellStart"/>
      <w:r w:rsidRPr="00A2414E">
        <w:rPr>
          <w:rFonts w:ascii="Garamond" w:hAnsi="Garamond"/>
          <w:sz w:val="24"/>
          <w:szCs w:val="24"/>
        </w:rPr>
        <w:t>bentuk</w:t>
      </w:r>
      <w:proofErr w:type="spellEnd"/>
      <w:r w:rsidRPr="00A2414E">
        <w:rPr>
          <w:rFonts w:ascii="Garamond" w:hAnsi="Garamond"/>
          <w:sz w:val="24"/>
          <w:szCs w:val="24"/>
        </w:rPr>
        <w:t xml:space="preserve"> </w:t>
      </w:r>
      <w:proofErr w:type="spellStart"/>
      <w:r w:rsidRPr="00A2414E">
        <w:rPr>
          <w:rFonts w:ascii="Garamond" w:hAnsi="Garamond"/>
          <w:sz w:val="24"/>
          <w:szCs w:val="24"/>
        </w:rPr>
        <w:t>tanggung</w:t>
      </w:r>
      <w:proofErr w:type="spellEnd"/>
      <w:r w:rsidRPr="00A2414E">
        <w:rPr>
          <w:rFonts w:ascii="Garamond" w:hAnsi="Garamond"/>
          <w:sz w:val="24"/>
          <w:szCs w:val="24"/>
        </w:rPr>
        <w:t xml:space="preserve"> </w:t>
      </w:r>
      <w:proofErr w:type="spellStart"/>
      <w:r w:rsidRPr="00A2414E">
        <w:rPr>
          <w:rFonts w:ascii="Garamond" w:hAnsi="Garamond"/>
          <w:sz w:val="24"/>
          <w:szCs w:val="24"/>
        </w:rPr>
        <w:t>jawab</w:t>
      </w:r>
      <w:proofErr w:type="spellEnd"/>
      <w:r w:rsidRPr="00A2414E">
        <w:rPr>
          <w:rFonts w:ascii="Garamond" w:hAnsi="Garamond"/>
          <w:sz w:val="24"/>
          <w:szCs w:val="24"/>
        </w:rPr>
        <w:t xml:space="preserve"> </w:t>
      </w:r>
      <w:proofErr w:type="spellStart"/>
      <w:r w:rsidRPr="00A2414E">
        <w:rPr>
          <w:rFonts w:ascii="Garamond" w:hAnsi="Garamond"/>
          <w:sz w:val="24"/>
          <w:szCs w:val="24"/>
        </w:rPr>
        <w:t>sosial</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memberikan</w:t>
      </w:r>
      <w:proofErr w:type="spellEnd"/>
      <w:r w:rsidRPr="00A2414E">
        <w:rPr>
          <w:rFonts w:ascii="Garamond" w:hAnsi="Garamond"/>
          <w:sz w:val="24"/>
          <w:szCs w:val="24"/>
        </w:rPr>
        <w:t xml:space="preserve"> </w:t>
      </w:r>
      <w:proofErr w:type="spellStart"/>
      <w:r w:rsidRPr="00A2414E">
        <w:rPr>
          <w:rFonts w:ascii="Garamond" w:hAnsi="Garamond"/>
          <w:sz w:val="24"/>
          <w:szCs w:val="24"/>
        </w:rPr>
        <w:t>contoh</w:t>
      </w:r>
      <w:proofErr w:type="spellEnd"/>
      <w:r w:rsidRPr="00A2414E">
        <w:rPr>
          <w:rFonts w:ascii="Garamond" w:hAnsi="Garamond"/>
          <w:sz w:val="24"/>
          <w:szCs w:val="24"/>
        </w:rPr>
        <w:t xml:space="preserve"> </w:t>
      </w:r>
      <w:proofErr w:type="spellStart"/>
      <w:r w:rsidRPr="00A2414E">
        <w:rPr>
          <w:rFonts w:ascii="Garamond" w:hAnsi="Garamond"/>
          <w:sz w:val="24"/>
          <w:szCs w:val="24"/>
        </w:rPr>
        <w:t>kegiatan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sesuai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ajaran</w:t>
      </w:r>
      <w:proofErr w:type="spellEnd"/>
      <w:r w:rsidRPr="00A2414E">
        <w:rPr>
          <w:rFonts w:ascii="Garamond" w:hAnsi="Garamond"/>
          <w:sz w:val="24"/>
          <w:szCs w:val="24"/>
        </w:rPr>
        <w:t xml:space="preserve"> </w:t>
      </w:r>
      <w:proofErr w:type="spellStart"/>
      <w:r w:rsidRPr="00A2414E">
        <w:rPr>
          <w:rFonts w:ascii="Garamond" w:hAnsi="Garamond"/>
          <w:sz w:val="24"/>
          <w:szCs w:val="24"/>
        </w:rPr>
        <w:t>islam</w:t>
      </w:r>
      <w:proofErr w:type="spellEnd"/>
      <w:r w:rsidRPr="00A2414E">
        <w:rPr>
          <w:rFonts w:ascii="Garamond" w:hAnsi="Garamond"/>
          <w:sz w:val="24"/>
          <w:szCs w:val="24"/>
        </w:rPr>
        <w:t xml:space="preserve"> </w:t>
      </w:r>
      <w:proofErr w:type="spellStart"/>
      <w:r w:rsidRPr="00A2414E">
        <w:rPr>
          <w:rFonts w:ascii="Garamond" w:hAnsi="Garamond"/>
          <w:sz w:val="24"/>
          <w:szCs w:val="24"/>
        </w:rPr>
        <w:t>adalah</w:t>
      </w:r>
      <w:proofErr w:type="spellEnd"/>
      <w:r w:rsidRPr="00A2414E">
        <w:rPr>
          <w:rFonts w:ascii="Garamond" w:hAnsi="Garamond"/>
          <w:sz w:val="24"/>
          <w:szCs w:val="24"/>
        </w:rPr>
        <w:t xml:space="preserve"> </w:t>
      </w:r>
      <w:proofErr w:type="spellStart"/>
      <w:r w:rsidRPr="00A2414E">
        <w:rPr>
          <w:rFonts w:ascii="Garamond" w:hAnsi="Garamond"/>
          <w:sz w:val="24"/>
          <w:szCs w:val="24"/>
        </w:rPr>
        <w:t>hal</w:t>
      </w:r>
      <w:proofErr w:type="spellEnd"/>
      <w:r w:rsidRPr="00A2414E">
        <w:rPr>
          <w:rFonts w:ascii="Garamond" w:hAnsi="Garamond"/>
          <w:sz w:val="24"/>
          <w:szCs w:val="24"/>
        </w:rPr>
        <w:t xml:space="preserve"> yang </w:t>
      </w:r>
      <w:proofErr w:type="spellStart"/>
      <w:r w:rsidRPr="00A2414E">
        <w:rPr>
          <w:rFonts w:ascii="Garamond" w:hAnsi="Garamond"/>
          <w:sz w:val="24"/>
          <w:szCs w:val="24"/>
        </w:rPr>
        <w:t>mutlak</w:t>
      </w:r>
      <w:proofErr w:type="spellEnd"/>
      <w:r w:rsidRPr="00A2414E">
        <w:rPr>
          <w:rFonts w:ascii="Garamond" w:hAnsi="Garamond"/>
          <w:sz w:val="24"/>
          <w:szCs w:val="24"/>
        </w:rPr>
        <w:t xml:space="preserve"> </w:t>
      </w:r>
      <w:proofErr w:type="spellStart"/>
      <w:r w:rsidRPr="00A2414E">
        <w:rPr>
          <w:rFonts w:ascii="Garamond" w:hAnsi="Garamond"/>
          <w:sz w:val="24"/>
          <w:szCs w:val="24"/>
        </w:rPr>
        <w:t>dilakukan</w:t>
      </w:r>
      <w:proofErr w:type="spellEnd"/>
      <w:r w:rsidRPr="00A2414E">
        <w:rPr>
          <w:rFonts w:ascii="Garamond" w:hAnsi="Garamond"/>
          <w:sz w:val="24"/>
          <w:szCs w:val="24"/>
        </w:rPr>
        <w:t xml:space="preserve">. Karena </w:t>
      </w:r>
      <w:proofErr w:type="spellStart"/>
      <w:r w:rsidRPr="00A2414E">
        <w:rPr>
          <w:rFonts w:ascii="Garamond" w:hAnsi="Garamond"/>
          <w:sz w:val="24"/>
          <w:szCs w:val="24"/>
        </w:rPr>
        <w:t>bagaimanapun</w:t>
      </w:r>
      <w:proofErr w:type="spellEnd"/>
      <w:r w:rsidRPr="00A2414E">
        <w:rPr>
          <w:rFonts w:ascii="Garamond" w:hAnsi="Garamond"/>
          <w:sz w:val="24"/>
          <w:szCs w:val="24"/>
        </w:rPr>
        <w:t xml:space="preserve"> juga,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Pr="00A2414E">
        <w:rPr>
          <w:rFonts w:ascii="Garamond" w:hAnsi="Garamond"/>
          <w:sz w:val="24"/>
          <w:szCs w:val="24"/>
        </w:rPr>
        <w:t xml:space="preserve"> </w:t>
      </w:r>
      <w:proofErr w:type="spellStart"/>
      <w:r w:rsidRPr="00A2414E">
        <w:rPr>
          <w:rFonts w:ascii="Garamond" w:hAnsi="Garamond"/>
          <w:sz w:val="24"/>
          <w:szCs w:val="24"/>
        </w:rPr>
        <w:t>selalu</w:t>
      </w:r>
      <w:proofErr w:type="spellEnd"/>
      <w:r w:rsidRPr="00A2414E">
        <w:rPr>
          <w:rFonts w:ascii="Garamond" w:hAnsi="Garamond"/>
          <w:sz w:val="24"/>
          <w:szCs w:val="24"/>
        </w:rPr>
        <w:t xml:space="preserve"> </w:t>
      </w:r>
      <w:proofErr w:type="spellStart"/>
      <w:r w:rsidRPr="00A2414E">
        <w:rPr>
          <w:rFonts w:ascii="Garamond" w:hAnsi="Garamond"/>
          <w:sz w:val="24"/>
          <w:szCs w:val="24"/>
        </w:rPr>
        <w:t>dinilai</w:t>
      </w:r>
      <w:proofErr w:type="spellEnd"/>
      <w:r w:rsidRPr="00A2414E">
        <w:rPr>
          <w:rFonts w:ascii="Garamond" w:hAnsi="Garamond"/>
          <w:sz w:val="24"/>
          <w:szCs w:val="24"/>
        </w:rPr>
        <w:t xml:space="preserve"> oleh </w:t>
      </w:r>
      <w:proofErr w:type="spellStart"/>
      <w:r w:rsidRPr="00A2414E">
        <w:rPr>
          <w:rFonts w:ascii="Garamond" w:hAnsi="Garamond"/>
          <w:sz w:val="24"/>
          <w:szCs w:val="24"/>
        </w:rPr>
        <w:t>masyarakat</w:t>
      </w:r>
      <w:proofErr w:type="spellEnd"/>
      <w:r w:rsidRPr="00A2414E">
        <w:rPr>
          <w:rFonts w:ascii="Garamond" w:hAnsi="Garamond"/>
          <w:sz w:val="24"/>
          <w:szCs w:val="24"/>
        </w:rPr>
        <w:t xml:space="preserve"> </w:t>
      </w:r>
      <w:proofErr w:type="spellStart"/>
      <w:r w:rsidRPr="00A2414E">
        <w:rPr>
          <w:rFonts w:ascii="Garamond" w:hAnsi="Garamond"/>
          <w:sz w:val="24"/>
          <w:szCs w:val="24"/>
        </w:rPr>
        <w:t>dari</w:t>
      </w:r>
      <w:proofErr w:type="spellEnd"/>
      <w:r w:rsidRPr="00A2414E">
        <w:rPr>
          <w:rFonts w:ascii="Garamond" w:hAnsi="Garamond"/>
          <w:sz w:val="24"/>
          <w:szCs w:val="24"/>
        </w:rPr>
        <w:t xml:space="preserve"> </w:t>
      </w:r>
      <w:proofErr w:type="spellStart"/>
      <w:r w:rsidRPr="00A2414E">
        <w:rPr>
          <w:rFonts w:ascii="Garamond" w:hAnsi="Garamond"/>
          <w:sz w:val="24"/>
          <w:szCs w:val="24"/>
        </w:rPr>
        <w:t>berbagai</w:t>
      </w:r>
      <w:proofErr w:type="spellEnd"/>
      <w:r w:rsidRPr="00A2414E">
        <w:rPr>
          <w:rFonts w:ascii="Garamond" w:hAnsi="Garamond"/>
          <w:sz w:val="24"/>
          <w:szCs w:val="24"/>
        </w:rPr>
        <w:t xml:space="preserve"> </w:t>
      </w:r>
      <w:proofErr w:type="spellStart"/>
      <w:r w:rsidRPr="00A2414E">
        <w:rPr>
          <w:rFonts w:ascii="Garamond" w:hAnsi="Garamond"/>
          <w:sz w:val="24"/>
          <w:szCs w:val="24"/>
        </w:rPr>
        <w:t>aspeknya</w:t>
      </w:r>
      <w:proofErr w:type="spellEnd"/>
      <w:r w:rsidR="008F2E73" w:rsidRPr="00A2414E">
        <w:rPr>
          <w:rFonts w:ascii="Garamond" w:hAnsi="Garamond"/>
          <w:sz w:val="24"/>
          <w:szCs w:val="24"/>
        </w:rPr>
        <w:t xml:space="preserve"> </w:t>
      </w:r>
      <w:r w:rsidR="008F2E73" w:rsidRPr="00A2414E">
        <w:rPr>
          <w:rFonts w:ascii="Garamond" w:hAnsi="Garamond"/>
          <w:sz w:val="24"/>
          <w:szCs w:val="24"/>
        </w:rPr>
        <w:fldChar w:fldCharType="begin" w:fldLock="1"/>
      </w:r>
      <w:r w:rsidR="00E26B87" w:rsidRPr="00A2414E">
        <w:rPr>
          <w:rFonts w:ascii="Garamond" w:hAnsi="Garamond"/>
          <w:sz w:val="24"/>
          <w:szCs w:val="24"/>
        </w:rPr>
        <w:instrText>ADDIN CSL_CITATION {"citationItems":[{"id":"ITEM-1","itemData":{"DOI":"10.29300/nuansa.v12i2.2760","ISSN":"2086-4493","abstract":"Internalisasi Nilai-Nilai Karakter dalam Tradisi Pondok Pesantren. Tujuan dari artikel ini ialah untuk mengetahui proses internalisasi nilai-nilai karakter dalam tradisi yang ada di pondok Pesantren. Internalisasi nilai karakter tidak hanya dilakukan pada tataran teoritis melainkan juga seacara praktis. Pembentukan karakter harus dilakukan secara sistematis dan berkesinambungan yang melibatkan aspek “knowledge, feeling, loving, dan acting”. Internalisasi nilai-nilai karakter tersebut harus dilaksanakan seara terpadu selama dua puluh empat (24) jam. Salah satu lembaga yang memiliki tradisi untuk menanamkan nilai karakter tersebut ialah Pondok Pesantren. Adapun bentuk internaslisasi nilai karakter tersebut ialah, melalui nilai fundamental, instrumental dan preaktis di Pondok Pesantren, kegiatan-kegiatan ekstrakurikuler, serta nilai-nilai keteladanan yang didapatkan langsung melalui sosok kiayi dan ustadz/ustadza yang dijadikan sebagai figur.","author":[{"dropping-particle":"","family":"Chandra","given":"Pasmah","non-dropping-particle":"","parse-names":false,"suffix":""}],"container-title":"Nuansa","id":"ITEM-1","issue":"2","issued":{"date-parts":[["2020"]]},"page":"64-80","title":"Internalisasi Nilai-Nilai Karakter Dalam Tradisi Pondok Pesantren","type":"article-journal","volume":"12"},"uris":["http://www.mendeley.com/documents/?uuid=6f2c765f-b988-4604-a746-7d342b5464c0"]}],"mendeley":{"formattedCitation":"(Chandra 2020)","plainTextFormattedCitation":"(Chandra 2020)","previouslyFormattedCitation":"(Chandra 2020)"},"properties":{"noteIndex":0},"schema":"https://github.com/citation-style-language/schema/raw/master/csl-citation.json"}</w:instrText>
      </w:r>
      <w:r w:rsidR="008F2E73" w:rsidRPr="00A2414E">
        <w:rPr>
          <w:rFonts w:ascii="Garamond" w:hAnsi="Garamond"/>
          <w:sz w:val="24"/>
          <w:szCs w:val="24"/>
        </w:rPr>
        <w:fldChar w:fldCharType="separate"/>
      </w:r>
      <w:r w:rsidR="008F2E73" w:rsidRPr="00A2414E">
        <w:rPr>
          <w:rFonts w:ascii="Garamond" w:hAnsi="Garamond"/>
          <w:noProof/>
          <w:sz w:val="24"/>
          <w:szCs w:val="24"/>
        </w:rPr>
        <w:t>(Chandra 2020)</w:t>
      </w:r>
      <w:r w:rsidR="008F2E73" w:rsidRPr="00A2414E">
        <w:rPr>
          <w:rFonts w:ascii="Garamond" w:hAnsi="Garamond"/>
          <w:sz w:val="24"/>
          <w:szCs w:val="24"/>
        </w:rPr>
        <w:fldChar w:fldCharType="end"/>
      </w:r>
      <w:r w:rsidRPr="00A2414E">
        <w:rPr>
          <w:rFonts w:ascii="Garamond" w:hAnsi="Garamond"/>
          <w:sz w:val="24"/>
          <w:szCs w:val="24"/>
        </w:rPr>
        <w:t xml:space="preserve">, </w:t>
      </w:r>
      <w:proofErr w:type="spellStart"/>
      <w:r w:rsidRPr="00A2414E">
        <w:rPr>
          <w:rFonts w:ascii="Garamond" w:hAnsi="Garamond"/>
          <w:sz w:val="24"/>
          <w:szCs w:val="24"/>
        </w:rPr>
        <w:t>termasuk</w:t>
      </w:r>
      <w:proofErr w:type="spellEnd"/>
      <w:r w:rsidRPr="00A2414E">
        <w:rPr>
          <w:rFonts w:ascii="Garamond" w:hAnsi="Garamond"/>
          <w:sz w:val="24"/>
          <w:szCs w:val="24"/>
        </w:rPr>
        <w:t xml:space="preserve"> </w:t>
      </w:r>
      <w:proofErr w:type="spellStart"/>
      <w:r w:rsidRPr="00A2414E">
        <w:rPr>
          <w:rFonts w:ascii="Garamond" w:hAnsi="Garamond"/>
          <w:sz w:val="24"/>
          <w:szCs w:val="24"/>
        </w:rPr>
        <w:t>aspek</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w:t>
      </w:r>
    </w:p>
    <w:p w14:paraId="22C546DE" w14:textId="0B42EFFC" w:rsidR="009D56C0" w:rsidRPr="00A2414E" w:rsidRDefault="00270420" w:rsidP="00A2414E">
      <w:pPr>
        <w:spacing w:line="360" w:lineRule="auto"/>
        <w:ind w:left="709" w:firstLine="284"/>
        <w:jc w:val="both"/>
        <w:rPr>
          <w:rFonts w:ascii="Garamond" w:hAnsi="Garamond"/>
          <w:sz w:val="24"/>
          <w:szCs w:val="24"/>
        </w:rPr>
      </w:pP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diharapkan</w:t>
      </w:r>
      <w:proofErr w:type="spellEnd"/>
      <w:r w:rsidRPr="00A2414E">
        <w:rPr>
          <w:rFonts w:ascii="Garamond" w:hAnsi="Garamond"/>
          <w:sz w:val="24"/>
          <w:szCs w:val="24"/>
        </w:rPr>
        <w:t xml:space="preserve"> </w:t>
      </w:r>
      <w:proofErr w:type="spellStart"/>
      <w:r w:rsidRPr="00A2414E">
        <w:rPr>
          <w:rFonts w:ascii="Garamond" w:hAnsi="Garamond"/>
          <w:sz w:val="24"/>
          <w:szCs w:val="24"/>
        </w:rPr>
        <w:t>nantinya</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mencetak</w:t>
      </w:r>
      <w:proofErr w:type="spellEnd"/>
      <w:r w:rsidRPr="00A2414E">
        <w:rPr>
          <w:rFonts w:ascii="Garamond" w:hAnsi="Garamond"/>
          <w:sz w:val="24"/>
          <w:szCs w:val="24"/>
        </w:rPr>
        <w:t xml:space="preserve"> </w:t>
      </w:r>
      <w:proofErr w:type="spellStart"/>
      <w:r w:rsidRPr="00A2414E">
        <w:rPr>
          <w:rFonts w:ascii="Garamond" w:hAnsi="Garamond"/>
          <w:sz w:val="24"/>
          <w:szCs w:val="24"/>
        </w:rPr>
        <w:t>kader-kader</w:t>
      </w:r>
      <w:proofErr w:type="spellEnd"/>
      <w:r w:rsidRPr="00A2414E">
        <w:rPr>
          <w:rFonts w:ascii="Garamond" w:hAnsi="Garamond"/>
          <w:sz w:val="24"/>
          <w:szCs w:val="24"/>
        </w:rPr>
        <w:t xml:space="preserve"> </w:t>
      </w:r>
      <w:proofErr w:type="spellStart"/>
      <w:r w:rsidRPr="00A2414E">
        <w:rPr>
          <w:rFonts w:ascii="Garamond" w:hAnsi="Garamond"/>
          <w:sz w:val="24"/>
          <w:szCs w:val="24"/>
        </w:rPr>
        <w:t>bangsa</w:t>
      </w:r>
      <w:proofErr w:type="spellEnd"/>
      <w:r w:rsidRPr="00A2414E">
        <w:rPr>
          <w:rFonts w:ascii="Garamond" w:hAnsi="Garamond"/>
          <w:sz w:val="24"/>
          <w:szCs w:val="24"/>
        </w:rPr>
        <w:t xml:space="preserve"> yang </w:t>
      </w:r>
      <w:proofErr w:type="spellStart"/>
      <w:r w:rsidRPr="00A2414E">
        <w:rPr>
          <w:rFonts w:ascii="Garamond" w:hAnsi="Garamond"/>
          <w:sz w:val="24"/>
          <w:szCs w:val="24"/>
        </w:rPr>
        <w:t>memiliki</w:t>
      </w:r>
      <w:proofErr w:type="spellEnd"/>
      <w:r w:rsidRPr="00A2414E">
        <w:rPr>
          <w:rFonts w:ascii="Garamond" w:hAnsi="Garamond"/>
          <w:sz w:val="24"/>
          <w:szCs w:val="24"/>
        </w:rPr>
        <w:t xml:space="preserve"> </w:t>
      </w:r>
      <w:proofErr w:type="spellStart"/>
      <w:r w:rsidRPr="00A2414E">
        <w:rPr>
          <w:rFonts w:ascii="Garamond" w:hAnsi="Garamond"/>
          <w:sz w:val="24"/>
          <w:szCs w:val="24"/>
        </w:rPr>
        <w:t>keilmuan</w:t>
      </w:r>
      <w:proofErr w:type="spellEnd"/>
      <w:r w:rsidRPr="00A2414E">
        <w:rPr>
          <w:rFonts w:ascii="Garamond" w:hAnsi="Garamond"/>
          <w:sz w:val="24"/>
          <w:szCs w:val="24"/>
        </w:rPr>
        <w:t xml:space="preserve"> </w:t>
      </w:r>
      <w:proofErr w:type="spellStart"/>
      <w:r w:rsidRPr="00A2414E">
        <w:rPr>
          <w:rFonts w:ascii="Garamond" w:hAnsi="Garamond"/>
          <w:sz w:val="24"/>
          <w:szCs w:val="24"/>
        </w:rPr>
        <w:t>masif</w:t>
      </w:r>
      <w:proofErr w:type="spellEnd"/>
      <w:r w:rsidRPr="00A2414E">
        <w:rPr>
          <w:rFonts w:ascii="Garamond" w:hAnsi="Garamond"/>
          <w:sz w:val="24"/>
          <w:szCs w:val="24"/>
        </w:rPr>
        <w:t xml:space="preserve"> </w:t>
      </w:r>
      <w:proofErr w:type="spellStart"/>
      <w:r w:rsidRPr="00A2414E">
        <w:rPr>
          <w:rFonts w:ascii="Garamond" w:hAnsi="Garamond"/>
          <w:sz w:val="24"/>
          <w:szCs w:val="24"/>
        </w:rPr>
        <w:t>antara</w:t>
      </w:r>
      <w:proofErr w:type="spellEnd"/>
      <w:r w:rsidRPr="00A2414E">
        <w:rPr>
          <w:rFonts w:ascii="Garamond" w:hAnsi="Garamond"/>
          <w:sz w:val="24"/>
          <w:szCs w:val="24"/>
        </w:rPr>
        <w:t xml:space="preserve"> </w:t>
      </w:r>
      <w:proofErr w:type="spellStart"/>
      <w:r w:rsidRPr="00A2414E">
        <w:rPr>
          <w:rFonts w:ascii="Garamond" w:hAnsi="Garamond"/>
          <w:sz w:val="24"/>
          <w:szCs w:val="24"/>
        </w:rPr>
        <w:t>ilmu</w:t>
      </w:r>
      <w:proofErr w:type="spellEnd"/>
      <w:r w:rsidRPr="00A2414E">
        <w:rPr>
          <w:rFonts w:ascii="Garamond" w:hAnsi="Garamond"/>
          <w:sz w:val="24"/>
          <w:szCs w:val="24"/>
        </w:rPr>
        <w:t xml:space="preserve"> agama dan </w:t>
      </w:r>
      <w:proofErr w:type="spellStart"/>
      <w:r w:rsidRPr="00A2414E">
        <w:rPr>
          <w:rFonts w:ascii="Garamond" w:hAnsi="Garamond"/>
          <w:sz w:val="24"/>
          <w:szCs w:val="24"/>
        </w:rPr>
        <w:t>sains</w:t>
      </w:r>
      <w:proofErr w:type="spellEnd"/>
      <w:r w:rsidRPr="00A2414E">
        <w:rPr>
          <w:rFonts w:ascii="Garamond" w:hAnsi="Garamond"/>
          <w:sz w:val="24"/>
          <w:szCs w:val="24"/>
        </w:rPr>
        <w:t xml:space="preserve"> </w:t>
      </w:r>
      <w:proofErr w:type="spellStart"/>
      <w:r w:rsidRPr="00A2414E">
        <w:rPr>
          <w:rFonts w:ascii="Garamond" w:hAnsi="Garamond"/>
          <w:sz w:val="24"/>
          <w:szCs w:val="24"/>
        </w:rPr>
        <w:t>sehingga</w:t>
      </w:r>
      <w:proofErr w:type="spellEnd"/>
      <w:r w:rsidRPr="00A2414E">
        <w:rPr>
          <w:rFonts w:ascii="Garamond" w:hAnsi="Garamond"/>
          <w:sz w:val="24"/>
          <w:szCs w:val="24"/>
        </w:rPr>
        <w:t xml:space="preserve"> </w:t>
      </w:r>
      <w:proofErr w:type="spellStart"/>
      <w:r w:rsidRPr="00A2414E">
        <w:rPr>
          <w:rFonts w:ascii="Garamond" w:hAnsi="Garamond"/>
          <w:sz w:val="24"/>
          <w:szCs w:val="24"/>
        </w:rPr>
        <w:t>mampu</w:t>
      </w:r>
      <w:proofErr w:type="spellEnd"/>
      <w:r w:rsidRPr="00A2414E">
        <w:rPr>
          <w:rFonts w:ascii="Garamond" w:hAnsi="Garamond"/>
          <w:sz w:val="24"/>
          <w:szCs w:val="24"/>
        </w:rPr>
        <w:t xml:space="preserve"> </w:t>
      </w:r>
      <w:proofErr w:type="spellStart"/>
      <w:r w:rsidRPr="00A2414E">
        <w:rPr>
          <w:rFonts w:ascii="Garamond" w:hAnsi="Garamond"/>
          <w:sz w:val="24"/>
          <w:szCs w:val="24"/>
        </w:rPr>
        <w:t>menunjang</w:t>
      </w:r>
      <w:proofErr w:type="spellEnd"/>
      <w:r w:rsidRPr="00A2414E">
        <w:rPr>
          <w:rFonts w:ascii="Garamond" w:hAnsi="Garamond"/>
          <w:sz w:val="24"/>
          <w:szCs w:val="24"/>
        </w:rPr>
        <w:t xml:space="preserve"> SDM Indonesia agar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berperan</w:t>
      </w:r>
      <w:proofErr w:type="spellEnd"/>
      <w:r w:rsidRPr="00A2414E">
        <w:rPr>
          <w:rFonts w:ascii="Garamond" w:hAnsi="Garamond"/>
          <w:sz w:val="24"/>
          <w:szCs w:val="24"/>
        </w:rPr>
        <w:t xml:space="preserve"> </w:t>
      </w:r>
      <w:proofErr w:type="spellStart"/>
      <w:r w:rsidRPr="00A2414E">
        <w:rPr>
          <w:rFonts w:ascii="Garamond" w:hAnsi="Garamond"/>
          <w:sz w:val="24"/>
          <w:szCs w:val="24"/>
        </w:rPr>
        <w:t>meningkatkan</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Indonesia. </w:t>
      </w:r>
      <w:proofErr w:type="spellStart"/>
      <w:r w:rsidRPr="00A2414E">
        <w:rPr>
          <w:rFonts w:ascii="Garamond" w:hAnsi="Garamond"/>
          <w:sz w:val="24"/>
          <w:szCs w:val="24"/>
        </w:rPr>
        <w:t>Potensi</w:t>
      </w:r>
      <w:proofErr w:type="spellEnd"/>
      <w:r w:rsidRPr="00A2414E">
        <w:rPr>
          <w:rFonts w:ascii="Garamond" w:hAnsi="Garamond"/>
          <w:sz w:val="24"/>
          <w:szCs w:val="24"/>
        </w:rPr>
        <w:t xml:space="preserve">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dapat</w:t>
      </w:r>
      <w:proofErr w:type="spellEnd"/>
      <w:r w:rsidRPr="00A2414E">
        <w:rPr>
          <w:rFonts w:ascii="Garamond" w:hAnsi="Garamond"/>
          <w:sz w:val="24"/>
          <w:szCs w:val="24"/>
        </w:rPr>
        <w:t xml:space="preserve"> </w:t>
      </w:r>
      <w:proofErr w:type="spellStart"/>
      <w:r w:rsidRPr="00A2414E">
        <w:rPr>
          <w:rFonts w:ascii="Garamond" w:hAnsi="Garamond"/>
          <w:sz w:val="24"/>
          <w:szCs w:val="24"/>
        </w:rPr>
        <w:t>dimaksimalkan</w:t>
      </w:r>
      <w:proofErr w:type="spellEnd"/>
      <w:r w:rsidRPr="00A2414E">
        <w:rPr>
          <w:rFonts w:ascii="Garamond" w:hAnsi="Garamond"/>
          <w:sz w:val="24"/>
          <w:szCs w:val="24"/>
        </w:rPr>
        <w:t xml:space="preserve"> oleh </w:t>
      </w:r>
      <w:proofErr w:type="spellStart"/>
      <w:r w:rsidRPr="00A2414E">
        <w:rPr>
          <w:rFonts w:ascii="Garamond" w:hAnsi="Garamond"/>
          <w:sz w:val="24"/>
          <w:szCs w:val="24"/>
        </w:rPr>
        <w:t>pemerintah</w:t>
      </w:r>
      <w:proofErr w:type="spellEnd"/>
      <w:r w:rsidRPr="00A2414E">
        <w:rPr>
          <w:rFonts w:ascii="Garamond" w:hAnsi="Garamond"/>
          <w:sz w:val="24"/>
          <w:szCs w:val="24"/>
        </w:rPr>
        <w:t xml:space="preserve"> </w:t>
      </w:r>
      <w:proofErr w:type="spellStart"/>
      <w:r w:rsidRPr="00A2414E">
        <w:rPr>
          <w:rFonts w:ascii="Garamond" w:hAnsi="Garamond"/>
          <w:sz w:val="24"/>
          <w:szCs w:val="24"/>
        </w:rPr>
        <w:t>guna</w:t>
      </w:r>
      <w:proofErr w:type="spellEnd"/>
      <w:r w:rsidRPr="00A2414E">
        <w:rPr>
          <w:rFonts w:ascii="Garamond" w:hAnsi="Garamond"/>
          <w:sz w:val="24"/>
          <w:szCs w:val="24"/>
        </w:rPr>
        <w:t xml:space="preserve"> </w:t>
      </w:r>
      <w:proofErr w:type="spellStart"/>
      <w:r w:rsidRPr="00A2414E">
        <w:rPr>
          <w:rFonts w:ascii="Garamond" w:hAnsi="Garamond"/>
          <w:sz w:val="24"/>
          <w:szCs w:val="24"/>
        </w:rPr>
        <w:t>mengatasi</w:t>
      </w:r>
      <w:proofErr w:type="spellEnd"/>
      <w:r w:rsidRPr="00A2414E">
        <w:rPr>
          <w:rFonts w:ascii="Garamond" w:hAnsi="Garamond"/>
          <w:sz w:val="24"/>
          <w:szCs w:val="24"/>
        </w:rPr>
        <w:t xml:space="preserve"> salah </w:t>
      </w:r>
      <w:proofErr w:type="spellStart"/>
      <w:r w:rsidRPr="00A2414E">
        <w:rPr>
          <w:rFonts w:ascii="Garamond" w:hAnsi="Garamond"/>
          <w:sz w:val="24"/>
          <w:szCs w:val="24"/>
        </w:rPr>
        <w:t>satu</w:t>
      </w:r>
      <w:proofErr w:type="spellEnd"/>
      <w:r w:rsidRPr="00A2414E">
        <w:rPr>
          <w:rFonts w:ascii="Garamond" w:hAnsi="Garamond"/>
          <w:sz w:val="24"/>
          <w:szCs w:val="24"/>
        </w:rPr>
        <w:t xml:space="preserve"> </w:t>
      </w:r>
      <w:proofErr w:type="spellStart"/>
      <w:r w:rsidRPr="00A2414E">
        <w:rPr>
          <w:rFonts w:ascii="Garamond" w:hAnsi="Garamond"/>
          <w:sz w:val="24"/>
          <w:szCs w:val="24"/>
        </w:rPr>
        <w:t>permasalahan</w:t>
      </w:r>
      <w:proofErr w:type="spellEnd"/>
      <w:r w:rsidRPr="00A2414E">
        <w:rPr>
          <w:rFonts w:ascii="Garamond" w:hAnsi="Garamond"/>
          <w:sz w:val="24"/>
          <w:szCs w:val="24"/>
        </w:rPr>
        <w:t xml:space="preserve"> yang </w:t>
      </w:r>
      <w:proofErr w:type="spellStart"/>
      <w:r w:rsidRPr="00A2414E">
        <w:rPr>
          <w:rFonts w:ascii="Garamond" w:hAnsi="Garamond"/>
          <w:sz w:val="24"/>
          <w:szCs w:val="24"/>
        </w:rPr>
        <w:t>sedang</w:t>
      </w:r>
      <w:proofErr w:type="spellEnd"/>
      <w:r w:rsidRPr="00A2414E">
        <w:rPr>
          <w:rFonts w:ascii="Garamond" w:hAnsi="Garamond"/>
          <w:sz w:val="24"/>
          <w:szCs w:val="24"/>
        </w:rPr>
        <w:t xml:space="preserve">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Pr="00A2414E">
        <w:rPr>
          <w:rFonts w:ascii="Garamond" w:hAnsi="Garamond"/>
          <w:sz w:val="24"/>
          <w:szCs w:val="24"/>
        </w:rPr>
        <w:t>hadapi</w:t>
      </w:r>
      <w:proofErr w:type="spellEnd"/>
      <w:r w:rsidRPr="00A2414E">
        <w:rPr>
          <w:rFonts w:ascii="Garamond" w:hAnsi="Garamond"/>
          <w:sz w:val="24"/>
          <w:szCs w:val="24"/>
        </w:rPr>
        <w:t xml:space="preserve"> dalam </w:t>
      </w:r>
      <w:proofErr w:type="spellStart"/>
      <w:r w:rsidRPr="00A2414E">
        <w:rPr>
          <w:rFonts w:ascii="Garamond" w:hAnsi="Garamond"/>
          <w:sz w:val="24"/>
          <w:szCs w:val="24"/>
        </w:rPr>
        <w:t>memajukan</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yang pada </w:t>
      </w:r>
      <w:proofErr w:type="spellStart"/>
      <w:r w:rsidRPr="00A2414E">
        <w:rPr>
          <w:rFonts w:ascii="Garamond" w:hAnsi="Garamond"/>
          <w:sz w:val="24"/>
          <w:szCs w:val="24"/>
        </w:rPr>
        <w:t>sektor</w:t>
      </w:r>
      <w:proofErr w:type="spellEnd"/>
      <w:r w:rsidRPr="00A2414E">
        <w:rPr>
          <w:rFonts w:ascii="Garamond" w:hAnsi="Garamond"/>
          <w:sz w:val="24"/>
          <w:szCs w:val="24"/>
        </w:rPr>
        <w:t xml:space="preserve"> </w:t>
      </w:r>
      <w:proofErr w:type="spellStart"/>
      <w:r w:rsidRPr="00A2414E">
        <w:rPr>
          <w:rFonts w:ascii="Garamond" w:hAnsi="Garamond"/>
          <w:sz w:val="24"/>
          <w:szCs w:val="24"/>
        </w:rPr>
        <w:t>sumber</w:t>
      </w:r>
      <w:proofErr w:type="spellEnd"/>
      <w:r w:rsidRPr="00A2414E">
        <w:rPr>
          <w:rFonts w:ascii="Garamond" w:hAnsi="Garamond"/>
          <w:sz w:val="24"/>
          <w:szCs w:val="24"/>
        </w:rPr>
        <w:t xml:space="preserve"> </w:t>
      </w:r>
      <w:proofErr w:type="spellStart"/>
      <w:r w:rsidRPr="00A2414E">
        <w:rPr>
          <w:rFonts w:ascii="Garamond" w:hAnsi="Garamond"/>
          <w:sz w:val="24"/>
          <w:szCs w:val="24"/>
        </w:rPr>
        <w:t>daya</w:t>
      </w:r>
      <w:proofErr w:type="spellEnd"/>
      <w:r w:rsidRPr="00A2414E">
        <w:rPr>
          <w:rFonts w:ascii="Garamond" w:hAnsi="Garamond"/>
          <w:sz w:val="24"/>
          <w:szCs w:val="24"/>
        </w:rPr>
        <w:t xml:space="preserve"> </w:t>
      </w:r>
      <w:proofErr w:type="spellStart"/>
      <w:r w:rsidRPr="00A2414E">
        <w:rPr>
          <w:rFonts w:ascii="Garamond" w:hAnsi="Garamond"/>
          <w:sz w:val="24"/>
          <w:szCs w:val="24"/>
        </w:rPr>
        <w:t>manusia</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sumber</w:t>
      </w:r>
      <w:proofErr w:type="spellEnd"/>
      <w:r w:rsidRPr="00A2414E">
        <w:rPr>
          <w:rFonts w:ascii="Garamond" w:hAnsi="Garamond"/>
          <w:sz w:val="24"/>
          <w:szCs w:val="24"/>
        </w:rPr>
        <w:t xml:space="preserve"> </w:t>
      </w:r>
      <w:proofErr w:type="spellStart"/>
      <w:r w:rsidRPr="00A2414E">
        <w:rPr>
          <w:rFonts w:ascii="Garamond" w:hAnsi="Garamond"/>
          <w:sz w:val="24"/>
          <w:szCs w:val="24"/>
        </w:rPr>
        <w:t>daya</w:t>
      </w:r>
      <w:proofErr w:type="spellEnd"/>
      <w:r w:rsidRPr="00A2414E">
        <w:rPr>
          <w:rFonts w:ascii="Garamond" w:hAnsi="Garamond"/>
          <w:sz w:val="24"/>
          <w:szCs w:val="24"/>
        </w:rPr>
        <w:t xml:space="preserve"> </w:t>
      </w:r>
      <w:proofErr w:type="spellStart"/>
      <w:r w:rsidRPr="00A2414E">
        <w:rPr>
          <w:rFonts w:ascii="Garamond" w:hAnsi="Garamond"/>
          <w:sz w:val="24"/>
          <w:szCs w:val="24"/>
        </w:rPr>
        <w:t>manusia</w:t>
      </w:r>
      <w:proofErr w:type="spellEnd"/>
      <w:r w:rsidRPr="00A2414E">
        <w:rPr>
          <w:rFonts w:ascii="Garamond" w:hAnsi="Garamond"/>
          <w:sz w:val="24"/>
          <w:szCs w:val="24"/>
        </w:rPr>
        <w:t xml:space="preserve"> yang </w:t>
      </w:r>
      <w:proofErr w:type="spellStart"/>
      <w:r w:rsidRPr="00A2414E">
        <w:rPr>
          <w:rFonts w:ascii="Garamond" w:hAnsi="Garamond"/>
          <w:sz w:val="24"/>
          <w:szCs w:val="24"/>
        </w:rPr>
        <w:t>mumpuni</w:t>
      </w:r>
      <w:proofErr w:type="spellEnd"/>
      <w:r w:rsidRPr="00A2414E">
        <w:rPr>
          <w:rFonts w:ascii="Garamond" w:hAnsi="Garamond"/>
          <w:sz w:val="24"/>
          <w:szCs w:val="24"/>
        </w:rPr>
        <w:t xml:space="preserve"> dan </w:t>
      </w:r>
      <w:proofErr w:type="spellStart"/>
      <w:r w:rsidRPr="00A2414E">
        <w:rPr>
          <w:rFonts w:ascii="Garamond" w:hAnsi="Garamond"/>
          <w:sz w:val="24"/>
          <w:szCs w:val="24"/>
        </w:rPr>
        <w:t>melimpah</w:t>
      </w:r>
      <w:proofErr w:type="spellEnd"/>
      <w:r w:rsidRPr="00A2414E">
        <w:rPr>
          <w:rFonts w:ascii="Garamond" w:hAnsi="Garamond"/>
          <w:sz w:val="24"/>
          <w:szCs w:val="24"/>
        </w:rPr>
        <w:t xml:space="preserve"> </w:t>
      </w:r>
      <w:proofErr w:type="spellStart"/>
      <w:r w:rsidRPr="00A2414E">
        <w:rPr>
          <w:rFonts w:ascii="Garamond" w:hAnsi="Garamond"/>
          <w:sz w:val="24"/>
          <w:szCs w:val="24"/>
        </w:rPr>
        <w:t>tentunya</w:t>
      </w:r>
      <w:proofErr w:type="spellEnd"/>
      <w:r w:rsidRPr="00A2414E">
        <w:rPr>
          <w:rFonts w:ascii="Garamond" w:hAnsi="Garamond"/>
          <w:sz w:val="24"/>
          <w:szCs w:val="24"/>
        </w:rPr>
        <w:t xml:space="preserve">, </w:t>
      </w:r>
      <w:proofErr w:type="spellStart"/>
      <w:r w:rsidRPr="00A2414E">
        <w:rPr>
          <w:rFonts w:ascii="Garamond" w:hAnsi="Garamond"/>
          <w:sz w:val="24"/>
          <w:szCs w:val="24"/>
        </w:rPr>
        <w:t>maka</w:t>
      </w:r>
      <w:proofErr w:type="spellEnd"/>
      <w:r w:rsidRPr="00A2414E">
        <w:rPr>
          <w:rFonts w:ascii="Garamond" w:hAnsi="Garamond"/>
          <w:sz w:val="24"/>
          <w:szCs w:val="24"/>
        </w:rPr>
        <w:t xml:space="preserve"> tidak </w:t>
      </w:r>
      <w:proofErr w:type="spellStart"/>
      <w:r w:rsidRPr="00A2414E">
        <w:rPr>
          <w:rFonts w:ascii="Garamond" w:hAnsi="Garamond"/>
          <w:sz w:val="24"/>
          <w:szCs w:val="24"/>
        </w:rPr>
        <w:t>sulit</w:t>
      </w:r>
      <w:proofErr w:type="spellEnd"/>
      <w:r w:rsidRPr="00A2414E">
        <w:rPr>
          <w:rFonts w:ascii="Garamond" w:hAnsi="Garamond"/>
          <w:sz w:val="24"/>
          <w:szCs w:val="24"/>
        </w:rPr>
        <w:t xml:space="preserve"> </w:t>
      </w:r>
      <w:proofErr w:type="spellStart"/>
      <w:r w:rsidRPr="00A2414E">
        <w:rPr>
          <w:rFonts w:ascii="Garamond" w:hAnsi="Garamond"/>
          <w:sz w:val="24"/>
          <w:szCs w:val="24"/>
        </w:rPr>
        <w:t>bagi</w:t>
      </w:r>
      <w:proofErr w:type="spellEnd"/>
      <w:r w:rsidRPr="00A2414E">
        <w:rPr>
          <w:rFonts w:ascii="Garamond" w:hAnsi="Garamond"/>
          <w:sz w:val="24"/>
          <w:szCs w:val="24"/>
        </w:rPr>
        <w:t xml:space="preserve"> Indonesia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menguasai</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w:t>
      </w:r>
    </w:p>
    <w:p w14:paraId="629A701E" w14:textId="484DB2AB" w:rsidR="001B64CF" w:rsidRPr="002C29B5" w:rsidRDefault="001B64CF" w:rsidP="002C29B5">
      <w:pPr>
        <w:pStyle w:val="ListParagraph"/>
        <w:numPr>
          <w:ilvl w:val="0"/>
          <w:numId w:val="3"/>
        </w:numPr>
        <w:spacing w:line="360" w:lineRule="auto"/>
        <w:jc w:val="both"/>
        <w:rPr>
          <w:rFonts w:ascii="Garamond" w:hAnsi="Garamond"/>
          <w:b/>
          <w:bCs/>
          <w:sz w:val="24"/>
          <w:szCs w:val="24"/>
        </w:rPr>
      </w:pPr>
      <w:r w:rsidRPr="002C29B5">
        <w:rPr>
          <w:rFonts w:ascii="Garamond" w:hAnsi="Garamond"/>
          <w:b/>
          <w:bCs/>
          <w:sz w:val="24"/>
          <w:szCs w:val="24"/>
        </w:rPr>
        <w:t>PENUTUP</w:t>
      </w:r>
    </w:p>
    <w:p w14:paraId="1C00F56D" w14:textId="44DD7623" w:rsidR="009C2A4B" w:rsidRPr="00A2414E" w:rsidRDefault="009C2A4B" w:rsidP="002C29B5">
      <w:pPr>
        <w:spacing w:line="360" w:lineRule="auto"/>
        <w:ind w:left="709" w:firstLine="720"/>
        <w:jc w:val="both"/>
        <w:rPr>
          <w:rFonts w:ascii="Garamond" w:hAnsi="Garamond"/>
          <w:sz w:val="24"/>
          <w:szCs w:val="24"/>
        </w:rPr>
      </w:pPr>
      <w:r w:rsidRPr="00A2414E">
        <w:rPr>
          <w:rFonts w:ascii="Garamond" w:hAnsi="Garamond"/>
          <w:sz w:val="24"/>
          <w:szCs w:val="24"/>
        </w:rPr>
        <w:t xml:space="preserve">Indonesia </w:t>
      </w:r>
      <w:proofErr w:type="spellStart"/>
      <w:r w:rsidRPr="00A2414E">
        <w:rPr>
          <w:rFonts w:ascii="Garamond" w:hAnsi="Garamond"/>
          <w:sz w:val="24"/>
          <w:szCs w:val="24"/>
        </w:rPr>
        <w:t>memiliki</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yang </w:t>
      </w:r>
      <w:proofErr w:type="spellStart"/>
      <w:r w:rsidRPr="00A2414E">
        <w:rPr>
          <w:rFonts w:ascii="Garamond" w:hAnsi="Garamond"/>
          <w:sz w:val="24"/>
          <w:szCs w:val="24"/>
        </w:rPr>
        <w:t>amat</w:t>
      </w:r>
      <w:proofErr w:type="spellEnd"/>
      <w:r w:rsidRPr="00A2414E">
        <w:rPr>
          <w:rFonts w:ascii="Garamond" w:hAnsi="Garamond"/>
          <w:sz w:val="24"/>
          <w:szCs w:val="24"/>
        </w:rPr>
        <w:t xml:space="preserve"> </w:t>
      </w:r>
      <w:proofErr w:type="spellStart"/>
      <w:r w:rsidRPr="00A2414E">
        <w:rPr>
          <w:rFonts w:ascii="Garamond" w:hAnsi="Garamond"/>
          <w:sz w:val="24"/>
          <w:szCs w:val="24"/>
        </w:rPr>
        <w:t>terbuka</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memipin</w:t>
      </w:r>
      <w:proofErr w:type="spellEnd"/>
      <w:r w:rsidRPr="00A2414E">
        <w:rPr>
          <w:rFonts w:ascii="Garamond" w:hAnsi="Garamond"/>
          <w:sz w:val="24"/>
          <w:szCs w:val="24"/>
        </w:rPr>
        <w:t xml:space="preserve"> </w:t>
      </w:r>
      <w:proofErr w:type="spellStart"/>
      <w:r w:rsidRPr="00A2414E">
        <w:rPr>
          <w:rFonts w:ascii="Garamond" w:hAnsi="Garamond"/>
          <w:sz w:val="24"/>
          <w:szCs w:val="24"/>
        </w:rPr>
        <w:t>indsutri</w:t>
      </w:r>
      <w:proofErr w:type="spellEnd"/>
      <w:r w:rsidRPr="00A2414E">
        <w:rPr>
          <w:rFonts w:ascii="Garamond" w:hAnsi="Garamond"/>
          <w:sz w:val="24"/>
          <w:szCs w:val="24"/>
        </w:rPr>
        <w:t xml:space="preserve"> pasar halal dunia.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pontensi</w:t>
      </w:r>
      <w:proofErr w:type="spellEnd"/>
      <w:r w:rsidRPr="00A2414E">
        <w:rPr>
          <w:rFonts w:ascii="Garamond" w:hAnsi="Garamond"/>
          <w:sz w:val="24"/>
          <w:szCs w:val="24"/>
        </w:rPr>
        <w:t xml:space="preserve"> </w:t>
      </w:r>
      <w:proofErr w:type="spellStart"/>
      <w:r w:rsidRPr="00A2414E">
        <w:rPr>
          <w:rFonts w:ascii="Garamond" w:hAnsi="Garamond"/>
          <w:sz w:val="24"/>
          <w:szCs w:val="24"/>
        </w:rPr>
        <w:t>sebagai</w:t>
      </w:r>
      <w:proofErr w:type="spellEnd"/>
      <w:r w:rsidRPr="00A2414E">
        <w:rPr>
          <w:rFonts w:ascii="Garamond" w:hAnsi="Garamond"/>
          <w:sz w:val="24"/>
          <w:szCs w:val="24"/>
        </w:rPr>
        <w:t xml:space="preserve"> negara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mayoritas</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muslim</w:t>
      </w:r>
      <w:proofErr w:type="spellEnd"/>
      <w:r w:rsidRPr="00A2414E">
        <w:rPr>
          <w:rFonts w:ascii="Garamond" w:hAnsi="Garamond"/>
          <w:sz w:val="24"/>
          <w:szCs w:val="24"/>
        </w:rPr>
        <w:t xml:space="preserve"> </w:t>
      </w:r>
      <w:proofErr w:type="spellStart"/>
      <w:r w:rsidRPr="00A2414E">
        <w:rPr>
          <w:rFonts w:ascii="Garamond" w:hAnsi="Garamond"/>
          <w:sz w:val="24"/>
          <w:szCs w:val="24"/>
        </w:rPr>
        <w:t>terbesar</w:t>
      </w:r>
      <w:proofErr w:type="spellEnd"/>
      <w:r w:rsidRPr="00A2414E">
        <w:rPr>
          <w:rFonts w:ascii="Garamond" w:hAnsi="Garamond"/>
          <w:sz w:val="24"/>
          <w:szCs w:val="24"/>
        </w:rPr>
        <w:t xml:space="preserve"> di dunia </w:t>
      </w:r>
      <w:proofErr w:type="spellStart"/>
      <w:r w:rsidRPr="00A2414E">
        <w:rPr>
          <w:rFonts w:ascii="Garamond" w:hAnsi="Garamond"/>
          <w:sz w:val="24"/>
          <w:szCs w:val="24"/>
        </w:rPr>
        <w:t>menjadi</w:t>
      </w:r>
      <w:proofErr w:type="spellEnd"/>
      <w:r w:rsidRPr="00A2414E">
        <w:rPr>
          <w:rFonts w:ascii="Garamond" w:hAnsi="Garamond"/>
          <w:sz w:val="24"/>
          <w:szCs w:val="24"/>
        </w:rPr>
        <w:t xml:space="preserve"> modal yang sangat </w:t>
      </w:r>
      <w:proofErr w:type="spellStart"/>
      <w:r w:rsidRPr="00A2414E">
        <w:rPr>
          <w:rFonts w:ascii="Garamond" w:hAnsi="Garamond"/>
          <w:sz w:val="24"/>
          <w:szCs w:val="24"/>
        </w:rPr>
        <w:t>berharga</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mewujudkan</w:t>
      </w:r>
      <w:proofErr w:type="spellEnd"/>
      <w:r w:rsidRPr="00A2414E">
        <w:rPr>
          <w:rFonts w:ascii="Garamond" w:hAnsi="Garamond"/>
          <w:sz w:val="24"/>
          <w:szCs w:val="24"/>
        </w:rPr>
        <w:t xml:space="preserve"> </w:t>
      </w:r>
      <w:proofErr w:type="spellStart"/>
      <w:r w:rsidRPr="00A2414E">
        <w:rPr>
          <w:rFonts w:ascii="Garamond" w:hAnsi="Garamond"/>
          <w:sz w:val="24"/>
          <w:szCs w:val="24"/>
        </w:rPr>
        <w:t>hal</w:t>
      </w:r>
      <w:proofErr w:type="spellEnd"/>
      <w:r w:rsidRPr="00A2414E">
        <w:rPr>
          <w:rFonts w:ascii="Garamond" w:hAnsi="Garamond"/>
          <w:sz w:val="24"/>
          <w:szCs w:val="24"/>
        </w:rPr>
        <w:t xml:space="preserve"> </w:t>
      </w:r>
      <w:proofErr w:type="spellStart"/>
      <w:r w:rsidRPr="00A2414E">
        <w:rPr>
          <w:rFonts w:ascii="Garamond" w:hAnsi="Garamond"/>
          <w:sz w:val="24"/>
          <w:szCs w:val="24"/>
        </w:rPr>
        <w:t>tersebut</w:t>
      </w:r>
      <w:proofErr w:type="spellEnd"/>
      <w:r w:rsidRPr="00A2414E">
        <w:rPr>
          <w:rFonts w:ascii="Garamond" w:hAnsi="Garamond"/>
          <w:sz w:val="24"/>
          <w:szCs w:val="24"/>
        </w:rPr>
        <w:t xml:space="preserve">. </w:t>
      </w:r>
      <w:proofErr w:type="spellStart"/>
      <w:r w:rsidRPr="00A2414E">
        <w:rPr>
          <w:rFonts w:ascii="Garamond" w:hAnsi="Garamond"/>
          <w:sz w:val="24"/>
          <w:szCs w:val="24"/>
        </w:rPr>
        <w:t>Tren</w:t>
      </w:r>
      <w:proofErr w:type="spellEnd"/>
      <w:r w:rsidRPr="00A2414E">
        <w:rPr>
          <w:rFonts w:ascii="Garamond" w:hAnsi="Garamond"/>
          <w:sz w:val="24"/>
          <w:szCs w:val="24"/>
        </w:rPr>
        <w:t xml:space="preserve"> halal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bukan</w:t>
      </w:r>
      <w:proofErr w:type="spellEnd"/>
      <w:r w:rsidRPr="00A2414E">
        <w:rPr>
          <w:rFonts w:ascii="Garamond" w:hAnsi="Garamond"/>
          <w:sz w:val="24"/>
          <w:szCs w:val="24"/>
        </w:rPr>
        <w:t xml:space="preserve"> </w:t>
      </w:r>
      <w:proofErr w:type="spellStart"/>
      <w:r w:rsidRPr="00A2414E">
        <w:rPr>
          <w:rFonts w:ascii="Garamond" w:hAnsi="Garamond"/>
          <w:sz w:val="24"/>
          <w:szCs w:val="24"/>
        </w:rPr>
        <w:t>lagi</w:t>
      </w:r>
      <w:proofErr w:type="spellEnd"/>
      <w:r w:rsidRPr="00A2414E">
        <w:rPr>
          <w:rFonts w:ascii="Garamond" w:hAnsi="Garamond"/>
          <w:sz w:val="24"/>
          <w:szCs w:val="24"/>
        </w:rPr>
        <w:t xml:space="preserve"> </w:t>
      </w:r>
      <w:proofErr w:type="spellStart"/>
      <w:r w:rsidRPr="00A2414E">
        <w:rPr>
          <w:rFonts w:ascii="Garamond" w:hAnsi="Garamond"/>
          <w:sz w:val="24"/>
          <w:szCs w:val="24"/>
        </w:rPr>
        <w:t>hanya</w:t>
      </w:r>
      <w:proofErr w:type="spellEnd"/>
      <w:r w:rsidRPr="00A2414E">
        <w:rPr>
          <w:rFonts w:ascii="Garamond" w:hAnsi="Garamond"/>
          <w:sz w:val="24"/>
          <w:szCs w:val="24"/>
        </w:rPr>
        <w:t xml:space="preserve"> </w:t>
      </w:r>
      <w:proofErr w:type="spellStart"/>
      <w:r w:rsidRPr="00A2414E">
        <w:rPr>
          <w:rFonts w:ascii="Garamond" w:hAnsi="Garamond"/>
          <w:sz w:val="24"/>
          <w:szCs w:val="24"/>
        </w:rPr>
        <w:t>sebatas</w:t>
      </w:r>
      <w:proofErr w:type="spellEnd"/>
      <w:r w:rsidRPr="00A2414E">
        <w:rPr>
          <w:rFonts w:ascii="Garamond" w:hAnsi="Garamond"/>
          <w:sz w:val="24"/>
          <w:szCs w:val="24"/>
        </w:rPr>
        <w:t xml:space="preserve"> </w:t>
      </w:r>
      <w:proofErr w:type="spellStart"/>
      <w:r w:rsidRPr="00A2414E">
        <w:rPr>
          <w:rFonts w:ascii="Garamond" w:hAnsi="Garamond"/>
          <w:sz w:val="24"/>
          <w:szCs w:val="24"/>
        </w:rPr>
        <w:t>gaya</w:t>
      </w:r>
      <w:proofErr w:type="spellEnd"/>
      <w:r w:rsidRPr="00A2414E">
        <w:rPr>
          <w:rFonts w:ascii="Garamond" w:hAnsi="Garamond"/>
          <w:sz w:val="24"/>
          <w:szCs w:val="24"/>
        </w:rPr>
        <w:t xml:space="preserve"> </w:t>
      </w:r>
      <w:proofErr w:type="spellStart"/>
      <w:r w:rsidRPr="00A2414E">
        <w:rPr>
          <w:rFonts w:ascii="Garamond" w:hAnsi="Garamond"/>
          <w:sz w:val="24"/>
          <w:szCs w:val="24"/>
        </w:rPr>
        <w:t>hidup</w:t>
      </w:r>
      <w:proofErr w:type="spellEnd"/>
      <w:r w:rsidRPr="00A2414E">
        <w:rPr>
          <w:rFonts w:ascii="Garamond" w:hAnsi="Garamond"/>
          <w:sz w:val="24"/>
          <w:szCs w:val="24"/>
        </w:rPr>
        <w:t xml:space="preserve"> </w:t>
      </w:r>
      <w:proofErr w:type="spellStart"/>
      <w:r w:rsidRPr="00A2414E">
        <w:rPr>
          <w:rFonts w:ascii="Garamond" w:hAnsi="Garamond"/>
          <w:sz w:val="24"/>
          <w:szCs w:val="24"/>
        </w:rPr>
        <w:t>umat</w:t>
      </w:r>
      <w:proofErr w:type="spellEnd"/>
      <w:r w:rsidRPr="00A2414E">
        <w:rPr>
          <w:rFonts w:ascii="Garamond" w:hAnsi="Garamond"/>
          <w:sz w:val="24"/>
          <w:szCs w:val="24"/>
        </w:rPr>
        <w:t xml:space="preserve"> </w:t>
      </w:r>
      <w:proofErr w:type="spellStart"/>
      <w:r w:rsidRPr="00A2414E">
        <w:rPr>
          <w:rFonts w:ascii="Garamond" w:hAnsi="Garamond"/>
          <w:sz w:val="24"/>
          <w:szCs w:val="24"/>
        </w:rPr>
        <w:t>muslim</w:t>
      </w:r>
      <w:proofErr w:type="spellEnd"/>
      <w:r w:rsidRPr="00A2414E">
        <w:rPr>
          <w:rFonts w:ascii="Garamond" w:hAnsi="Garamond"/>
          <w:sz w:val="24"/>
          <w:szCs w:val="24"/>
        </w:rPr>
        <w:t xml:space="preserve"> dalam </w:t>
      </w:r>
      <w:proofErr w:type="spellStart"/>
      <w:r w:rsidRPr="00A2414E">
        <w:rPr>
          <w:rFonts w:ascii="Garamond" w:hAnsi="Garamond"/>
          <w:sz w:val="24"/>
          <w:szCs w:val="24"/>
        </w:rPr>
        <w:t>rangka</w:t>
      </w:r>
      <w:proofErr w:type="spellEnd"/>
      <w:r w:rsidRPr="00A2414E">
        <w:rPr>
          <w:rFonts w:ascii="Garamond" w:hAnsi="Garamond"/>
          <w:sz w:val="24"/>
          <w:szCs w:val="24"/>
        </w:rPr>
        <w:t xml:space="preserve"> </w:t>
      </w:r>
      <w:proofErr w:type="spellStart"/>
      <w:r w:rsidRPr="00A2414E">
        <w:rPr>
          <w:rFonts w:ascii="Garamond" w:hAnsi="Garamond"/>
          <w:sz w:val="24"/>
          <w:szCs w:val="24"/>
        </w:rPr>
        <w:t>pemenuhan</w:t>
      </w:r>
      <w:proofErr w:type="spellEnd"/>
      <w:r w:rsidRPr="00A2414E">
        <w:rPr>
          <w:rFonts w:ascii="Garamond" w:hAnsi="Garamond"/>
          <w:sz w:val="24"/>
          <w:szCs w:val="24"/>
        </w:rPr>
        <w:t xml:space="preserve"> </w:t>
      </w:r>
      <w:proofErr w:type="spellStart"/>
      <w:r w:rsidRPr="00A2414E">
        <w:rPr>
          <w:rFonts w:ascii="Garamond" w:hAnsi="Garamond"/>
          <w:sz w:val="24"/>
          <w:szCs w:val="24"/>
        </w:rPr>
        <w:t>kebutuhan</w:t>
      </w:r>
      <w:proofErr w:type="spellEnd"/>
      <w:r w:rsidRPr="00A2414E">
        <w:rPr>
          <w:rFonts w:ascii="Garamond" w:hAnsi="Garamond"/>
          <w:sz w:val="24"/>
          <w:szCs w:val="24"/>
        </w:rPr>
        <w:t xml:space="preserve"> </w:t>
      </w:r>
      <w:proofErr w:type="spellStart"/>
      <w:r w:rsidRPr="00A2414E">
        <w:rPr>
          <w:rFonts w:ascii="Garamond" w:hAnsi="Garamond"/>
          <w:sz w:val="24"/>
          <w:szCs w:val="24"/>
        </w:rPr>
        <w:t>hidup</w:t>
      </w:r>
      <w:proofErr w:type="spellEnd"/>
      <w:r w:rsidRPr="00A2414E">
        <w:rPr>
          <w:rFonts w:ascii="Garamond" w:hAnsi="Garamond"/>
          <w:sz w:val="24"/>
          <w:szCs w:val="24"/>
        </w:rPr>
        <w:t xml:space="preserve">, </w:t>
      </w:r>
      <w:proofErr w:type="spellStart"/>
      <w:r w:rsidRPr="00A2414E">
        <w:rPr>
          <w:rFonts w:ascii="Garamond" w:hAnsi="Garamond"/>
          <w:sz w:val="24"/>
          <w:szCs w:val="24"/>
        </w:rPr>
        <w:t>tapi</w:t>
      </w:r>
      <w:proofErr w:type="spellEnd"/>
      <w:r w:rsidRPr="00A2414E">
        <w:rPr>
          <w:rFonts w:ascii="Garamond" w:hAnsi="Garamond"/>
          <w:sz w:val="24"/>
          <w:szCs w:val="24"/>
        </w:rPr>
        <w:t xml:space="preserve">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tren</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w:t>
      </w:r>
      <w:proofErr w:type="spellStart"/>
      <w:r w:rsidRPr="00A2414E">
        <w:rPr>
          <w:rFonts w:ascii="Garamond" w:hAnsi="Garamond"/>
          <w:sz w:val="24"/>
          <w:szCs w:val="24"/>
        </w:rPr>
        <w:t>secara</w:t>
      </w:r>
      <w:proofErr w:type="spellEnd"/>
      <w:r w:rsidRPr="00A2414E">
        <w:rPr>
          <w:rFonts w:ascii="Garamond" w:hAnsi="Garamond"/>
          <w:sz w:val="24"/>
          <w:szCs w:val="24"/>
        </w:rPr>
        <w:t xml:space="preserve"> </w:t>
      </w:r>
      <w:proofErr w:type="spellStart"/>
      <w:r w:rsidRPr="00A2414E">
        <w:rPr>
          <w:rFonts w:ascii="Garamond" w:hAnsi="Garamond"/>
          <w:sz w:val="24"/>
          <w:szCs w:val="24"/>
        </w:rPr>
        <w:t>umum</w:t>
      </w:r>
      <w:proofErr w:type="spellEnd"/>
      <w:r w:rsidRPr="00A2414E">
        <w:rPr>
          <w:rFonts w:ascii="Garamond" w:hAnsi="Garamond"/>
          <w:sz w:val="24"/>
          <w:szCs w:val="24"/>
        </w:rPr>
        <w:t xml:space="preserve">. </w:t>
      </w:r>
      <w:proofErr w:type="spellStart"/>
      <w:r w:rsidRPr="00A2414E">
        <w:rPr>
          <w:rFonts w:ascii="Garamond" w:hAnsi="Garamond"/>
          <w:sz w:val="24"/>
          <w:szCs w:val="24"/>
        </w:rPr>
        <w:t>Substansi</w:t>
      </w:r>
      <w:proofErr w:type="spellEnd"/>
      <w:r w:rsidRPr="00A2414E">
        <w:rPr>
          <w:rFonts w:ascii="Garamond" w:hAnsi="Garamond"/>
          <w:sz w:val="24"/>
          <w:szCs w:val="24"/>
        </w:rPr>
        <w:t xml:space="preserve"> halal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banyak</w:t>
      </w:r>
      <w:proofErr w:type="spellEnd"/>
      <w:r w:rsidRPr="00A2414E">
        <w:rPr>
          <w:rFonts w:ascii="Garamond" w:hAnsi="Garamond"/>
          <w:sz w:val="24"/>
          <w:szCs w:val="24"/>
        </w:rPr>
        <w:t xml:space="preserve"> </w:t>
      </w:r>
      <w:proofErr w:type="spellStart"/>
      <w:r w:rsidRPr="00A2414E">
        <w:rPr>
          <w:rFonts w:ascii="Garamond" w:hAnsi="Garamond"/>
          <w:sz w:val="24"/>
          <w:szCs w:val="24"/>
        </w:rPr>
        <w:t>diketahui</w:t>
      </w:r>
      <w:proofErr w:type="spellEnd"/>
      <w:r w:rsidRPr="00A2414E">
        <w:rPr>
          <w:rFonts w:ascii="Garamond" w:hAnsi="Garamond"/>
          <w:sz w:val="24"/>
          <w:szCs w:val="24"/>
        </w:rPr>
        <w:t xml:space="preserve"> </w:t>
      </w:r>
      <w:proofErr w:type="spellStart"/>
      <w:r w:rsidRPr="00A2414E">
        <w:rPr>
          <w:rFonts w:ascii="Garamond" w:hAnsi="Garamond"/>
          <w:sz w:val="24"/>
          <w:szCs w:val="24"/>
        </w:rPr>
        <w:t>bahkan</w:t>
      </w:r>
      <w:proofErr w:type="spellEnd"/>
      <w:r w:rsidRPr="00A2414E">
        <w:rPr>
          <w:rFonts w:ascii="Garamond" w:hAnsi="Garamond"/>
          <w:sz w:val="24"/>
          <w:szCs w:val="24"/>
        </w:rPr>
        <w:t xml:space="preserve"> oleh orang-orang </w:t>
      </w:r>
      <w:proofErr w:type="spellStart"/>
      <w:r w:rsidRPr="00A2414E">
        <w:rPr>
          <w:rFonts w:ascii="Garamond" w:hAnsi="Garamond"/>
          <w:sz w:val="24"/>
          <w:szCs w:val="24"/>
        </w:rPr>
        <w:t>non muslim</w:t>
      </w:r>
      <w:proofErr w:type="spellEnd"/>
      <w:r w:rsidRPr="00A2414E">
        <w:rPr>
          <w:rFonts w:ascii="Garamond" w:hAnsi="Garamond"/>
          <w:sz w:val="24"/>
          <w:szCs w:val="24"/>
        </w:rPr>
        <w:t xml:space="preserve">. Jadi tidak </w:t>
      </w:r>
      <w:proofErr w:type="spellStart"/>
      <w:r w:rsidRPr="00A2414E">
        <w:rPr>
          <w:rFonts w:ascii="Garamond" w:hAnsi="Garamond"/>
          <w:sz w:val="24"/>
          <w:szCs w:val="24"/>
        </w:rPr>
        <w:t>heran</w:t>
      </w:r>
      <w:proofErr w:type="spellEnd"/>
      <w:r w:rsidRPr="00A2414E">
        <w:rPr>
          <w:rFonts w:ascii="Garamond" w:hAnsi="Garamond"/>
          <w:sz w:val="24"/>
          <w:szCs w:val="24"/>
        </w:rPr>
        <w:t xml:space="preserve"> </w:t>
      </w:r>
      <w:proofErr w:type="spellStart"/>
      <w:r w:rsidRPr="00A2414E">
        <w:rPr>
          <w:rFonts w:ascii="Garamond" w:hAnsi="Garamond"/>
          <w:sz w:val="24"/>
          <w:szCs w:val="24"/>
        </w:rPr>
        <w:t>bila</w:t>
      </w:r>
      <w:proofErr w:type="spellEnd"/>
      <w:r w:rsidRPr="00A2414E">
        <w:rPr>
          <w:rFonts w:ascii="Garamond" w:hAnsi="Garamond"/>
          <w:sz w:val="24"/>
          <w:szCs w:val="24"/>
        </w:rPr>
        <w:t xml:space="preserve"> </w:t>
      </w:r>
      <w:proofErr w:type="spellStart"/>
      <w:r w:rsidRPr="00A2414E">
        <w:rPr>
          <w:rFonts w:ascii="Garamond" w:hAnsi="Garamond"/>
          <w:sz w:val="24"/>
          <w:szCs w:val="24"/>
        </w:rPr>
        <w:t>banyak</w:t>
      </w:r>
      <w:proofErr w:type="spellEnd"/>
      <w:r w:rsidRPr="00A2414E">
        <w:rPr>
          <w:rFonts w:ascii="Garamond" w:hAnsi="Garamond"/>
          <w:sz w:val="24"/>
          <w:szCs w:val="24"/>
        </w:rPr>
        <w:t xml:space="preserve"> negara-negara non </w:t>
      </w:r>
      <w:proofErr w:type="spellStart"/>
      <w:r w:rsidRPr="00A2414E">
        <w:rPr>
          <w:rFonts w:ascii="Garamond" w:hAnsi="Garamond"/>
          <w:sz w:val="24"/>
          <w:szCs w:val="24"/>
        </w:rPr>
        <w:t>isla</w:t>
      </w:r>
      <w:r w:rsidR="00E26B87" w:rsidRPr="00A2414E">
        <w:rPr>
          <w:rFonts w:ascii="Garamond" w:hAnsi="Garamond"/>
          <w:sz w:val="24"/>
          <w:szCs w:val="24"/>
        </w:rPr>
        <w:t>m</w:t>
      </w:r>
      <w:proofErr w:type="spellEnd"/>
      <w:r w:rsidRPr="00A2414E">
        <w:rPr>
          <w:rFonts w:ascii="Garamond" w:hAnsi="Garamond"/>
          <w:sz w:val="24"/>
          <w:szCs w:val="24"/>
        </w:rPr>
        <w:t xml:space="preserve"> yang juga </w:t>
      </w:r>
      <w:proofErr w:type="spellStart"/>
      <w:r w:rsidRPr="00A2414E">
        <w:rPr>
          <w:rFonts w:ascii="Garamond" w:hAnsi="Garamond"/>
          <w:sz w:val="24"/>
          <w:szCs w:val="24"/>
        </w:rPr>
        <w:t>berlomba</w:t>
      </w:r>
      <w:proofErr w:type="spellEnd"/>
      <w:r w:rsidRPr="00A2414E">
        <w:rPr>
          <w:rFonts w:ascii="Garamond" w:hAnsi="Garamond"/>
          <w:sz w:val="24"/>
          <w:szCs w:val="24"/>
        </w:rPr>
        <w:t xml:space="preserve"> </w:t>
      </w:r>
      <w:proofErr w:type="spellStart"/>
      <w:r w:rsidRPr="00A2414E">
        <w:rPr>
          <w:rFonts w:ascii="Garamond" w:hAnsi="Garamond"/>
          <w:sz w:val="24"/>
          <w:szCs w:val="24"/>
        </w:rPr>
        <w:t>mengkampanyekan</w:t>
      </w:r>
      <w:proofErr w:type="spellEnd"/>
      <w:r w:rsidRPr="00A2414E">
        <w:rPr>
          <w:rFonts w:ascii="Garamond" w:hAnsi="Garamond"/>
          <w:sz w:val="24"/>
          <w:szCs w:val="24"/>
        </w:rPr>
        <w:t xml:space="preserve"> label halal.</w:t>
      </w:r>
      <w:r w:rsidR="00E26B87" w:rsidRPr="00A2414E">
        <w:rPr>
          <w:rFonts w:ascii="Garamond" w:hAnsi="Garamond"/>
          <w:sz w:val="24"/>
          <w:szCs w:val="24"/>
        </w:rPr>
        <w:t xml:space="preserve"> </w:t>
      </w:r>
      <w:r w:rsidRPr="00A2414E">
        <w:rPr>
          <w:rFonts w:ascii="Garamond" w:hAnsi="Garamond"/>
          <w:sz w:val="24"/>
          <w:szCs w:val="24"/>
        </w:rPr>
        <w:t xml:space="preserve">Salah </w:t>
      </w:r>
      <w:proofErr w:type="spellStart"/>
      <w:r w:rsidRPr="00A2414E">
        <w:rPr>
          <w:rFonts w:ascii="Garamond" w:hAnsi="Garamond"/>
          <w:sz w:val="24"/>
          <w:szCs w:val="24"/>
        </w:rPr>
        <w:t>satu</w:t>
      </w:r>
      <w:proofErr w:type="spellEnd"/>
      <w:r w:rsidRPr="00A2414E">
        <w:rPr>
          <w:rFonts w:ascii="Garamond" w:hAnsi="Garamond"/>
          <w:sz w:val="24"/>
          <w:szCs w:val="24"/>
        </w:rPr>
        <w:t xml:space="preserve"> </w:t>
      </w:r>
      <w:proofErr w:type="spellStart"/>
      <w:r w:rsidRPr="00A2414E">
        <w:rPr>
          <w:rFonts w:ascii="Garamond" w:hAnsi="Garamond"/>
          <w:sz w:val="24"/>
          <w:szCs w:val="24"/>
        </w:rPr>
        <w:t>faktor</w:t>
      </w:r>
      <w:proofErr w:type="spellEnd"/>
      <w:r w:rsidRPr="00A2414E">
        <w:rPr>
          <w:rFonts w:ascii="Garamond" w:hAnsi="Garamond"/>
          <w:sz w:val="24"/>
          <w:szCs w:val="24"/>
        </w:rPr>
        <w:t xml:space="preserve"> </w:t>
      </w:r>
      <w:proofErr w:type="spellStart"/>
      <w:r w:rsidRPr="00A2414E">
        <w:rPr>
          <w:rFonts w:ascii="Garamond" w:hAnsi="Garamond"/>
          <w:sz w:val="24"/>
          <w:szCs w:val="24"/>
        </w:rPr>
        <w:t>utama</w:t>
      </w:r>
      <w:proofErr w:type="spellEnd"/>
      <w:r w:rsidRPr="00A2414E">
        <w:rPr>
          <w:rFonts w:ascii="Garamond" w:hAnsi="Garamond"/>
          <w:sz w:val="24"/>
          <w:szCs w:val="24"/>
        </w:rPr>
        <w:t xml:space="preserve"> yang </w:t>
      </w:r>
      <w:proofErr w:type="spellStart"/>
      <w:r w:rsidRPr="00A2414E">
        <w:rPr>
          <w:rFonts w:ascii="Garamond" w:hAnsi="Garamond"/>
          <w:sz w:val="24"/>
          <w:szCs w:val="24"/>
        </w:rPr>
        <w:t>menyebabkan</w:t>
      </w:r>
      <w:proofErr w:type="spellEnd"/>
      <w:r w:rsidRPr="00A2414E">
        <w:rPr>
          <w:rFonts w:ascii="Garamond" w:hAnsi="Garamond"/>
          <w:sz w:val="24"/>
          <w:szCs w:val="24"/>
        </w:rPr>
        <w:t xml:space="preserve"> </w:t>
      </w:r>
      <w:proofErr w:type="spellStart"/>
      <w:r w:rsidRPr="00A2414E">
        <w:rPr>
          <w:rFonts w:ascii="Garamond" w:hAnsi="Garamond"/>
          <w:sz w:val="24"/>
          <w:szCs w:val="24"/>
        </w:rPr>
        <w:t>indonesia</w:t>
      </w:r>
      <w:proofErr w:type="spellEnd"/>
      <w:r w:rsidRPr="00A2414E">
        <w:rPr>
          <w:rFonts w:ascii="Garamond" w:hAnsi="Garamond"/>
          <w:sz w:val="24"/>
          <w:szCs w:val="24"/>
        </w:rPr>
        <w:t xml:space="preserve"> </w:t>
      </w:r>
      <w:proofErr w:type="spellStart"/>
      <w:r w:rsidRPr="00A2414E">
        <w:rPr>
          <w:rFonts w:ascii="Garamond" w:hAnsi="Garamond"/>
          <w:sz w:val="24"/>
          <w:szCs w:val="24"/>
        </w:rPr>
        <w:t>belum</w:t>
      </w:r>
      <w:proofErr w:type="spellEnd"/>
      <w:r w:rsidRPr="00A2414E">
        <w:rPr>
          <w:rFonts w:ascii="Garamond" w:hAnsi="Garamond"/>
          <w:sz w:val="24"/>
          <w:szCs w:val="24"/>
        </w:rPr>
        <w:t xml:space="preserve">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memimpin</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dunia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yag</w:t>
      </w:r>
      <w:proofErr w:type="spellEnd"/>
      <w:r w:rsidRPr="00A2414E">
        <w:rPr>
          <w:rFonts w:ascii="Garamond" w:hAnsi="Garamond"/>
          <w:sz w:val="24"/>
          <w:szCs w:val="24"/>
        </w:rPr>
        <w:t xml:space="preserve"> sangat </w:t>
      </w:r>
      <w:proofErr w:type="spellStart"/>
      <w:r w:rsidRPr="00A2414E">
        <w:rPr>
          <w:rFonts w:ascii="Garamond" w:hAnsi="Garamond"/>
          <w:sz w:val="24"/>
          <w:szCs w:val="24"/>
        </w:rPr>
        <w:t>besar</w:t>
      </w:r>
      <w:proofErr w:type="spellEnd"/>
      <w:r w:rsidRPr="00A2414E">
        <w:rPr>
          <w:rFonts w:ascii="Garamond" w:hAnsi="Garamond"/>
          <w:sz w:val="24"/>
          <w:szCs w:val="24"/>
        </w:rPr>
        <w:t xml:space="preserve"> </w:t>
      </w:r>
      <w:proofErr w:type="spellStart"/>
      <w:r w:rsidRPr="00A2414E">
        <w:rPr>
          <w:rFonts w:ascii="Garamond" w:hAnsi="Garamond"/>
          <w:sz w:val="24"/>
          <w:szCs w:val="24"/>
        </w:rPr>
        <w:t>tersebut</w:t>
      </w:r>
      <w:proofErr w:type="spellEnd"/>
      <w:r w:rsidRPr="00A2414E">
        <w:rPr>
          <w:rFonts w:ascii="Garamond" w:hAnsi="Garamond"/>
          <w:sz w:val="24"/>
          <w:szCs w:val="24"/>
        </w:rPr>
        <w:t xml:space="preserve"> </w:t>
      </w:r>
      <w:proofErr w:type="spellStart"/>
      <w:r w:rsidRPr="00A2414E">
        <w:rPr>
          <w:rFonts w:ascii="Garamond" w:hAnsi="Garamond"/>
          <w:sz w:val="24"/>
          <w:szCs w:val="24"/>
        </w:rPr>
        <w:t>ialah</w:t>
      </w:r>
      <w:proofErr w:type="spellEnd"/>
      <w:r w:rsidRPr="00A2414E">
        <w:rPr>
          <w:rFonts w:ascii="Garamond" w:hAnsi="Garamond"/>
          <w:sz w:val="24"/>
          <w:szCs w:val="24"/>
        </w:rPr>
        <w:t xml:space="preserve"> pada </w:t>
      </w:r>
      <w:proofErr w:type="spellStart"/>
      <w:r w:rsidRPr="00A2414E">
        <w:rPr>
          <w:rFonts w:ascii="Garamond" w:hAnsi="Garamond"/>
          <w:sz w:val="24"/>
          <w:szCs w:val="24"/>
        </w:rPr>
        <w:t>sumber</w:t>
      </w:r>
      <w:proofErr w:type="spellEnd"/>
      <w:r w:rsidRPr="00A2414E">
        <w:rPr>
          <w:rFonts w:ascii="Garamond" w:hAnsi="Garamond"/>
          <w:sz w:val="24"/>
          <w:szCs w:val="24"/>
        </w:rPr>
        <w:t xml:space="preserve"> </w:t>
      </w:r>
      <w:proofErr w:type="spellStart"/>
      <w:r w:rsidRPr="00A2414E">
        <w:rPr>
          <w:rFonts w:ascii="Garamond" w:hAnsi="Garamond"/>
          <w:sz w:val="24"/>
          <w:szCs w:val="24"/>
        </w:rPr>
        <w:t>daya</w:t>
      </w:r>
      <w:proofErr w:type="spellEnd"/>
      <w:r w:rsidRPr="00A2414E">
        <w:rPr>
          <w:rFonts w:ascii="Garamond" w:hAnsi="Garamond"/>
          <w:sz w:val="24"/>
          <w:szCs w:val="24"/>
        </w:rPr>
        <w:t xml:space="preserve"> </w:t>
      </w:r>
      <w:proofErr w:type="spellStart"/>
      <w:r w:rsidRPr="00A2414E">
        <w:rPr>
          <w:rFonts w:ascii="Garamond" w:hAnsi="Garamond"/>
          <w:sz w:val="24"/>
          <w:szCs w:val="24"/>
        </w:rPr>
        <w:t>manusia</w:t>
      </w:r>
      <w:proofErr w:type="spellEnd"/>
      <w:r w:rsidRPr="00A2414E">
        <w:rPr>
          <w:rFonts w:ascii="Garamond" w:hAnsi="Garamond"/>
          <w:sz w:val="24"/>
          <w:szCs w:val="24"/>
        </w:rPr>
        <w:t xml:space="preserve">. </w:t>
      </w:r>
      <w:proofErr w:type="spellStart"/>
      <w:r w:rsidRPr="00A2414E">
        <w:rPr>
          <w:rFonts w:ascii="Garamond" w:hAnsi="Garamond"/>
          <w:sz w:val="24"/>
          <w:szCs w:val="24"/>
        </w:rPr>
        <w:t>Pemahaman</w:t>
      </w:r>
      <w:proofErr w:type="spellEnd"/>
      <w:r w:rsidRPr="00A2414E">
        <w:rPr>
          <w:rFonts w:ascii="Garamond" w:hAnsi="Garamond"/>
          <w:sz w:val="24"/>
          <w:szCs w:val="24"/>
        </w:rPr>
        <w:t xml:space="preserve"> </w:t>
      </w:r>
      <w:proofErr w:type="spellStart"/>
      <w:r w:rsidRPr="00A2414E">
        <w:rPr>
          <w:rFonts w:ascii="Garamond" w:hAnsi="Garamond"/>
          <w:sz w:val="24"/>
          <w:szCs w:val="24"/>
        </w:rPr>
        <w:t>akan</w:t>
      </w:r>
      <w:proofErr w:type="spellEnd"/>
      <w:r w:rsidR="004D65C7" w:rsidRPr="00A2414E">
        <w:rPr>
          <w:rFonts w:ascii="Garamond" w:hAnsi="Garamond"/>
          <w:sz w:val="24"/>
          <w:szCs w:val="24"/>
        </w:rPr>
        <w:t xml:space="preserve"> </w:t>
      </w:r>
      <w:proofErr w:type="spellStart"/>
      <w:r w:rsidR="004D65C7" w:rsidRPr="00A2414E">
        <w:rPr>
          <w:rFonts w:ascii="Garamond" w:hAnsi="Garamond"/>
          <w:sz w:val="24"/>
          <w:szCs w:val="24"/>
        </w:rPr>
        <w:t>ilmu</w:t>
      </w:r>
      <w:proofErr w:type="spellEnd"/>
      <w:r w:rsidR="004D65C7" w:rsidRPr="00A2414E">
        <w:rPr>
          <w:rFonts w:ascii="Garamond" w:hAnsi="Garamond"/>
          <w:sz w:val="24"/>
          <w:szCs w:val="24"/>
        </w:rPr>
        <w:t xml:space="preserve"> </w:t>
      </w:r>
      <w:proofErr w:type="spellStart"/>
      <w:r w:rsidR="004D65C7" w:rsidRPr="00A2414E">
        <w:rPr>
          <w:rFonts w:ascii="Garamond" w:hAnsi="Garamond"/>
          <w:sz w:val="24"/>
          <w:szCs w:val="24"/>
        </w:rPr>
        <w:t>sains</w:t>
      </w:r>
      <w:proofErr w:type="spellEnd"/>
      <w:r w:rsidR="004D65C7" w:rsidRPr="00A2414E">
        <w:rPr>
          <w:rFonts w:ascii="Garamond" w:hAnsi="Garamond"/>
          <w:sz w:val="24"/>
          <w:szCs w:val="24"/>
        </w:rPr>
        <w:t xml:space="preserve"> dan halal </w:t>
      </w:r>
      <w:proofErr w:type="spellStart"/>
      <w:r w:rsidR="004D65C7" w:rsidRPr="00A2414E">
        <w:rPr>
          <w:rFonts w:ascii="Garamond" w:hAnsi="Garamond"/>
          <w:sz w:val="24"/>
          <w:szCs w:val="24"/>
        </w:rPr>
        <w:t>itu</w:t>
      </w:r>
      <w:proofErr w:type="spellEnd"/>
      <w:r w:rsidR="004D65C7" w:rsidRPr="00A2414E">
        <w:rPr>
          <w:rFonts w:ascii="Garamond" w:hAnsi="Garamond"/>
          <w:sz w:val="24"/>
          <w:szCs w:val="24"/>
        </w:rPr>
        <w:t xml:space="preserve"> </w:t>
      </w:r>
      <w:proofErr w:type="spellStart"/>
      <w:r w:rsidR="004D65C7" w:rsidRPr="00A2414E">
        <w:rPr>
          <w:rFonts w:ascii="Garamond" w:hAnsi="Garamond"/>
          <w:sz w:val="24"/>
          <w:szCs w:val="24"/>
        </w:rPr>
        <w:t>sendiri</w:t>
      </w:r>
      <w:proofErr w:type="spellEnd"/>
      <w:r w:rsidR="004D65C7" w:rsidRPr="00A2414E">
        <w:rPr>
          <w:rFonts w:ascii="Garamond" w:hAnsi="Garamond"/>
          <w:sz w:val="24"/>
          <w:szCs w:val="24"/>
        </w:rPr>
        <w:t xml:space="preserve"> </w:t>
      </w:r>
      <w:proofErr w:type="spellStart"/>
      <w:r w:rsidR="004D65C7" w:rsidRPr="00A2414E">
        <w:rPr>
          <w:rFonts w:ascii="Garamond" w:hAnsi="Garamond"/>
          <w:sz w:val="24"/>
          <w:szCs w:val="24"/>
        </w:rPr>
        <w:t>jutru</w:t>
      </w:r>
      <w:proofErr w:type="spellEnd"/>
      <w:r w:rsidR="004D65C7" w:rsidRPr="00A2414E">
        <w:rPr>
          <w:rFonts w:ascii="Garamond" w:hAnsi="Garamond"/>
          <w:sz w:val="24"/>
          <w:szCs w:val="24"/>
        </w:rPr>
        <w:t xml:space="preserve"> </w:t>
      </w:r>
      <w:proofErr w:type="spellStart"/>
      <w:r w:rsidR="004D65C7" w:rsidRPr="00A2414E">
        <w:rPr>
          <w:rFonts w:ascii="Garamond" w:hAnsi="Garamond"/>
          <w:sz w:val="24"/>
          <w:szCs w:val="24"/>
        </w:rPr>
        <w:t>berbanding</w:t>
      </w:r>
      <w:proofErr w:type="spellEnd"/>
      <w:r w:rsidR="004D65C7" w:rsidRPr="00A2414E">
        <w:rPr>
          <w:rFonts w:ascii="Garamond" w:hAnsi="Garamond"/>
          <w:sz w:val="24"/>
          <w:szCs w:val="24"/>
        </w:rPr>
        <w:t xml:space="preserve"> </w:t>
      </w:r>
      <w:proofErr w:type="spellStart"/>
      <w:r w:rsidR="004D65C7" w:rsidRPr="00A2414E">
        <w:rPr>
          <w:rFonts w:ascii="Garamond" w:hAnsi="Garamond"/>
          <w:sz w:val="24"/>
          <w:szCs w:val="24"/>
        </w:rPr>
        <w:t>terbalik</w:t>
      </w:r>
      <w:proofErr w:type="spellEnd"/>
      <w:r w:rsidR="004D65C7" w:rsidRPr="00A2414E">
        <w:rPr>
          <w:rFonts w:ascii="Garamond" w:hAnsi="Garamond"/>
          <w:sz w:val="24"/>
          <w:szCs w:val="24"/>
        </w:rPr>
        <w:t xml:space="preserve"> </w:t>
      </w:r>
      <w:proofErr w:type="spellStart"/>
      <w:r w:rsidR="004D65C7" w:rsidRPr="00A2414E">
        <w:rPr>
          <w:rFonts w:ascii="Garamond" w:hAnsi="Garamond"/>
          <w:sz w:val="24"/>
          <w:szCs w:val="24"/>
        </w:rPr>
        <w:t>dengan</w:t>
      </w:r>
      <w:proofErr w:type="spellEnd"/>
      <w:r w:rsidR="004D65C7" w:rsidRPr="00A2414E">
        <w:rPr>
          <w:rFonts w:ascii="Garamond" w:hAnsi="Garamond"/>
          <w:sz w:val="24"/>
          <w:szCs w:val="24"/>
        </w:rPr>
        <w:t xml:space="preserve"> </w:t>
      </w:r>
      <w:proofErr w:type="spellStart"/>
      <w:r w:rsidR="004D65C7" w:rsidRPr="00A2414E">
        <w:rPr>
          <w:rFonts w:ascii="Garamond" w:hAnsi="Garamond"/>
          <w:sz w:val="24"/>
          <w:szCs w:val="24"/>
        </w:rPr>
        <w:t>kuantitas</w:t>
      </w:r>
      <w:proofErr w:type="spellEnd"/>
      <w:r w:rsidR="004D65C7" w:rsidRPr="00A2414E">
        <w:rPr>
          <w:rFonts w:ascii="Garamond" w:hAnsi="Garamond"/>
          <w:sz w:val="24"/>
          <w:szCs w:val="24"/>
        </w:rPr>
        <w:t xml:space="preserve"> </w:t>
      </w:r>
      <w:proofErr w:type="spellStart"/>
      <w:r w:rsidR="004D65C7" w:rsidRPr="00A2414E">
        <w:rPr>
          <w:rFonts w:ascii="Garamond" w:hAnsi="Garamond"/>
          <w:sz w:val="24"/>
          <w:szCs w:val="24"/>
        </w:rPr>
        <w:t>umat</w:t>
      </w:r>
      <w:proofErr w:type="spellEnd"/>
      <w:r w:rsidR="004D65C7" w:rsidRPr="00A2414E">
        <w:rPr>
          <w:rFonts w:ascii="Garamond" w:hAnsi="Garamond"/>
          <w:sz w:val="24"/>
          <w:szCs w:val="24"/>
        </w:rPr>
        <w:t xml:space="preserve"> </w:t>
      </w:r>
      <w:proofErr w:type="spellStart"/>
      <w:r w:rsidR="004D65C7" w:rsidRPr="00A2414E">
        <w:rPr>
          <w:rFonts w:ascii="Garamond" w:hAnsi="Garamond"/>
          <w:sz w:val="24"/>
          <w:szCs w:val="24"/>
        </w:rPr>
        <w:t>muslim</w:t>
      </w:r>
      <w:proofErr w:type="spellEnd"/>
      <w:r w:rsidR="004D65C7" w:rsidRPr="00A2414E">
        <w:rPr>
          <w:rFonts w:ascii="Garamond" w:hAnsi="Garamond"/>
          <w:sz w:val="24"/>
          <w:szCs w:val="24"/>
        </w:rPr>
        <w:t xml:space="preserve"> yang </w:t>
      </w:r>
      <w:proofErr w:type="spellStart"/>
      <w:r w:rsidR="004D65C7" w:rsidRPr="00A2414E">
        <w:rPr>
          <w:rFonts w:ascii="Garamond" w:hAnsi="Garamond"/>
          <w:sz w:val="24"/>
          <w:szCs w:val="24"/>
        </w:rPr>
        <w:t>ada</w:t>
      </w:r>
      <w:proofErr w:type="spellEnd"/>
      <w:r w:rsidR="004D65C7" w:rsidRPr="00A2414E">
        <w:rPr>
          <w:rFonts w:ascii="Garamond" w:hAnsi="Garamond"/>
          <w:sz w:val="24"/>
          <w:szCs w:val="24"/>
        </w:rPr>
        <w:t xml:space="preserve"> di </w:t>
      </w:r>
      <w:proofErr w:type="spellStart"/>
      <w:r w:rsidR="004D65C7" w:rsidRPr="00A2414E">
        <w:rPr>
          <w:rFonts w:ascii="Garamond" w:hAnsi="Garamond"/>
          <w:sz w:val="24"/>
          <w:szCs w:val="24"/>
        </w:rPr>
        <w:t>indonesia</w:t>
      </w:r>
      <w:proofErr w:type="spellEnd"/>
      <w:r w:rsidR="004D65C7" w:rsidRPr="00A2414E">
        <w:rPr>
          <w:rFonts w:ascii="Garamond" w:hAnsi="Garamond"/>
          <w:sz w:val="24"/>
          <w:szCs w:val="24"/>
        </w:rPr>
        <w:t>.</w:t>
      </w:r>
    </w:p>
    <w:p w14:paraId="5E9D77A4" w14:textId="77777777" w:rsidR="001B64CF" w:rsidRPr="00A2414E" w:rsidRDefault="004D65C7" w:rsidP="002C29B5">
      <w:pPr>
        <w:spacing w:line="360" w:lineRule="auto"/>
        <w:ind w:left="709" w:firstLine="720"/>
        <w:jc w:val="both"/>
        <w:rPr>
          <w:rFonts w:ascii="Garamond" w:hAnsi="Garamond"/>
          <w:sz w:val="24"/>
          <w:szCs w:val="24"/>
        </w:rPr>
      </w:pP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adalah</w:t>
      </w:r>
      <w:proofErr w:type="spellEnd"/>
      <w:r w:rsidRPr="00A2414E">
        <w:rPr>
          <w:rFonts w:ascii="Garamond" w:hAnsi="Garamond"/>
          <w:sz w:val="24"/>
          <w:szCs w:val="24"/>
        </w:rPr>
        <w:t xml:space="preserve"> </w:t>
      </w:r>
      <w:proofErr w:type="spellStart"/>
      <w:r w:rsidRPr="00A2414E">
        <w:rPr>
          <w:rFonts w:ascii="Garamond" w:hAnsi="Garamond"/>
          <w:sz w:val="24"/>
          <w:szCs w:val="24"/>
        </w:rPr>
        <w:t>satu</w:t>
      </w:r>
      <w:proofErr w:type="spellEnd"/>
      <w:r w:rsidRPr="00A2414E">
        <w:rPr>
          <w:rFonts w:ascii="Garamond" w:hAnsi="Garamond"/>
          <w:sz w:val="24"/>
          <w:szCs w:val="24"/>
        </w:rPr>
        <w:t xml:space="preserve"> </w:t>
      </w:r>
      <w:proofErr w:type="spellStart"/>
      <w:r w:rsidRPr="00A2414E">
        <w:rPr>
          <w:rFonts w:ascii="Garamond" w:hAnsi="Garamond"/>
          <w:sz w:val="24"/>
          <w:szCs w:val="24"/>
        </w:rPr>
        <w:t>bagian</w:t>
      </w:r>
      <w:proofErr w:type="spellEnd"/>
      <w:r w:rsidRPr="00A2414E">
        <w:rPr>
          <w:rFonts w:ascii="Garamond" w:hAnsi="Garamond"/>
          <w:sz w:val="24"/>
          <w:szCs w:val="24"/>
        </w:rPr>
        <w:t xml:space="preserve"> </w:t>
      </w:r>
      <w:proofErr w:type="spellStart"/>
      <w:r w:rsidRPr="00A2414E">
        <w:rPr>
          <w:rFonts w:ascii="Garamond" w:hAnsi="Garamond"/>
          <w:sz w:val="24"/>
          <w:szCs w:val="24"/>
        </w:rPr>
        <w:t>tak</w:t>
      </w:r>
      <w:proofErr w:type="spellEnd"/>
      <w:r w:rsidRPr="00A2414E">
        <w:rPr>
          <w:rFonts w:ascii="Garamond" w:hAnsi="Garamond"/>
          <w:sz w:val="24"/>
          <w:szCs w:val="24"/>
        </w:rPr>
        <w:t xml:space="preserve"> </w:t>
      </w:r>
      <w:proofErr w:type="spellStart"/>
      <w:r w:rsidRPr="00A2414E">
        <w:rPr>
          <w:rFonts w:ascii="Garamond" w:hAnsi="Garamond"/>
          <w:sz w:val="24"/>
          <w:szCs w:val="24"/>
        </w:rPr>
        <w:t>terpisahkan</w:t>
      </w:r>
      <w:proofErr w:type="spellEnd"/>
      <w:r w:rsidRPr="00A2414E">
        <w:rPr>
          <w:rFonts w:ascii="Garamond" w:hAnsi="Garamond"/>
          <w:sz w:val="24"/>
          <w:szCs w:val="24"/>
        </w:rPr>
        <w:t xml:space="preserve"> dalam </w:t>
      </w:r>
      <w:proofErr w:type="spellStart"/>
      <w:r w:rsidRPr="00A2414E">
        <w:rPr>
          <w:rFonts w:ascii="Garamond" w:hAnsi="Garamond"/>
          <w:sz w:val="24"/>
          <w:szCs w:val="24"/>
        </w:rPr>
        <w:t>sejarah</w:t>
      </w:r>
      <w:proofErr w:type="spellEnd"/>
      <w:r w:rsidRPr="00A2414E">
        <w:rPr>
          <w:rFonts w:ascii="Garamond" w:hAnsi="Garamond"/>
          <w:sz w:val="24"/>
          <w:szCs w:val="24"/>
        </w:rPr>
        <w:t xml:space="preserve"> </w:t>
      </w:r>
      <w:proofErr w:type="spellStart"/>
      <w:r w:rsidRPr="00A2414E">
        <w:rPr>
          <w:rFonts w:ascii="Garamond" w:hAnsi="Garamond"/>
          <w:sz w:val="24"/>
          <w:szCs w:val="24"/>
        </w:rPr>
        <w:t>peradaban</w:t>
      </w:r>
      <w:proofErr w:type="spellEnd"/>
      <w:r w:rsidRPr="00A2414E">
        <w:rPr>
          <w:rFonts w:ascii="Garamond" w:hAnsi="Garamond"/>
          <w:sz w:val="24"/>
          <w:szCs w:val="24"/>
        </w:rPr>
        <w:t xml:space="preserve"> </w:t>
      </w:r>
      <w:proofErr w:type="spellStart"/>
      <w:r w:rsidRPr="00A2414E">
        <w:rPr>
          <w:rFonts w:ascii="Garamond" w:hAnsi="Garamond"/>
          <w:sz w:val="24"/>
          <w:szCs w:val="24"/>
        </w:rPr>
        <w:t>keilmuan</w:t>
      </w:r>
      <w:proofErr w:type="spellEnd"/>
      <w:r w:rsidRPr="00A2414E">
        <w:rPr>
          <w:rFonts w:ascii="Garamond" w:hAnsi="Garamond"/>
          <w:sz w:val="24"/>
          <w:szCs w:val="24"/>
        </w:rPr>
        <w:t xml:space="preserve"> di </w:t>
      </w:r>
      <w:proofErr w:type="spellStart"/>
      <w:r w:rsidRPr="00A2414E">
        <w:rPr>
          <w:rFonts w:ascii="Garamond" w:hAnsi="Garamond"/>
          <w:sz w:val="24"/>
          <w:szCs w:val="24"/>
        </w:rPr>
        <w:t>indonesia</w:t>
      </w:r>
      <w:proofErr w:type="spellEnd"/>
      <w:r w:rsidRPr="00A2414E">
        <w:rPr>
          <w:rFonts w:ascii="Garamond" w:hAnsi="Garamond"/>
          <w:sz w:val="24"/>
          <w:szCs w:val="24"/>
        </w:rPr>
        <w:t xml:space="preserve"> </w:t>
      </w:r>
      <w:proofErr w:type="spellStart"/>
      <w:r w:rsidRPr="00A2414E">
        <w:rPr>
          <w:rFonts w:ascii="Garamond" w:hAnsi="Garamond"/>
          <w:sz w:val="24"/>
          <w:szCs w:val="24"/>
        </w:rPr>
        <w:t>sejak</w:t>
      </w:r>
      <w:proofErr w:type="spellEnd"/>
      <w:r w:rsidRPr="00A2414E">
        <w:rPr>
          <w:rFonts w:ascii="Garamond" w:hAnsi="Garamond"/>
          <w:sz w:val="24"/>
          <w:szCs w:val="24"/>
        </w:rPr>
        <w:t xml:space="preserve"> </w:t>
      </w:r>
      <w:proofErr w:type="spellStart"/>
      <w:r w:rsidRPr="00A2414E">
        <w:rPr>
          <w:rFonts w:ascii="Garamond" w:hAnsi="Garamond"/>
          <w:sz w:val="24"/>
          <w:szCs w:val="24"/>
        </w:rPr>
        <w:t>dahulu</w:t>
      </w:r>
      <w:proofErr w:type="spellEnd"/>
      <w:r w:rsidRPr="00A2414E">
        <w:rPr>
          <w:rFonts w:ascii="Garamond" w:hAnsi="Garamond"/>
          <w:sz w:val="24"/>
          <w:szCs w:val="24"/>
        </w:rPr>
        <w:t xml:space="preserve">. </w:t>
      </w:r>
      <w:proofErr w:type="spellStart"/>
      <w:r w:rsidRPr="00A2414E">
        <w:rPr>
          <w:rFonts w:ascii="Garamond" w:hAnsi="Garamond"/>
          <w:sz w:val="24"/>
          <w:szCs w:val="24"/>
        </w:rPr>
        <w:t>Bahkan</w:t>
      </w:r>
      <w:proofErr w:type="spellEnd"/>
      <w:r w:rsidRPr="00A2414E">
        <w:rPr>
          <w:rFonts w:ascii="Garamond" w:hAnsi="Garamond"/>
          <w:sz w:val="24"/>
          <w:szCs w:val="24"/>
        </w:rPr>
        <w:t xml:space="preserve">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dikatakan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adalah</w:t>
      </w:r>
      <w:proofErr w:type="spellEnd"/>
      <w:r w:rsidRPr="00A2414E">
        <w:rPr>
          <w:rFonts w:ascii="Garamond" w:hAnsi="Garamond"/>
          <w:sz w:val="24"/>
          <w:szCs w:val="24"/>
        </w:rPr>
        <w:t xml:space="preserve"> </w:t>
      </w:r>
      <w:proofErr w:type="spellStart"/>
      <w:r w:rsidRPr="00A2414E">
        <w:rPr>
          <w:rFonts w:ascii="Garamond" w:hAnsi="Garamond"/>
          <w:sz w:val="24"/>
          <w:szCs w:val="24"/>
        </w:rPr>
        <w:t>lembaga</w:t>
      </w:r>
      <w:proofErr w:type="spellEnd"/>
      <w:r w:rsidRPr="00A2414E">
        <w:rPr>
          <w:rFonts w:ascii="Garamond" w:hAnsi="Garamond"/>
          <w:sz w:val="24"/>
          <w:szCs w:val="24"/>
        </w:rPr>
        <w:t xml:space="preserve"> </w:t>
      </w:r>
      <w:proofErr w:type="spellStart"/>
      <w:r w:rsidRPr="00A2414E">
        <w:rPr>
          <w:rFonts w:ascii="Garamond" w:hAnsi="Garamond"/>
          <w:sz w:val="24"/>
          <w:szCs w:val="24"/>
        </w:rPr>
        <w:t>pendidikan</w:t>
      </w:r>
      <w:proofErr w:type="spellEnd"/>
      <w:r w:rsidRPr="00A2414E">
        <w:rPr>
          <w:rFonts w:ascii="Garamond" w:hAnsi="Garamond"/>
          <w:sz w:val="24"/>
          <w:szCs w:val="24"/>
        </w:rPr>
        <w:t xml:space="preserve"> yang paling </w:t>
      </w:r>
      <w:proofErr w:type="spellStart"/>
      <w:r w:rsidRPr="00A2414E">
        <w:rPr>
          <w:rFonts w:ascii="Garamond" w:hAnsi="Garamond"/>
          <w:sz w:val="24"/>
          <w:szCs w:val="24"/>
        </w:rPr>
        <w:t>sesuai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kultur </w:t>
      </w:r>
      <w:proofErr w:type="spellStart"/>
      <w:r w:rsidRPr="00A2414E">
        <w:rPr>
          <w:rFonts w:ascii="Garamond" w:hAnsi="Garamond"/>
          <w:sz w:val="24"/>
          <w:szCs w:val="24"/>
        </w:rPr>
        <w:t>ke</w:t>
      </w:r>
      <w:proofErr w:type="spellEnd"/>
      <w:r w:rsidRPr="00A2414E">
        <w:rPr>
          <w:rFonts w:ascii="Garamond" w:hAnsi="Garamond"/>
          <w:sz w:val="24"/>
          <w:szCs w:val="24"/>
        </w:rPr>
        <w:t xml:space="preserve"> </w:t>
      </w:r>
      <w:proofErr w:type="spellStart"/>
      <w:r w:rsidRPr="00A2414E">
        <w:rPr>
          <w:rFonts w:ascii="Garamond" w:hAnsi="Garamond"/>
          <w:sz w:val="24"/>
          <w:szCs w:val="24"/>
        </w:rPr>
        <w:t>indonesiaan</w:t>
      </w:r>
      <w:proofErr w:type="spellEnd"/>
      <w:r w:rsidRPr="00A2414E">
        <w:rPr>
          <w:rFonts w:ascii="Garamond" w:hAnsi="Garamond"/>
          <w:sz w:val="24"/>
          <w:szCs w:val="24"/>
        </w:rPr>
        <w:t xml:space="preserve">. </w:t>
      </w:r>
      <w:proofErr w:type="spellStart"/>
      <w:r w:rsidRPr="00A2414E">
        <w:rPr>
          <w:rFonts w:ascii="Garamond" w:hAnsi="Garamond"/>
          <w:sz w:val="24"/>
          <w:szCs w:val="24"/>
        </w:rPr>
        <w:t>Sejalan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perkembangannya</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juga </w:t>
      </w:r>
      <w:proofErr w:type="spellStart"/>
      <w:r w:rsidRPr="00A2414E">
        <w:rPr>
          <w:rFonts w:ascii="Garamond" w:hAnsi="Garamond"/>
          <w:sz w:val="24"/>
          <w:szCs w:val="24"/>
        </w:rPr>
        <w:t>telah</w:t>
      </w:r>
      <w:proofErr w:type="spellEnd"/>
      <w:r w:rsidRPr="00A2414E">
        <w:rPr>
          <w:rFonts w:ascii="Garamond" w:hAnsi="Garamond"/>
          <w:sz w:val="24"/>
          <w:szCs w:val="24"/>
        </w:rPr>
        <w:t xml:space="preserve"> </w:t>
      </w:r>
      <w:proofErr w:type="spellStart"/>
      <w:r w:rsidRPr="00A2414E">
        <w:rPr>
          <w:rFonts w:ascii="Garamond" w:hAnsi="Garamond"/>
          <w:sz w:val="24"/>
          <w:szCs w:val="24"/>
        </w:rPr>
        <w:t>berevolusi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memasukkan</w:t>
      </w:r>
      <w:proofErr w:type="spellEnd"/>
      <w:r w:rsidRPr="00A2414E">
        <w:rPr>
          <w:rFonts w:ascii="Garamond" w:hAnsi="Garamond"/>
          <w:sz w:val="24"/>
          <w:szCs w:val="24"/>
        </w:rPr>
        <w:t xml:space="preserve"> </w:t>
      </w:r>
      <w:proofErr w:type="spellStart"/>
      <w:r w:rsidRPr="00A2414E">
        <w:rPr>
          <w:rFonts w:ascii="Garamond" w:hAnsi="Garamond"/>
          <w:sz w:val="24"/>
          <w:szCs w:val="24"/>
        </w:rPr>
        <w:t>keilmuan</w:t>
      </w:r>
      <w:proofErr w:type="spellEnd"/>
      <w:r w:rsidRPr="00A2414E">
        <w:rPr>
          <w:rFonts w:ascii="Garamond" w:hAnsi="Garamond"/>
          <w:sz w:val="24"/>
          <w:szCs w:val="24"/>
        </w:rPr>
        <w:t xml:space="preserve"> modern dalam </w:t>
      </w:r>
      <w:proofErr w:type="spellStart"/>
      <w:r w:rsidRPr="00A2414E">
        <w:rPr>
          <w:rFonts w:ascii="Garamond" w:hAnsi="Garamond"/>
          <w:sz w:val="24"/>
          <w:szCs w:val="24"/>
        </w:rPr>
        <w:t>sistem</w:t>
      </w:r>
      <w:proofErr w:type="spellEnd"/>
      <w:r w:rsidRPr="00A2414E">
        <w:rPr>
          <w:rFonts w:ascii="Garamond" w:hAnsi="Garamond"/>
          <w:sz w:val="24"/>
          <w:szCs w:val="24"/>
        </w:rPr>
        <w:t xml:space="preserve"> </w:t>
      </w:r>
      <w:proofErr w:type="spellStart"/>
      <w:r w:rsidRPr="00A2414E">
        <w:rPr>
          <w:rFonts w:ascii="Garamond" w:hAnsi="Garamond"/>
          <w:sz w:val="24"/>
          <w:szCs w:val="24"/>
        </w:rPr>
        <w:t>pendidikannya</w:t>
      </w:r>
      <w:proofErr w:type="spellEnd"/>
      <w:r w:rsidRPr="00A2414E">
        <w:rPr>
          <w:rFonts w:ascii="Garamond" w:hAnsi="Garamond"/>
          <w:sz w:val="24"/>
          <w:szCs w:val="24"/>
        </w:rPr>
        <w:t xml:space="preserve">. </w:t>
      </w:r>
      <w:proofErr w:type="spellStart"/>
      <w:r w:rsidRPr="00A2414E">
        <w:rPr>
          <w:rFonts w:ascii="Garamond" w:hAnsi="Garamond"/>
          <w:sz w:val="24"/>
          <w:szCs w:val="24"/>
        </w:rPr>
        <w:t>Wajah</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kini</w:t>
      </w:r>
      <w:proofErr w:type="spellEnd"/>
      <w:r w:rsidRPr="00A2414E">
        <w:rPr>
          <w:rFonts w:ascii="Garamond" w:hAnsi="Garamond"/>
          <w:sz w:val="24"/>
          <w:szCs w:val="24"/>
        </w:rPr>
        <w:t xml:space="preserve">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lebih</w:t>
      </w:r>
      <w:proofErr w:type="spellEnd"/>
      <w:r w:rsidRPr="00A2414E">
        <w:rPr>
          <w:rFonts w:ascii="Garamond" w:hAnsi="Garamond"/>
          <w:sz w:val="24"/>
          <w:szCs w:val="24"/>
        </w:rPr>
        <w:t xml:space="preserve"> </w:t>
      </w:r>
      <w:proofErr w:type="spellStart"/>
      <w:r w:rsidRPr="00A2414E">
        <w:rPr>
          <w:rFonts w:ascii="Garamond" w:hAnsi="Garamond"/>
          <w:sz w:val="24"/>
          <w:szCs w:val="24"/>
        </w:rPr>
        <w:t>terbuka</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tetap</w:t>
      </w:r>
      <w:proofErr w:type="spellEnd"/>
      <w:r w:rsidRPr="00A2414E">
        <w:rPr>
          <w:rFonts w:ascii="Garamond" w:hAnsi="Garamond"/>
          <w:sz w:val="24"/>
          <w:szCs w:val="24"/>
        </w:rPr>
        <w:t xml:space="preserve"> </w:t>
      </w:r>
      <w:proofErr w:type="spellStart"/>
      <w:r w:rsidRPr="00A2414E">
        <w:rPr>
          <w:rFonts w:ascii="Garamond" w:hAnsi="Garamond"/>
          <w:sz w:val="24"/>
          <w:szCs w:val="24"/>
        </w:rPr>
        <w:t>mempertahankan</w:t>
      </w:r>
      <w:proofErr w:type="spellEnd"/>
      <w:r w:rsidRPr="00A2414E">
        <w:rPr>
          <w:rFonts w:ascii="Garamond" w:hAnsi="Garamond"/>
          <w:sz w:val="24"/>
          <w:szCs w:val="24"/>
        </w:rPr>
        <w:t xml:space="preserve"> </w:t>
      </w:r>
      <w:proofErr w:type="spellStart"/>
      <w:r w:rsidRPr="00A2414E">
        <w:rPr>
          <w:rFonts w:ascii="Garamond" w:hAnsi="Garamond"/>
          <w:sz w:val="24"/>
          <w:szCs w:val="24"/>
        </w:rPr>
        <w:t>kekhasannya</w:t>
      </w:r>
      <w:proofErr w:type="spellEnd"/>
      <w:r w:rsidRPr="00A2414E">
        <w:rPr>
          <w:rFonts w:ascii="Garamond" w:hAnsi="Garamond"/>
          <w:sz w:val="24"/>
          <w:szCs w:val="24"/>
        </w:rPr>
        <w:t xml:space="preserve">. </w:t>
      </w:r>
      <w:proofErr w:type="spellStart"/>
      <w:r w:rsidRPr="00A2414E">
        <w:rPr>
          <w:rFonts w:ascii="Garamond" w:hAnsi="Garamond"/>
          <w:sz w:val="24"/>
          <w:szCs w:val="24"/>
        </w:rPr>
        <w:t>Tentu</w:t>
      </w:r>
      <w:proofErr w:type="spellEnd"/>
      <w:r w:rsidRPr="00A2414E">
        <w:rPr>
          <w:rFonts w:ascii="Garamond" w:hAnsi="Garamond"/>
          <w:sz w:val="24"/>
          <w:szCs w:val="24"/>
        </w:rPr>
        <w:t xml:space="preserve"> </w:t>
      </w:r>
      <w:proofErr w:type="spellStart"/>
      <w:r w:rsidRPr="00A2414E">
        <w:rPr>
          <w:rFonts w:ascii="Garamond" w:hAnsi="Garamond"/>
          <w:sz w:val="24"/>
          <w:szCs w:val="24"/>
        </w:rPr>
        <w:t>ini</w:t>
      </w:r>
      <w:proofErr w:type="spellEnd"/>
      <w:r w:rsidRPr="00A2414E">
        <w:rPr>
          <w:rFonts w:ascii="Garamond" w:hAnsi="Garamond"/>
          <w:sz w:val="24"/>
          <w:szCs w:val="24"/>
        </w:rPr>
        <w:t xml:space="preserve">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peluang</w:t>
      </w:r>
      <w:proofErr w:type="spellEnd"/>
      <w:r w:rsidRPr="00A2414E">
        <w:rPr>
          <w:rFonts w:ascii="Garamond" w:hAnsi="Garamond"/>
          <w:sz w:val="24"/>
          <w:szCs w:val="24"/>
        </w:rPr>
        <w:t xml:space="preserve"> </w:t>
      </w:r>
      <w:proofErr w:type="spellStart"/>
      <w:r w:rsidRPr="00A2414E">
        <w:rPr>
          <w:rFonts w:ascii="Garamond" w:hAnsi="Garamond"/>
          <w:sz w:val="24"/>
          <w:szCs w:val="24"/>
        </w:rPr>
        <w:t>guna</w:t>
      </w:r>
      <w:proofErr w:type="spellEnd"/>
      <w:r w:rsidRPr="00A2414E">
        <w:rPr>
          <w:rFonts w:ascii="Garamond" w:hAnsi="Garamond"/>
          <w:sz w:val="24"/>
          <w:szCs w:val="24"/>
        </w:rPr>
        <w:t xml:space="preserve"> </w:t>
      </w:r>
      <w:proofErr w:type="spellStart"/>
      <w:r w:rsidRPr="00A2414E">
        <w:rPr>
          <w:rFonts w:ascii="Garamond" w:hAnsi="Garamond"/>
          <w:sz w:val="24"/>
          <w:szCs w:val="24"/>
        </w:rPr>
        <w:t>mencetak</w:t>
      </w:r>
      <w:proofErr w:type="spellEnd"/>
      <w:r w:rsidRPr="00A2414E">
        <w:rPr>
          <w:rFonts w:ascii="Garamond" w:hAnsi="Garamond"/>
          <w:sz w:val="24"/>
          <w:szCs w:val="24"/>
        </w:rPr>
        <w:t xml:space="preserve"> </w:t>
      </w:r>
      <w:proofErr w:type="spellStart"/>
      <w:r w:rsidRPr="00A2414E">
        <w:rPr>
          <w:rFonts w:ascii="Garamond" w:hAnsi="Garamond"/>
          <w:sz w:val="24"/>
          <w:szCs w:val="24"/>
        </w:rPr>
        <w:t>sumber</w:t>
      </w:r>
      <w:proofErr w:type="spellEnd"/>
      <w:r w:rsidRPr="00A2414E">
        <w:rPr>
          <w:rFonts w:ascii="Garamond" w:hAnsi="Garamond"/>
          <w:sz w:val="24"/>
          <w:szCs w:val="24"/>
        </w:rPr>
        <w:t xml:space="preserve"> </w:t>
      </w:r>
      <w:proofErr w:type="spellStart"/>
      <w:r w:rsidRPr="00A2414E">
        <w:rPr>
          <w:rFonts w:ascii="Garamond" w:hAnsi="Garamond"/>
          <w:sz w:val="24"/>
          <w:szCs w:val="24"/>
        </w:rPr>
        <w:t>daya</w:t>
      </w:r>
      <w:proofErr w:type="spellEnd"/>
      <w:r w:rsidRPr="00A2414E">
        <w:rPr>
          <w:rFonts w:ascii="Garamond" w:hAnsi="Garamond"/>
          <w:sz w:val="24"/>
          <w:szCs w:val="24"/>
        </w:rPr>
        <w:t xml:space="preserve"> </w:t>
      </w:r>
      <w:proofErr w:type="spellStart"/>
      <w:r w:rsidRPr="00A2414E">
        <w:rPr>
          <w:rFonts w:ascii="Garamond" w:hAnsi="Garamond"/>
          <w:sz w:val="24"/>
          <w:szCs w:val="24"/>
        </w:rPr>
        <w:t>manusia</w:t>
      </w:r>
      <w:proofErr w:type="spellEnd"/>
      <w:r w:rsidRPr="00A2414E">
        <w:rPr>
          <w:rFonts w:ascii="Garamond" w:hAnsi="Garamond"/>
          <w:sz w:val="24"/>
          <w:szCs w:val="24"/>
        </w:rPr>
        <w:t xml:space="preserve"> yang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bersaing</w:t>
      </w:r>
      <w:proofErr w:type="spellEnd"/>
      <w:r w:rsidRPr="00A2414E">
        <w:rPr>
          <w:rFonts w:ascii="Garamond" w:hAnsi="Garamond"/>
          <w:sz w:val="24"/>
          <w:szCs w:val="24"/>
        </w:rPr>
        <w:t xml:space="preserve"> dalam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dunia.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segala</w:t>
      </w:r>
      <w:proofErr w:type="spellEnd"/>
      <w:r w:rsidRPr="00A2414E">
        <w:rPr>
          <w:rFonts w:ascii="Garamond" w:hAnsi="Garamond"/>
          <w:sz w:val="24"/>
          <w:szCs w:val="24"/>
        </w:rPr>
        <w:t xml:space="preserve"> </w:t>
      </w:r>
      <w:proofErr w:type="spellStart"/>
      <w:r w:rsidRPr="00A2414E">
        <w:rPr>
          <w:rFonts w:ascii="Garamond" w:hAnsi="Garamond"/>
          <w:sz w:val="24"/>
          <w:szCs w:val="24"/>
        </w:rPr>
        <w:t>potensi</w:t>
      </w:r>
      <w:proofErr w:type="spellEnd"/>
      <w:r w:rsidRPr="00A2414E">
        <w:rPr>
          <w:rFonts w:ascii="Garamond" w:hAnsi="Garamond"/>
          <w:sz w:val="24"/>
          <w:szCs w:val="24"/>
        </w:rPr>
        <w:t xml:space="preserve"> </w:t>
      </w:r>
      <w:proofErr w:type="spellStart"/>
      <w:r w:rsidRPr="00A2414E">
        <w:rPr>
          <w:rFonts w:ascii="Garamond" w:hAnsi="Garamond"/>
          <w:sz w:val="24"/>
          <w:szCs w:val="24"/>
        </w:rPr>
        <w:t>ekonomi</w:t>
      </w:r>
      <w:proofErr w:type="spellEnd"/>
      <w:r w:rsidRPr="00A2414E">
        <w:rPr>
          <w:rFonts w:ascii="Garamond" w:hAnsi="Garamond"/>
          <w:sz w:val="24"/>
          <w:szCs w:val="24"/>
        </w:rPr>
        <w:t xml:space="preserve"> yang </w:t>
      </w:r>
      <w:proofErr w:type="spellStart"/>
      <w:r w:rsidRPr="00A2414E">
        <w:rPr>
          <w:rFonts w:ascii="Garamond" w:hAnsi="Garamond"/>
          <w:sz w:val="24"/>
          <w:szCs w:val="24"/>
        </w:rPr>
        <w:t>dimiliki</w:t>
      </w:r>
      <w:proofErr w:type="spellEnd"/>
      <w:r w:rsidRPr="00A2414E">
        <w:rPr>
          <w:rFonts w:ascii="Garamond" w:hAnsi="Garamond"/>
          <w:sz w:val="24"/>
          <w:szCs w:val="24"/>
        </w:rPr>
        <w:t xml:space="preserve">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menjadi</w:t>
      </w:r>
      <w:proofErr w:type="spellEnd"/>
      <w:r w:rsidRPr="00A2414E">
        <w:rPr>
          <w:rFonts w:ascii="Garamond" w:hAnsi="Garamond"/>
          <w:sz w:val="24"/>
          <w:szCs w:val="24"/>
        </w:rPr>
        <w:t xml:space="preserve"> </w:t>
      </w:r>
      <w:proofErr w:type="spellStart"/>
      <w:r w:rsidRPr="00A2414E">
        <w:rPr>
          <w:rFonts w:ascii="Garamond" w:hAnsi="Garamond"/>
          <w:sz w:val="24"/>
          <w:szCs w:val="24"/>
        </w:rPr>
        <w:t>peluang</w:t>
      </w:r>
      <w:proofErr w:type="spellEnd"/>
      <w:r w:rsidRPr="00A2414E">
        <w:rPr>
          <w:rFonts w:ascii="Garamond" w:hAnsi="Garamond"/>
          <w:sz w:val="24"/>
          <w:szCs w:val="24"/>
        </w:rPr>
        <w:t xml:space="preserve"> </w:t>
      </w:r>
      <w:proofErr w:type="spellStart"/>
      <w:r w:rsidRPr="00A2414E">
        <w:rPr>
          <w:rFonts w:ascii="Garamond" w:hAnsi="Garamond"/>
          <w:sz w:val="24"/>
          <w:szCs w:val="24"/>
        </w:rPr>
        <w:t>besar</w:t>
      </w:r>
      <w:proofErr w:type="spellEnd"/>
      <w:r w:rsidRPr="00A2414E">
        <w:rPr>
          <w:rFonts w:ascii="Garamond" w:hAnsi="Garamond"/>
          <w:sz w:val="24"/>
          <w:szCs w:val="24"/>
        </w:rPr>
        <w:t xml:space="preserve"> yang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dimanfaatkan</w:t>
      </w:r>
      <w:proofErr w:type="spellEnd"/>
      <w:r w:rsidRPr="00A2414E">
        <w:rPr>
          <w:rFonts w:ascii="Garamond" w:hAnsi="Garamond"/>
          <w:sz w:val="24"/>
          <w:szCs w:val="24"/>
        </w:rPr>
        <w:t xml:space="preserve"> dalam </w:t>
      </w:r>
      <w:proofErr w:type="spellStart"/>
      <w:r w:rsidRPr="00A2414E">
        <w:rPr>
          <w:rFonts w:ascii="Garamond" w:hAnsi="Garamond"/>
          <w:sz w:val="24"/>
          <w:szCs w:val="24"/>
        </w:rPr>
        <w:t>rangka</w:t>
      </w:r>
      <w:proofErr w:type="spellEnd"/>
      <w:r w:rsidRPr="00A2414E">
        <w:rPr>
          <w:rFonts w:ascii="Garamond" w:hAnsi="Garamond"/>
          <w:sz w:val="24"/>
          <w:szCs w:val="24"/>
        </w:rPr>
        <w:t xml:space="preserve"> </w:t>
      </w:r>
      <w:proofErr w:type="spellStart"/>
      <w:r w:rsidRPr="00A2414E">
        <w:rPr>
          <w:rFonts w:ascii="Garamond" w:hAnsi="Garamond"/>
          <w:sz w:val="24"/>
          <w:szCs w:val="24"/>
        </w:rPr>
        <w:t>mencetak</w:t>
      </w:r>
      <w:proofErr w:type="spellEnd"/>
      <w:r w:rsidRPr="00A2414E">
        <w:rPr>
          <w:rFonts w:ascii="Garamond" w:hAnsi="Garamond"/>
          <w:sz w:val="24"/>
          <w:szCs w:val="24"/>
        </w:rPr>
        <w:t xml:space="preserve"> </w:t>
      </w:r>
      <w:proofErr w:type="spellStart"/>
      <w:r w:rsidRPr="00A2414E">
        <w:rPr>
          <w:rFonts w:ascii="Garamond" w:hAnsi="Garamond"/>
          <w:sz w:val="24"/>
          <w:szCs w:val="24"/>
        </w:rPr>
        <w:t>sumber</w:t>
      </w:r>
      <w:proofErr w:type="spellEnd"/>
      <w:r w:rsidRPr="00A2414E">
        <w:rPr>
          <w:rFonts w:ascii="Garamond" w:hAnsi="Garamond"/>
          <w:sz w:val="24"/>
          <w:szCs w:val="24"/>
        </w:rPr>
        <w:t xml:space="preserve"> </w:t>
      </w:r>
      <w:proofErr w:type="spellStart"/>
      <w:r w:rsidRPr="00A2414E">
        <w:rPr>
          <w:rFonts w:ascii="Garamond" w:hAnsi="Garamond"/>
          <w:sz w:val="24"/>
          <w:szCs w:val="24"/>
        </w:rPr>
        <w:t>daya</w:t>
      </w:r>
      <w:proofErr w:type="spellEnd"/>
      <w:r w:rsidRPr="00A2414E">
        <w:rPr>
          <w:rFonts w:ascii="Garamond" w:hAnsi="Garamond"/>
          <w:sz w:val="24"/>
          <w:szCs w:val="24"/>
        </w:rPr>
        <w:t xml:space="preserve"> yang </w:t>
      </w:r>
      <w:proofErr w:type="spellStart"/>
      <w:r w:rsidRPr="00A2414E">
        <w:rPr>
          <w:rFonts w:ascii="Garamond" w:hAnsi="Garamond"/>
          <w:sz w:val="24"/>
          <w:szCs w:val="24"/>
        </w:rPr>
        <w:t>mampu</w:t>
      </w:r>
      <w:proofErr w:type="spellEnd"/>
      <w:r w:rsidRPr="00A2414E">
        <w:rPr>
          <w:rFonts w:ascii="Garamond" w:hAnsi="Garamond"/>
          <w:sz w:val="24"/>
          <w:szCs w:val="24"/>
        </w:rPr>
        <w:t xml:space="preserve"> </w:t>
      </w:r>
      <w:proofErr w:type="spellStart"/>
      <w:r w:rsidRPr="00A2414E">
        <w:rPr>
          <w:rFonts w:ascii="Garamond" w:hAnsi="Garamond"/>
          <w:sz w:val="24"/>
          <w:szCs w:val="24"/>
        </w:rPr>
        <w:t>menyokong</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lastRenderedPageBreak/>
        <w:t>indonesia</w:t>
      </w:r>
      <w:proofErr w:type="spellEnd"/>
      <w:r w:rsidRPr="00A2414E">
        <w:rPr>
          <w:rFonts w:ascii="Garamond" w:hAnsi="Garamond"/>
          <w:sz w:val="24"/>
          <w:szCs w:val="24"/>
        </w:rPr>
        <w:t xml:space="preserve">. </w:t>
      </w:r>
      <w:proofErr w:type="spellStart"/>
      <w:r w:rsidRPr="00A2414E">
        <w:rPr>
          <w:rFonts w:ascii="Garamond" w:hAnsi="Garamond"/>
          <w:sz w:val="24"/>
          <w:szCs w:val="24"/>
        </w:rPr>
        <w:t>Lulusan</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yang </w:t>
      </w:r>
      <w:proofErr w:type="spellStart"/>
      <w:r w:rsidRPr="00A2414E">
        <w:rPr>
          <w:rFonts w:ascii="Garamond" w:hAnsi="Garamond"/>
          <w:sz w:val="24"/>
          <w:szCs w:val="24"/>
        </w:rPr>
        <w:t>sudah</w:t>
      </w:r>
      <w:proofErr w:type="spellEnd"/>
      <w:r w:rsidRPr="00A2414E">
        <w:rPr>
          <w:rFonts w:ascii="Garamond" w:hAnsi="Garamond"/>
          <w:sz w:val="24"/>
          <w:szCs w:val="24"/>
        </w:rPr>
        <w:t xml:space="preserve"> </w:t>
      </w:r>
      <w:proofErr w:type="spellStart"/>
      <w:r w:rsidRPr="00A2414E">
        <w:rPr>
          <w:rFonts w:ascii="Garamond" w:hAnsi="Garamond"/>
          <w:sz w:val="24"/>
          <w:szCs w:val="24"/>
        </w:rPr>
        <w:t>dibekali</w:t>
      </w:r>
      <w:proofErr w:type="spellEnd"/>
      <w:r w:rsidRPr="00A2414E">
        <w:rPr>
          <w:rFonts w:ascii="Garamond" w:hAnsi="Garamond"/>
          <w:sz w:val="24"/>
          <w:szCs w:val="24"/>
        </w:rPr>
        <w:t xml:space="preserve"> </w:t>
      </w:r>
      <w:proofErr w:type="spellStart"/>
      <w:r w:rsidRPr="00A2414E">
        <w:rPr>
          <w:rFonts w:ascii="Garamond" w:hAnsi="Garamond"/>
          <w:sz w:val="24"/>
          <w:szCs w:val="24"/>
        </w:rPr>
        <w:t>dengan</w:t>
      </w:r>
      <w:proofErr w:type="spellEnd"/>
      <w:r w:rsidRPr="00A2414E">
        <w:rPr>
          <w:rFonts w:ascii="Garamond" w:hAnsi="Garamond"/>
          <w:sz w:val="24"/>
          <w:szCs w:val="24"/>
        </w:rPr>
        <w:t xml:space="preserve"> </w:t>
      </w:r>
      <w:proofErr w:type="spellStart"/>
      <w:r w:rsidRPr="00A2414E">
        <w:rPr>
          <w:rFonts w:ascii="Garamond" w:hAnsi="Garamond"/>
          <w:sz w:val="24"/>
          <w:szCs w:val="24"/>
        </w:rPr>
        <w:t>ilmu</w:t>
      </w:r>
      <w:proofErr w:type="spellEnd"/>
      <w:r w:rsidRPr="00A2414E">
        <w:rPr>
          <w:rFonts w:ascii="Garamond" w:hAnsi="Garamond"/>
          <w:sz w:val="24"/>
          <w:szCs w:val="24"/>
        </w:rPr>
        <w:t xml:space="preserve"> agama dan </w:t>
      </w:r>
      <w:proofErr w:type="spellStart"/>
      <w:r w:rsidRPr="00A2414E">
        <w:rPr>
          <w:rFonts w:ascii="Garamond" w:hAnsi="Garamond"/>
          <w:sz w:val="24"/>
          <w:szCs w:val="24"/>
        </w:rPr>
        <w:t>sains</w:t>
      </w:r>
      <w:proofErr w:type="spellEnd"/>
      <w:r w:rsidRPr="00A2414E">
        <w:rPr>
          <w:rFonts w:ascii="Garamond" w:hAnsi="Garamond"/>
          <w:sz w:val="24"/>
          <w:szCs w:val="24"/>
        </w:rPr>
        <w:t xml:space="preserve"> </w:t>
      </w:r>
      <w:proofErr w:type="spellStart"/>
      <w:r w:rsidRPr="00A2414E">
        <w:rPr>
          <w:rFonts w:ascii="Garamond" w:hAnsi="Garamond"/>
          <w:sz w:val="24"/>
          <w:szCs w:val="24"/>
        </w:rPr>
        <w:t>pengetahuan</w:t>
      </w:r>
      <w:proofErr w:type="spellEnd"/>
      <w:r w:rsidRPr="00A2414E">
        <w:rPr>
          <w:rFonts w:ascii="Garamond" w:hAnsi="Garamond"/>
          <w:sz w:val="24"/>
          <w:szCs w:val="24"/>
        </w:rPr>
        <w:t xml:space="preserve"> modern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menjawab</w:t>
      </w:r>
      <w:proofErr w:type="spellEnd"/>
      <w:r w:rsidRPr="00A2414E">
        <w:rPr>
          <w:rFonts w:ascii="Garamond" w:hAnsi="Garamond"/>
          <w:sz w:val="24"/>
          <w:szCs w:val="24"/>
        </w:rPr>
        <w:t xml:space="preserve"> </w:t>
      </w:r>
      <w:proofErr w:type="spellStart"/>
      <w:r w:rsidRPr="00A2414E">
        <w:rPr>
          <w:rFonts w:ascii="Garamond" w:hAnsi="Garamond"/>
          <w:sz w:val="24"/>
          <w:szCs w:val="24"/>
        </w:rPr>
        <w:t>permasalahan</w:t>
      </w:r>
      <w:proofErr w:type="spellEnd"/>
      <w:r w:rsidRPr="00A2414E">
        <w:rPr>
          <w:rFonts w:ascii="Garamond" w:hAnsi="Garamond"/>
          <w:sz w:val="24"/>
          <w:szCs w:val="24"/>
        </w:rPr>
        <w:t xml:space="preserve"> yang </w:t>
      </w:r>
      <w:proofErr w:type="spellStart"/>
      <w:r w:rsidRPr="00A2414E">
        <w:rPr>
          <w:rFonts w:ascii="Garamond" w:hAnsi="Garamond"/>
          <w:sz w:val="24"/>
          <w:szCs w:val="24"/>
        </w:rPr>
        <w:t>sedang</w:t>
      </w:r>
      <w:proofErr w:type="spellEnd"/>
      <w:r w:rsidRPr="00A2414E">
        <w:rPr>
          <w:rFonts w:ascii="Garamond" w:hAnsi="Garamond"/>
          <w:sz w:val="24"/>
          <w:szCs w:val="24"/>
        </w:rPr>
        <w:t xml:space="preserve"> </w:t>
      </w:r>
      <w:proofErr w:type="spellStart"/>
      <w:r w:rsidRPr="00A2414E">
        <w:rPr>
          <w:rFonts w:ascii="Garamond" w:hAnsi="Garamond"/>
          <w:sz w:val="24"/>
          <w:szCs w:val="24"/>
        </w:rPr>
        <w:t>dialami</w:t>
      </w:r>
      <w:proofErr w:type="spellEnd"/>
      <w:r w:rsidRPr="00A2414E">
        <w:rPr>
          <w:rFonts w:ascii="Garamond" w:hAnsi="Garamond"/>
          <w:sz w:val="24"/>
          <w:szCs w:val="24"/>
        </w:rPr>
        <w:t xml:space="preserve"> negara </w:t>
      </w:r>
      <w:proofErr w:type="spellStart"/>
      <w:r w:rsidRPr="00A2414E">
        <w:rPr>
          <w:rFonts w:ascii="Garamond" w:hAnsi="Garamond"/>
          <w:sz w:val="24"/>
          <w:szCs w:val="24"/>
        </w:rPr>
        <w:t>kita</w:t>
      </w:r>
      <w:proofErr w:type="spellEnd"/>
      <w:r w:rsidRPr="00A2414E">
        <w:rPr>
          <w:rFonts w:ascii="Garamond" w:hAnsi="Garamond"/>
          <w:sz w:val="24"/>
          <w:szCs w:val="24"/>
        </w:rPr>
        <w:t xml:space="preserve"> </w:t>
      </w:r>
      <w:proofErr w:type="spellStart"/>
      <w:r w:rsidRPr="00A2414E">
        <w:rPr>
          <w:rFonts w:ascii="Garamond" w:hAnsi="Garamond"/>
          <w:sz w:val="24"/>
          <w:szCs w:val="24"/>
        </w:rPr>
        <w:t>untuk</w:t>
      </w:r>
      <w:proofErr w:type="spellEnd"/>
      <w:r w:rsidRPr="00A2414E">
        <w:rPr>
          <w:rFonts w:ascii="Garamond" w:hAnsi="Garamond"/>
          <w:sz w:val="24"/>
          <w:szCs w:val="24"/>
        </w:rPr>
        <w:t xml:space="preserve"> </w:t>
      </w:r>
      <w:proofErr w:type="spellStart"/>
      <w:r w:rsidRPr="00A2414E">
        <w:rPr>
          <w:rFonts w:ascii="Garamond" w:hAnsi="Garamond"/>
          <w:sz w:val="24"/>
          <w:szCs w:val="24"/>
        </w:rPr>
        <w:t>menyokong</w:t>
      </w:r>
      <w:proofErr w:type="spellEnd"/>
      <w:r w:rsidRPr="00A2414E">
        <w:rPr>
          <w:rFonts w:ascii="Garamond" w:hAnsi="Garamond"/>
          <w:sz w:val="24"/>
          <w:szCs w:val="24"/>
        </w:rPr>
        <w:t xml:space="preserve"> </w:t>
      </w:r>
      <w:proofErr w:type="spellStart"/>
      <w:r w:rsidRPr="00A2414E">
        <w:rPr>
          <w:rFonts w:ascii="Garamond" w:hAnsi="Garamond"/>
          <w:sz w:val="24"/>
          <w:szCs w:val="24"/>
        </w:rPr>
        <w:t>industri</w:t>
      </w:r>
      <w:proofErr w:type="spellEnd"/>
      <w:r w:rsidRPr="00A2414E">
        <w:rPr>
          <w:rFonts w:ascii="Garamond" w:hAnsi="Garamond"/>
          <w:sz w:val="24"/>
          <w:szCs w:val="24"/>
        </w:rPr>
        <w:t xml:space="preserve"> halal </w:t>
      </w:r>
      <w:proofErr w:type="spellStart"/>
      <w:r w:rsidRPr="00A2414E">
        <w:rPr>
          <w:rFonts w:ascii="Garamond" w:hAnsi="Garamond"/>
          <w:sz w:val="24"/>
          <w:szCs w:val="24"/>
        </w:rPr>
        <w:t>indonesia</w:t>
      </w:r>
      <w:proofErr w:type="spellEnd"/>
      <w:r w:rsidRPr="00A2414E">
        <w:rPr>
          <w:rFonts w:ascii="Garamond" w:hAnsi="Garamond"/>
          <w:sz w:val="24"/>
          <w:szCs w:val="24"/>
        </w:rPr>
        <w:t>.</w:t>
      </w:r>
      <w:r w:rsidR="00E26B87" w:rsidRPr="00A2414E">
        <w:rPr>
          <w:rFonts w:ascii="Garamond" w:hAnsi="Garamond"/>
          <w:sz w:val="24"/>
          <w:szCs w:val="24"/>
        </w:rPr>
        <w:t xml:space="preserve"> </w:t>
      </w:r>
    </w:p>
    <w:p w14:paraId="406237D0" w14:textId="58ADB3FC" w:rsidR="001B64CF" w:rsidRPr="00A2414E" w:rsidRDefault="001B64CF" w:rsidP="002C29B5">
      <w:pPr>
        <w:spacing w:line="360" w:lineRule="auto"/>
        <w:ind w:left="709" w:firstLine="720"/>
        <w:jc w:val="both"/>
        <w:rPr>
          <w:rFonts w:ascii="Garamond" w:hAnsi="Garamond"/>
          <w:sz w:val="24"/>
          <w:szCs w:val="24"/>
        </w:rPr>
      </w:pPr>
      <w:r w:rsidRPr="00A2414E">
        <w:rPr>
          <w:rFonts w:ascii="Garamond" w:hAnsi="Garamond"/>
          <w:sz w:val="24"/>
          <w:szCs w:val="24"/>
        </w:rPr>
        <w:t xml:space="preserve">Hasil </w:t>
      </w:r>
      <w:proofErr w:type="spellStart"/>
      <w:r w:rsidRPr="00A2414E">
        <w:rPr>
          <w:rFonts w:ascii="Garamond" w:hAnsi="Garamond"/>
          <w:sz w:val="24"/>
          <w:szCs w:val="24"/>
        </w:rPr>
        <w:t>p</w:t>
      </w:r>
      <w:r w:rsidR="00E26B87" w:rsidRPr="00A2414E">
        <w:rPr>
          <w:rFonts w:ascii="Garamond" w:hAnsi="Garamond"/>
          <w:sz w:val="24"/>
          <w:szCs w:val="24"/>
        </w:rPr>
        <w:t>enelitian</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ini</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bisa</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dijadikan</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acuan</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guna</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memaksimalkan</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potensi</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pesantren</w:t>
      </w:r>
      <w:proofErr w:type="spellEnd"/>
      <w:r w:rsidR="00E26B87" w:rsidRPr="00A2414E">
        <w:rPr>
          <w:rFonts w:ascii="Garamond" w:hAnsi="Garamond"/>
          <w:sz w:val="24"/>
          <w:szCs w:val="24"/>
        </w:rPr>
        <w:t xml:space="preserve"> dalam </w:t>
      </w:r>
      <w:proofErr w:type="spellStart"/>
      <w:r w:rsidR="00E26B87" w:rsidRPr="00A2414E">
        <w:rPr>
          <w:rFonts w:ascii="Garamond" w:hAnsi="Garamond"/>
          <w:sz w:val="24"/>
          <w:szCs w:val="24"/>
        </w:rPr>
        <w:t>menunjang</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industri</w:t>
      </w:r>
      <w:proofErr w:type="spellEnd"/>
      <w:r w:rsidR="00E26B87" w:rsidRPr="00A2414E">
        <w:rPr>
          <w:rFonts w:ascii="Garamond" w:hAnsi="Garamond"/>
          <w:sz w:val="24"/>
          <w:szCs w:val="24"/>
        </w:rPr>
        <w:t xml:space="preserve"> halal </w:t>
      </w:r>
      <w:proofErr w:type="spellStart"/>
      <w:r w:rsidR="00E26B87" w:rsidRPr="00A2414E">
        <w:rPr>
          <w:rFonts w:ascii="Garamond" w:hAnsi="Garamond"/>
          <w:sz w:val="24"/>
          <w:szCs w:val="24"/>
        </w:rPr>
        <w:t>indonesia</w:t>
      </w:r>
      <w:proofErr w:type="spellEnd"/>
      <w:r w:rsidR="00E26B87" w:rsidRPr="00A2414E">
        <w:rPr>
          <w:rFonts w:ascii="Garamond" w:hAnsi="Garamond"/>
          <w:sz w:val="24"/>
          <w:szCs w:val="24"/>
        </w:rPr>
        <w:t xml:space="preserve"> dan </w:t>
      </w:r>
      <w:proofErr w:type="spellStart"/>
      <w:r w:rsidR="00E26B87" w:rsidRPr="00A2414E">
        <w:rPr>
          <w:rFonts w:ascii="Garamond" w:hAnsi="Garamond"/>
          <w:sz w:val="24"/>
          <w:szCs w:val="24"/>
        </w:rPr>
        <w:t>menjadi</w:t>
      </w:r>
      <w:proofErr w:type="spellEnd"/>
      <w:r w:rsidR="00E26B87" w:rsidRPr="00A2414E">
        <w:rPr>
          <w:rFonts w:ascii="Garamond" w:hAnsi="Garamond"/>
          <w:sz w:val="24"/>
          <w:szCs w:val="24"/>
        </w:rPr>
        <w:t xml:space="preserve"> salah </w:t>
      </w:r>
      <w:proofErr w:type="spellStart"/>
      <w:r w:rsidR="00E26B87" w:rsidRPr="00A2414E">
        <w:rPr>
          <w:rFonts w:ascii="Garamond" w:hAnsi="Garamond"/>
          <w:sz w:val="24"/>
          <w:szCs w:val="24"/>
        </w:rPr>
        <w:t>satu</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referensi</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bagi</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penelitian</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selanjutnya</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untuk</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menggali</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potensi</w:t>
      </w:r>
      <w:proofErr w:type="spellEnd"/>
      <w:r w:rsidR="00E26B87" w:rsidRPr="00A2414E">
        <w:rPr>
          <w:rFonts w:ascii="Garamond" w:hAnsi="Garamond"/>
          <w:sz w:val="24"/>
          <w:szCs w:val="24"/>
        </w:rPr>
        <w:t xml:space="preserve"> yang </w:t>
      </w:r>
      <w:proofErr w:type="spellStart"/>
      <w:r w:rsidR="00E26B87" w:rsidRPr="00A2414E">
        <w:rPr>
          <w:rFonts w:ascii="Garamond" w:hAnsi="Garamond"/>
          <w:sz w:val="24"/>
          <w:szCs w:val="24"/>
        </w:rPr>
        <w:t>dimiliki</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pesantren</w:t>
      </w:r>
      <w:proofErr w:type="spellEnd"/>
      <w:r w:rsidR="00E26B87" w:rsidRPr="00A2414E">
        <w:rPr>
          <w:rFonts w:ascii="Garamond" w:hAnsi="Garamond"/>
          <w:sz w:val="24"/>
          <w:szCs w:val="24"/>
        </w:rPr>
        <w:t xml:space="preserve"> dalam </w:t>
      </w:r>
      <w:proofErr w:type="spellStart"/>
      <w:r w:rsidR="00E26B87" w:rsidRPr="00A2414E">
        <w:rPr>
          <w:rFonts w:ascii="Garamond" w:hAnsi="Garamond"/>
          <w:sz w:val="24"/>
          <w:szCs w:val="24"/>
        </w:rPr>
        <w:t>setiap</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sektor</w:t>
      </w:r>
      <w:proofErr w:type="spellEnd"/>
      <w:r w:rsidR="00E26B87" w:rsidRPr="00A2414E">
        <w:rPr>
          <w:rFonts w:ascii="Garamond" w:hAnsi="Garamond"/>
          <w:sz w:val="24"/>
          <w:szCs w:val="24"/>
        </w:rPr>
        <w:t xml:space="preserve"> </w:t>
      </w:r>
      <w:proofErr w:type="spellStart"/>
      <w:r w:rsidR="00E26B87" w:rsidRPr="00A2414E">
        <w:rPr>
          <w:rFonts w:ascii="Garamond" w:hAnsi="Garamond"/>
          <w:sz w:val="24"/>
          <w:szCs w:val="24"/>
        </w:rPr>
        <w:t>industri</w:t>
      </w:r>
      <w:proofErr w:type="spellEnd"/>
      <w:r w:rsidR="00E26B87" w:rsidRPr="00A2414E">
        <w:rPr>
          <w:rFonts w:ascii="Garamond" w:hAnsi="Garamond"/>
          <w:sz w:val="24"/>
          <w:szCs w:val="24"/>
        </w:rPr>
        <w:t xml:space="preserve"> halal yang </w:t>
      </w:r>
      <w:proofErr w:type="spellStart"/>
      <w:r w:rsidR="00E26B87" w:rsidRPr="00A2414E">
        <w:rPr>
          <w:rFonts w:ascii="Garamond" w:hAnsi="Garamond"/>
          <w:sz w:val="24"/>
          <w:szCs w:val="24"/>
        </w:rPr>
        <w:t>ada</w:t>
      </w:r>
      <w:proofErr w:type="spellEnd"/>
      <w:r w:rsidR="00E26B87" w:rsidRPr="00A2414E">
        <w:rPr>
          <w:rFonts w:ascii="Garamond" w:hAnsi="Garamond"/>
          <w:sz w:val="24"/>
          <w:szCs w:val="24"/>
        </w:rPr>
        <w:t>.</w:t>
      </w:r>
      <w:r w:rsidRPr="00A2414E">
        <w:rPr>
          <w:rFonts w:ascii="Garamond" w:hAnsi="Garamond"/>
          <w:sz w:val="24"/>
          <w:szCs w:val="24"/>
        </w:rPr>
        <w:t xml:space="preserve"> </w:t>
      </w:r>
      <w:proofErr w:type="spellStart"/>
      <w:r w:rsidRPr="00A2414E">
        <w:rPr>
          <w:rFonts w:ascii="Garamond" w:hAnsi="Garamond"/>
          <w:sz w:val="24"/>
          <w:szCs w:val="24"/>
        </w:rPr>
        <w:t>Pemerintah</w:t>
      </w:r>
      <w:proofErr w:type="spellEnd"/>
      <w:r w:rsidRPr="00A2414E">
        <w:rPr>
          <w:rFonts w:ascii="Garamond" w:hAnsi="Garamond"/>
          <w:sz w:val="24"/>
          <w:szCs w:val="24"/>
        </w:rPr>
        <w:t xml:space="preserve"> </w:t>
      </w:r>
      <w:proofErr w:type="spellStart"/>
      <w:r w:rsidRPr="00A2414E">
        <w:rPr>
          <w:rFonts w:ascii="Garamond" w:hAnsi="Garamond"/>
          <w:sz w:val="24"/>
          <w:szCs w:val="24"/>
        </w:rPr>
        <w:t>bisa</w:t>
      </w:r>
      <w:proofErr w:type="spellEnd"/>
      <w:r w:rsidRPr="00A2414E">
        <w:rPr>
          <w:rFonts w:ascii="Garamond" w:hAnsi="Garamond"/>
          <w:sz w:val="24"/>
          <w:szCs w:val="24"/>
        </w:rPr>
        <w:t xml:space="preserve"> </w:t>
      </w:r>
      <w:proofErr w:type="spellStart"/>
      <w:r w:rsidRPr="00A2414E">
        <w:rPr>
          <w:rFonts w:ascii="Garamond" w:hAnsi="Garamond"/>
          <w:sz w:val="24"/>
          <w:szCs w:val="24"/>
        </w:rPr>
        <w:t>memberikan</w:t>
      </w:r>
      <w:proofErr w:type="spellEnd"/>
      <w:r w:rsidRPr="00A2414E">
        <w:rPr>
          <w:rFonts w:ascii="Garamond" w:hAnsi="Garamond"/>
          <w:sz w:val="24"/>
          <w:szCs w:val="24"/>
        </w:rPr>
        <w:t xml:space="preserve"> </w:t>
      </w:r>
      <w:proofErr w:type="spellStart"/>
      <w:r w:rsidRPr="00A2414E">
        <w:rPr>
          <w:rFonts w:ascii="Garamond" w:hAnsi="Garamond"/>
          <w:sz w:val="24"/>
          <w:szCs w:val="24"/>
        </w:rPr>
        <w:t>pengayoman</w:t>
      </w:r>
      <w:proofErr w:type="spellEnd"/>
      <w:r w:rsidRPr="00A2414E">
        <w:rPr>
          <w:rFonts w:ascii="Garamond" w:hAnsi="Garamond"/>
          <w:sz w:val="24"/>
          <w:szCs w:val="24"/>
        </w:rPr>
        <w:t xml:space="preserve"> yang </w:t>
      </w:r>
      <w:proofErr w:type="spellStart"/>
      <w:r w:rsidRPr="00A2414E">
        <w:rPr>
          <w:rFonts w:ascii="Garamond" w:hAnsi="Garamond"/>
          <w:sz w:val="24"/>
          <w:szCs w:val="24"/>
        </w:rPr>
        <w:t>lebih</w:t>
      </w:r>
      <w:proofErr w:type="spellEnd"/>
      <w:r w:rsidRPr="00A2414E">
        <w:rPr>
          <w:rFonts w:ascii="Garamond" w:hAnsi="Garamond"/>
          <w:sz w:val="24"/>
          <w:szCs w:val="24"/>
        </w:rPr>
        <w:t xml:space="preserve"> </w:t>
      </w:r>
      <w:proofErr w:type="spellStart"/>
      <w:r w:rsidRPr="00A2414E">
        <w:rPr>
          <w:rFonts w:ascii="Garamond" w:hAnsi="Garamond"/>
          <w:sz w:val="24"/>
          <w:szCs w:val="24"/>
        </w:rPr>
        <w:t>tentang</w:t>
      </w:r>
      <w:proofErr w:type="spellEnd"/>
      <w:r w:rsidRPr="00A2414E">
        <w:rPr>
          <w:rFonts w:ascii="Garamond" w:hAnsi="Garamond"/>
          <w:sz w:val="24"/>
          <w:szCs w:val="24"/>
        </w:rPr>
        <w:t xml:space="preserve"> </w:t>
      </w:r>
      <w:proofErr w:type="spellStart"/>
      <w:r w:rsidRPr="00A2414E">
        <w:rPr>
          <w:rFonts w:ascii="Garamond" w:hAnsi="Garamond"/>
          <w:sz w:val="24"/>
          <w:szCs w:val="24"/>
        </w:rPr>
        <w:t>pengelolaan</w:t>
      </w:r>
      <w:proofErr w:type="spellEnd"/>
      <w:r w:rsidRPr="00A2414E">
        <w:rPr>
          <w:rFonts w:ascii="Garamond" w:hAnsi="Garamond"/>
          <w:sz w:val="24"/>
          <w:szCs w:val="24"/>
        </w:rPr>
        <w:t xml:space="preserve"> </w:t>
      </w:r>
      <w:proofErr w:type="spellStart"/>
      <w:r w:rsidRPr="00A2414E">
        <w:rPr>
          <w:rFonts w:ascii="Garamond" w:hAnsi="Garamond"/>
          <w:sz w:val="24"/>
          <w:szCs w:val="24"/>
        </w:rPr>
        <w:t>indutri</w:t>
      </w:r>
      <w:proofErr w:type="spellEnd"/>
      <w:r w:rsidRPr="00A2414E">
        <w:rPr>
          <w:rFonts w:ascii="Garamond" w:hAnsi="Garamond"/>
          <w:sz w:val="24"/>
          <w:szCs w:val="24"/>
        </w:rPr>
        <w:t xml:space="preserve"> halal yang </w:t>
      </w:r>
      <w:proofErr w:type="spellStart"/>
      <w:r w:rsidRPr="00A2414E">
        <w:rPr>
          <w:rFonts w:ascii="Garamond" w:hAnsi="Garamond"/>
          <w:sz w:val="24"/>
          <w:szCs w:val="24"/>
        </w:rPr>
        <w:t>ada</w:t>
      </w:r>
      <w:proofErr w:type="spellEnd"/>
      <w:r w:rsidRPr="00A2414E">
        <w:rPr>
          <w:rFonts w:ascii="Garamond" w:hAnsi="Garamond"/>
          <w:sz w:val="24"/>
          <w:szCs w:val="24"/>
        </w:rPr>
        <w:t xml:space="preserve"> di </w:t>
      </w:r>
      <w:proofErr w:type="spellStart"/>
      <w:r w:rsidRPr="00A2414E">
        <w:rPr>
          <w:rFonts w:ascii="Garamond" w:hAnsi="Garamond"/>
          <w:sz w:val="24"/>
          <w:szCs w:val="24"/>
        </w:rPr>
        <w:t>pesantren</w:t>
      </w:r>
      <w:proofErr w:type="spellEnd"/>
      <w:r w:rsidRPr="00A2414E">
        <w:rPr>
          <w:rFonts w:ascii="Garamond" w:hAnsi="Garamond"/>
          <w:sz w:val="24"/>
          <w:szCs w:val="24"/>
        </w:rPr>
        <w:t xml:space="preserve"> dan juga </w:t>
      </w:r>
      <w:proofErr w:type="spellStart"/>
      <w:r w:rsidRPr="00A2414E">
        <w:rPr>
          <w:rFonts w:ascii="Garamond" w:hAnsi="Garamond"/>
          <w:sz w:val="24"/>
          <w:szCs w:val="24"/>
        </w:rPr>
        <w:t>melakukan</w:t>
      </w:r>
      <w:proofErr w:type="spellEnd"/>
      <w:r w:rsidRPr="00A2414E">
        <w:rPr>
          <w:rFonts w:ascii="Garamond" w:hAnsi="Garamond"/>
          <w:sz w:val="24"/>
          <w:szCs w:val="24"/>
        </w:rPr>
        <w:t xml:space="preserve"> </w:t>
      </w:r>
      <w:proofErr w:type="spellStart"/>
      <w:r w:rsidRPr="00A2414E">
        <w:rPr>
          <w:rFonts w:ascii="Garamond" w:hAnsi="Garamond"/>
          <w:sz w:val="24"/>
          <w:szCs w:val="24"/>
        </w:rPr>
        <w:t>pengawasan</w:t>
      </w:r>
      <w:proofErr w:type="spellEnd"/>
      <w:r w:rsidRPr="00A2414E">
        <w:rPr>
          <w:rFonts w:ascii="Garamond" w:hAnsi="Garamond"/>
          <w:sz w:val="24"/>
          <w:szCs w:val="24"/>
        </w:rPr>
        <w:t xml:space="preserve"> agar </w:t>
      </w:r>
      <w:proofErr w:type="spellStart"/>
      <w:r w:rsidRPr="00A2414E">
        <w:rPr>
          <w:rFonts w:ascii="Garamond" w:hAnsi="Garamond"/>
          <w:sz w:val="24"/>
          <w:szCs w:val="24"/>
        </w:rPr>
        <w:t>standar</w:t>
      </w:r>
      <w:proofErr w:type="spellEnd"/>
      <w:r w:rsidRPr="00A2414E">
        <w:rPr>
          <w:rFonts w:ascii="Garamond" w:hAnsi="Garamond"/>
          <w:sz w:val="24"/>
          <w:szCs w:val="24"/>
        </w:rPr>
        <w:t xml:space="preserve"> halal </w:t>
      </w:r>
      <w:proofErr w:type="spellStart"/>
      <w:r w:rsidRPr="00A2414E">
        <w:rPr>
          <w:rFonts w:ascii="Garamond" w:hAnsi="Garamond"/>
          <w:sz w:val="24"/>
          <w:szCs w:val="24"/>
        </w:rPr>
        <w:t>melalui</w:t>
      </w:r>
      <w:proofErr w:type="spellEnd"/>
      <w:r w:rsidRPr="00A2414E">
        <w:rPr>
          <w:rFonts w:ascii="Garamond" w:hAnsi="Garamond"/>
          <w:sz w:val="24"/>
          <w:szCs w:val="24"/>
        </w:rPr>
        <w:t xml:space="preserve"> </w:t>
      </w:r>
      <w:proofErr w:type="spellStart"/>
      <w:r w:rsidRPr="00A2414E">
        <w:rPr>
          <w:rFonts w:ascii="Garamond" w:hAnsi="Garamond"/>
          <w:sz w:val="24"/>
          <w:szCs w:val="24"/>
        </w:rPr>
        <w:t>pesantren</w:t>
      </w:r>
      <w:proofErr w:type="spellEnd"/>
      <w:r w:rsidRPr="00A2414E">
        <w:rPr>
          <w:rFonts w:ascii="Garamond" w:hAnsi="Garamond"/>
          <w:sz w:val="24"/>
          <w:szCs w:val="24"/>
        </w:rPr>
        <w:t xml:space="preserve"> </w:t>
      </w:r>
      <w:proofErr w:type="spellStart"/>
      <w:r w:rsidRPr="00A2414E">
        <w:rPr>
          <w:rFonts w:ascii="Garamond" w:hAnsi="Garamond"/>
          <w:sz w:val="24"/>
          <w:szCs w:val="24"/>
        </w:rPr>
        <w:t>tetap</w:t>
      </w:r>
      <w:proofErr w:type="spellEnd"/>
      <w:r w:rsidRPr="00A2414E">
        <w:rPr>
          <w:rFonts w:ascii="Garamond" w:hAnsi="Garamond"/>
          <w:sz w:val="24"/>
          <w:szCs w:val="24"/>
        </w:rPr>
        <w:t xml:space="preserve"> </w:t>
      </w:r>
      <w:proofErr w:type="spellStart"/>
      <w:r w:rsidRPr="00A2414E">
        <w:rPr>
          <w:rFonts w:ascii="Garamond" w:hAnsi="Garamond"/>
          <w:sz w:val="24"/>
          <w:szCs w:val="24"/>
        </w:rPr>
        <w:t>terjaga</w:t>
      </w:r>
      <w:proofErr w:type="spellEnd"/>
      <w:r w:rsidRPr="00A2414E">
        <w:rPr>
          <w:rFonts w:ascii="Garamond" w:hAnsi="Garamond"/>
          <w:sz w:val="24"/>
          <w:szCs w:val="24"/>
        </w:rPr>
        <w:t>.</w:t>
      </w:r>
    </w:p>
    <w:p w14:paraId="33EE9F15" w14:textId="12B4EE9C" w:rsidR="004D65C7" w:rsidRPr="002C29B5" w:rsidRDefault="004D65C7" w:rsidP="002C29B5">
      <w:pPr>
        <w:pStyle w:val="ListParagraph"/>
        <w:numPr>
          <w:ilvl w:val="0"/>
          <w:numId w:val="3"/>
        </w:numPr>
        <w:spacing w:line="360" w:lineRule="auto"/>
        <w:jc w:val="both"/>
        <w:rPr>
          <w:rFonts w:ascii="Garamond" w:hAnsi="Garamond"/>
          <w:b/>
          <w:bCs/>
          <w:sz w:val="24"/>
          <w:szCs w:val="24"/>
        </w:rPr>
      </w:pPr>
      <w:r w:rsidRPr="002C29B5">
        <w:rPr>
          <w:rFonts w:ascii="Garamond" w:hAnsi="Garamond"/>
          <w:b/>
          <w:bCs/>
          <w:sz w:val="24"/>
          <w:szCs w:val="24"/>
        </w:rPr>
        <w:t xml:space="preserve">DAFTAR </w:t>
      </w:r>
      <w:r w:rsidR="001B64CF" w:rsidRPr="002C29B5">
        <w:rPr>
          <w:rFonts w:ascii="Garamond" w:hAnsi="Garamond"/>
          <w:b/>
          <w:bCs/>
          <w:sz w:val="24"/>
          <w:szCs w:val="24"/>
        </w:rPr>
        <w:t>KEPUSTAKAAN</w:t>
      </w:r>
    </w:p>
    <w:p w14:paraId="183BAA80" w14:textId="30ED6047" w:rsidR="00AF0120" w:rsidRPr="00A2414E" w:rsidRDefault="004D65C7"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sz w:val="24"/>
          <w:szCs w:val="24"/>
        </w:rPr>
        <w:fldChar w:fldCharType="begin" w:fldLock="1"/>
      </w:r>
      <w:r w:rsidRPr="00A2414E">
        <w:rPr>
          <w:rFonts w:ascii="Garamond" w:hAnsi="Garamond"/>
          <w:sz w:val="24"/>
          <w:szCs w:val="24"/>
        </w:rPr>
        <w:instrText xml:space="preserve">ADDIN Mendeley Bibliography CSL_BIBLIOGRAPHY </w:instrText>
      </w:r>
      <w:r w:rsidRPr="00A2414E">
        <w:rPr>
          <w:rFonts w:ascii="Garamond" w:hAnsi="Garamond"/>
          <w:sz w:val="24"/>
          <w:szCs w:val="24"/>
        </w:rPr>
        <w:fldChar w:fldCharType="separate"/>
      </w:r>
      <w:r w:rsidR="00AF0120" w:rsidRPr="00A2414E">
        <w:rPr>
          <w:rFonts w:ascii="Garamond" w:hAnsi="Garamond" w:cs="Times New Roman"/>
          <w:noProof/>
          <w:sz w:val="24"/>
          <w:szCs w:val="24"/>
        </w:rPr>
        <w:t xml:space="preserve">Abdullah Aly. 2015. “Studi Deskriptif Tentang Nilai-Nilai Multikultural Dalam Pendidikan Di Pondok Pesantren Modern Islam Assalaam.” </w:t>
      </w:r>
      <w:r w:rsidR="00AF0120" w:rsidRPr="00A2414E">
        <w:rPr>
          <w:rFonts w:ascii="Garamond" w:hAnsi="Garamond" w:cs="Times New Roman"/>
          <w:i/>
          <w:iCs/>
          <w:noProof/>
          <w:sz w:val="24"/>
          <w:szCs w:val="24"/>
        </w:rPr>
        <w:t>Jurnal Ilmiah Pesantren</w:t>
      </w:r>
      <w:r w:rsidR="00AF0120" w:rsidRPr="00A2414E">
        <w:rPr>
          <w:rFonts w:ascii="Garamond" w:hAnsi="Garamond" w:cs="Times New Roman"/>
          <w:noProof/>
          <w:sz w:val="24"/>
          <w:szCs w:val="24"/>
        </w:rPr>
        <w:t xml:space="preserve"> 1 (1): 9–24. http://jurnal.assalaam.or.id/index.php/dfg/article/view/25/17.</w:t>
      </w:r>
    </w:p>
    <w:p w14:paraId="4408A972"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Abidin, Zainal. 2022. “Pemberdayaan Ekonomi Pesantren Melalui Pengembangan Bisnis Usaha Mandiri.” </w:t>
      </w:r>
      <w:r w:rsidRPr="00A2414E">
        <w:rPr>
          <w:rFonts w:ascii="Garamond" w:hAnsi="Garamond" w:cs="Times New Roman"/>
          <w:i/>
          <w:iCs/>
          <w:noProof/>
          <w:sz w:val="24"/>
          <w:szCs w:val="24"/>
        </w:rPr>
        <w:t>Jurnal ABDINUS</w:t>
      </w:r>
      <w:r w:rsidRPr="00A2414E">
        <w:rPr>
          <w:rFonts w:ascii="Times New Roman" w:hAnsi="Times New Roman" w:cs="Times New Roman"/>
          <w:i/>
          <w:iCs/>
          <w:noProof/>
          <w:sz w:val="24"/>
          <w:szCs w:val="24"/>
        </w:rPr>
        <w:t> </w:t>
      </w:r>
      <w:r w:rsidRPr="00A2414E">
        <w:rPr>
          <w:rFonts w:ascii="Garamond" w:hAnsi="Garamond" w:cs="Times New Roman"/>
          <w:i/>
          <w:iCs/>
          <w:noProof/>
          <w:sz w:val="24"/>
          <w:szCs w:val="24"/>
        </w:rPr>
        <w:t>: Jurnal Pengabdian Nusantara</w:t>
      </w:r>
      <w:r w:rsidRPr="00A2414E">
        <w:rPr>
          <w:rFonts w:ascii="Garamond" w:hAnsi="Garamond" w:cs="Times New Roman"/>
          <w:noProof/>
          <w:sz w:val="24"/>
          <w:szCs w:val="24"/>
        </w:rPr>
        <w:t xml:space="preserve"> 6 (2): 374–85. https://doi.org/10.29407/ja.v6i2.16575.</w:t>
      </w:r>
    </w:p>
    <w:p w14:paraId="1B59560E"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Ali, Maksum. 2015. “MODEL PENDIDIKAN TOLERANSI DI PESANTREN MODERN DAN SALAF.” </w:t>
      </w:r>
      <w:r w:rsidRPr="00A2414E">
        <w:rPr>
          <w:rFonts w:ascii="Garamond" w:hAnsi="Garamond" w:cs="Times New Roman"/>
          <w:i/>
          <w:iCs/>
          <w:noProof/>
          <w:sz w:val="24"/>
          <w:szCs w:val="24"/>
        </w:rPr>
        <w:t>MANAGERIA: Jurnal Manajemen Pendidikan Islam</w:t>
      </w:r>
      <w:r w:rsidRPr="00A2414E">
        <w:rPr>
          <w:rFonts w:ascii="Garamond" w:hAnsi="Garamond" w:cs="Times New Roman"/>
          <w:noProof/>
          <w:sz w:val="24"/>
          <w:szCs w:val="24"/>
        </w:rPr>
        <w:t xml:space="preserve"> 1: 81–108.</w:t>
      </w:r>
    </w:p>
    <w:p w14:paraId="4D47102E"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Anam, Saeful. 2017. “Karakteristik Dan Sistem Pendidikan Islam: Mengenal Sejarah Pesantren, Surau Dan Meunasah Di Indonesia.” </w:t>
      </w:r>
      <w:r w:rsidRPr="00A2414E">
        <w:rPr>
          <w:rFonts w:ascii="Garamond" w:hAnsi="Garamond" w:cs="Times New Roman"/>
          <w:i/>
          <w:iCs/>
          <w:noProof/>
          <w:sz w:val="24"/>
          <w:szCs w:val="24"/>
        </w:rPr>
        <w:t>JALIE: Journal of Applied Linguistics and Islamic Education</w:t>
      </w:r>
      <w:r w:rsidRPr="00A2414E">
        <w:rPr>
          <w:rFonts w:ascii="Garamond" w:hAnsi="Garamond" w:cs="Times New Roman"/>
          <w:noProof/>
          <w:sz w:val="24"/>
          <w:szCs w:val="24"/>
        </w:rPr>
        <w:t xml:space="preserve"> I (I): 145–49. https://doi.org/10.33754/jalie.v1i1.52.</w:t>
      </w:r>
    </w:p>
    <w:p w14:paraId="3A449E49"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Astuti, Mirsa, and Sumatera Utara. 2020. “Pengembangan Produk Halal Dalam Memenuhi Gaya Hidup Halal (Halal Lifestyle).” </w:t>
      </w:r>
      <w:r w:rsidRPr="00A2414E">
        <w:rPr>
          <w:rFonts w:ascii="Garamond" w:hAnsi="Garamond" w:cs="Times New Roman"/>
          <w:i/>
          <w:iCs/>
          <w:noProof/>
          <w:sz w:val="24"/>
          <w:szCs w:val="24"/>
        </w:rPr>
        <w:t>Iuris Studia: Jurnal Kajian Hukum</w:t>
      </w:r>
      <w:r w:rsidRPr="00A2414E">
        <w:rPr>
          <w:rFonts w:ascii="Garamond" w:hAnsi="Garamond" w:cs="Times New Roman"/>
          <w:noProof/>
          <w:sz w:val="24"/>
          <w:szCs w:val="24"/>
        </w:rPr>
        <w:t xml:space="preserve"> 1 (1): 14–20. https://doi.org/10.55357/is.v1i1.16.</w:t>
      </w:r>
    </w:p>
    <w:p w14:paraId="75792DBC"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Bali, Muhammad Mushfi El Iq, and Susilowati Susilowati. 2019. “Transinternalisasi Nilai-Nilai Kepesantrenan Melalui Konstruksi Budaya Religius Di Sekolah.” </w:t>
      </w:r>
      <w:r w:rsidRPr="00A2414E">
        <w:rPr>
          <w:rFonts w:ascii="Garamond" w:hAnsi="Garamond" w:cs="Times New Roman"/>
          <w:i/>
          <w:iCs/>
          <w:noProof/>
          <w:sz w:val="24"/>
          <w:szCs w:val="24"/>
        </w:rPr>
        <w:t>Jurnal Pendidikan Agama Islam</w:t>
      </w:r>
      <w:r w:rsidRPr="00A2414E">
        <w:rPr>
          <w:rFonts w:ascii="Garamond" w:hAnsi="Garamond" w:cs="Times New Roman"/>
          <w:noProof/>
          <w:sz w:val="24"/>
          <w:szCs w:val="24"/>
        </w:rPr>
        <w:t xml:space="preserve"> 16 (1): 1–16. https://doi.org/10.14421/jpai.jpai.2019.161-01.</w:t>
      </w:r>
    </w:p>
    <w:p w14:paraId="44DC6F9F"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Chandra, Pasmah. 2020. “Internalisasi Nilai-Nilai Karakter Dalam Tradisi Pondok Pesantren.” </w:t>
      </w:r>
      <w:r w:rsidRPr="00A2414E">
        <w:rPr>
          <w:rFonts w:ascii="Garamond" w:hAnsi="Garamond" w:cs="Times New Roman"/>
          <w:i/>
          <w:iCs/>
          <w:noProof/>
          <w:sz w:val="24"/>
          <w:szCs w:val="24"/>
        </w:rPr>
        <w:lastRenderedPageBreak/>
        <w:t>Nuansa</w:t>
      </w:r>
      <w:r w:rsidRPr="00A2414E">
        <w:rPr>
          <w:rFonts w:ascii="Garamond" w:hAnsi="Garamond" w:cs="Times New Roman"/>
          <w:noProof/>
          <w:sz w:val="24"/>
          <w:szCs w:val="24"/>
        </w:rPr>
        <w:t xml:space="preserve"> 12 (2): 64–80. https://doi.org/10.29300/nuansa.v12i2.2760.</w:t>
      </w:r>
    </w:p>
    <w:p w14:paraId="57B2F702"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Charity, May Lim. 2017. “Jaminan Produk Halal Di Indonesia.” </w:t>
      </w:r>
      <w:r w:rsidRPr="00A2414E">
        <w:rPr>
          <w:rFonts w:ascii="Garamond" w:hAnsi="Garamond" w:cs="Times New Roman"/>
          <w:i/>
          <w:iCs/>
          <w:noProof/>
          <w:sz w:val="24"/>
          <w:szCs w:val="24"/>
        </w:rPr>
        <w:t>Jurnal Legislasi Indonesia</w:t>
      </w:r>
      <w:r w:rsidRPr="00A2414E">
        <w:rPr>
          <w:rFonts w:ascii="Garamond" w:hAnsi="Garamond" w:cs="Times New Roman"/>
          <w:noProof/>
          <w:sz w:val="24"/>
          <w:szCs w:val="24"/>
        </w:rPr>
        <w:t xml:space="preserve"> 14 (1): 99–108.</w:t>
      </w:r>
    </w:p>
    <w:p w14:paraId="07BAF62D"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Dakir, Dakir, and Harles Anwar. 2020. “Nilai-Nilai Pendidikan Pesantren Sebagai Core Value; Dalam Menjaga Moderasi Islam Di Indonesia.” </w:t>
      </w:r>
      <w:r w:rsidRPr="00A2414E">
        <w:rPr>
          <w:rFonts w:ascii="Garamond" w:hAnsi="Garamond" w:cs="Times New Roman"/>
          <w:i/>
          <w:iCs/>
          <w:noProof/>
          <w:sz w:val="24"/>
          <w:szCs w:val="24"/>
        </w:rPr>
        <w:t>Jurnal Islam Nusantara</w:t>
      </w:r>
      <w:r w:rsidRPr="00A2414E">
        <w:rPr>
          <w:rFonts w:ascii="Garamond" w:hAnsi="Garamond" w:cs="Times New Roman"/>
          <w:noProof/>
          <w:sz w:val="24"/>
          <w:szCs w:val="24"/>
        </w:rPr>
        <w:t xml:space="preserve"> 3 (2): 495–517.</w:t>
      </w:r>
    </w:p>
    <w:p w14:paraId="2A82C5C9"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Dinar Standard, and Salam Gateway. 2022. “State of the Global Islamic Economy Report: Unlocking Opportunity.” </w:t>
      </w:r>
      <w:r w:rsidRPr="00A2414E">
        <w:rPr>
          <w:rFonts w:ascii="Garamond" w:hAnsi="Garamond" w:cs="Times New Roman"/>
          <w:i/>
          <w:iCs/>
          <w:noProof/>
          <w:sz w:val="24"/>
          <w:szCs w:val="24"/>
        </w:rPr>
        <w:t>State of the Global Islamic Economy Report 2022</w:t>
      </w:r>
      <w:r w:rsidRPr="00A2414E">
        <w:rPr>
          <w:rFonts w:ascii="Garamond" w:hAnsi="Garamond" w:cs="Times New Roman"/>
          <w:noProof/>
          <w:sz w:val="24"/>
          <w:szCs w:val="24"/>
        </w:rPr>
        <w:t>. https://haladinar.io/hdn/doc/report2018.pdf.</w:t>
      </w:r>
    </w:p>
    <w:p w14:paraId="75EA74A7"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Fathoni, Muhammad Anwar, and Tasya Hadi Syahputri. 2020. “Potret Industri Halal Indonesia: Peluang Dan Tantangan.” </w:t>
      </w:r>
      <w:r w:rsidRPr="00A2414E">
        <w:rPr>
          <w:rFonts w:ascii="Garamond" w:hAnsi="Garamond" w:cs="Times New Roman"/>
          <w:i/>
          <w:iCs/>
          <w:noProof/>
          <w:sz w:val="24"/>
          <w:szCs w:val="24"/>
        </w:rPr>
        <w:t>Jurnal Ilmiah Ekonomi Islam</w:t>
      </w:r>
      <w:r w:rsidRPr="00A2414E">
        <w:rPr>
          <w:rFonts w:ascii="Garamond" w:hAnsi="Garamond" w:cs="Times New Roman"/>
          <w:noProof/>
          <w:sz w:val="24"/>
          <w:szCs w:val="24"/>
        </w:rPr>
        <w:t xml:space="preserve"> 6 (3): 428. https://doi.org/10.29040/jiei.v6i3.1146.</w:t>
      </w:r>
    </w:p>
    <w:p w14:paraId="3E8A1331"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Fawa’id, Muhammad Wildan. 2022. “Pesantren Dan Ekosistem Halal Value Chain.” </w:t>
      </w:r>
      <w:r w:rsidRPr="00A2414E">
        <w:rPr>
          <w:rFonts w:ascii="Garamond" w:hAnsi="Garamond" w:cs="Times New Roman"/>
          <w:i/>
          <w:iCs/>
          <w:noProof/>
          <w:sz w:val="24"/>
          <w:szCs w:val="24"/>
        </w:rPr>
        <w:t>Jurnal At-Tamwil: Kajian Ekonomi Syariah</w:t>
      </w:r>
      <w:r w:rsidRPr="00A2414E">
        <w:rPr>
          <w:rFonts w:ascii="Garamond" w:hAnsi="Garamond" w:cs="Times New Roman"/>
          <w:noProof/>
          <w:sz w:val="24"/>
          <w:szCs w:val="24"/>
        </w:rPr>
        <w:t xml:space="preserve"> 4 (2): 166–84.</w:t>
      </w:r>
    </w:p>
    <w:p w14:paraId="520F27A0"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Iq Bali, Muhammad Mushfi El, and Mohammad Fajar Sodik Fadli. 2019. “Implementasi Nilai-Nilai Pendidikan Pesantren Dalam Meningkatkan Ketahanan Mental Santri.” </w:t>
      </w:r>
      <w:r w:rsidRPr="00A2414E">
        <w:rPr>
          <w:rFonts w:ascii="Garamond" w:hAnsi="Garamond" w:cs="Times New Roman"/>
          <w:i/>
          <w:iCs/>
          <w:noProof/>
          <w:sz w:val="24"/>
          <w:szCs w:val="24"/>
        </w:rPr>
        <w:t>Palapa</w:t>
      </w:r>
      <w:r w:rsidRPr="00A2414E">
        <w:rPr>
          <w:rFonts w:ascii="Garamond" w:hAnsi="Garamond" w:cs="Times New Roman"/>
          <w:noProof/>
          <w:sz w:val="24"/>
          <w:szCs w:val="24"/>
        </w:rPr>
        <w:t xml:space="preserve"> 7 (1): 1–14. https://doi.org/10.36088/palapa.v7i1.164.</w:t>
      </w:r>
    </w:p>
    <w:p w14:paraId="2A700363"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Kamariah Tambunan. 2013. “Kajian Perpustakaan Khusus Dan Sumber Informasi Di Indonesia.” </w:t>
      </w:r>
      <w:r w:rsidRPr="00A2414E">
        <w:rPr>
          <w:rFonts w:ascii="Garamond" w:hAnsi="Garamond" w:cs="Times New Roman"/>
          <w:i/>
          <w:iCs/>
          <w:noProof/>
          <w:sz w:val="24"/>
          <w:szCs w:val="24"/>
        </w:rPr>
        <w:t>Baca: Jurnal Dokumentasi Dan Informasi</w:t>
      </w:r>
      <w:r w:rsidRPr="00A2414E">
        <w:rPr>
          <w:rFonts w:ascii="Garamond" w:hAnsi="Garamond" w:cs="Times New Roman"/>
          <w:noProof/>
          <w:sz w:val="24"/>
          <w:szCs w:val="24"/>
        </w:rPr>
        <w:t xml:space="preserve"> 34 (1): 29–46. https://doi.org/http://dx.doi.org/10.14203/j.baca.v34i1.172.</w:t>
      </w:r>
    </w:p>
    <w:p w14:paraId="263EB3C6"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Komite Nasional Keuangan Syariah. 2018. “Masterplan Ekonomi Syariah Indonesia 2019-2024.” </w:t>
      </w:r>
      <w:r w:rsidRPr="00A2414E">
        <w:rPr>
          <w:rFonts w:ascii="Garamond" w:hAnsi="Garamond" w:cs="Times New Roman"/>
          <w:i/>
          <w:iCs/>
          <w:noProof/>
          <w:sz w:val="24"/>
          <w:szCs w:val="24"/>
        </w:rPr>
        <w:t>Kementerian Perencanaan Pembangunan Nasional/ Badan Perencanaan Pembangunan Nasional</w:t>
      </w:r>
      <w:r w:rsidRPr="00A2414E">
        <w:rPr>
          <w:rFonts w:ascii="Garamond" w:hAnsi="Garamond" w:cs="Times New Roman"/>
          <w:noProof/>
          <w:sz w:val="24"/>
          <w:szCs w:val="24"/>
        </w:rPr>
        <w:t>. https://knks.go.id/storage/upload/1573459280-Masterplan Eksyar_Preview.pdf.</w:t>
      </w:r>
    </w:p>
    <w:p w14:paraId="4E837F5B"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Machfud. 2020. “Tafsir Tematis Al-Qur’an Dan Hadits Terhadap Ayat ‘Tafaqquh Fiddin’ ( Relasi Epistimologi Ayat Dan Pendidikan ).” </w:t>
      </w:r>
      <w:r w:rsidRPr="00A2414E">
        <w:rPr>
          <w:rFonts w:ascii="Garamond" w:hAnsi="Garamond" w:cs="Times New Roman"/>
          <w:i/>
          <w:iCs/>
          <w:noProof/>
          <w:sz w:val="24"/>
          <w:szCs w:val="24"/>
        </w:rPr>
        <w:t>Islamic Review</w:t>
      </w:r>
      <w:r w:rsidRPr="00A2414E">
        <w:rPr>
          <w:rFonts w:ascii="Times New Roman" w:hAnsi="Times New Roman" w:cs="Times New Roman"/>
          <w:i/>
          <w:iCs/>
          <w:noProof/>
          <w:sz w:val="24"/>
          <w:szCs w:val="24"/>
        </w:rPr>
        <w:t> </w:t>
      </w:r>
      <w:r w:rsidRPr="00A2414E">
        <w:rPr>
          <w:rFonts w:ascii="Garamond" w:hAnsi="Garamond" w:cs="Times New Roman"/>
          <w:i/>
          <w:iCs/>
          <w:noProof/>
          <w:sz w:val="24"/>
          <w:szCs w:val="24"/>
        </w:rPr>
        <w:t>: Jurnal Riset Dan Kajian Keislaman</w:t>
      </w:r>
      <w:r w:rsidRPr="00A2414E">
        <w:rPr>
          <w:rFonts w:ascii="Garamond" w:hAnsi="Garamond" w:cs="Times New Roman"/>
          <w:noProof/>
          <w:sz w:val="24"/>
          <w:szCs w:val="24"/>
        </w:rPr>
        <w:t>, 201–22.</w:t>
      </w:r>
    </w:p>
    <w:p w14:paraId="25B9AA64"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Maesaroh, Nenden, and Yani Achdiani. 2018. “Tugas Dan Fungsi Pesantren Di Era Modern.” </w:t>
      </w:r>
      <w:r w:rsidRPr="00A2414E">
        <w:rPr>
          <w:rFonts w:ascii="Garamond" w:hAnsi="Garamond" w:cs="Times New Roman"/>
          <w:i/>
          <w:iCs/>
          <w:noProof/>
          <w:sz w:val="24"/>
          <w:szCs w:val="24"/>
        </w:rPr>
        <w:t>Sosietas</w:t>
      </w:r>
      <w:r w:rsidRPr="00A2414E">
        <w:rPr>
          <w:rFonts w:ascii="Garamond" w:hAnsi="Garamond" w:cs="Times New Roman"/>
          <w:noProof/>
          <w:sz w:val="24"/>
          <w:szCs w:val="24"/>
        </w:rPr>
        <w:t xml:space="preserve"> 7 (1): 346–52. https://doi.org/10.17509/sosietas.v7i1.10348.</w:t>
      </w:r>
    </w:p>
    <w:p w14:paraId="5ECA7A1F"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lastRenderedPageBreak/>
        <w:t xml:space="preserve">Maya Silvana, and Deni Lubis. 2021. “Faktor Yang Memengaruhi Kemandirian Ekonomi Pesantren (Studi Pesantren Al-Ittifaq Bandung).” </w:t>
      </w:r>
      <w:r w:rsidRPr="00A2414E">
        <w:rPr>
          <w:rFonts w:ascii="Garamond" w:hAnsi="Garamond" w:cs="Times New Roman"/>
          <w:i/>
          <w:iCs/>
          <w:noProof/>
          <w:sz w:val="24"/>
          <w:szCs w:val="24"/>
        </w:rPr>
        <w:t>Al-Muzara’Ah</w:t>
      </w:r>
      <w:r w:rsidRPr="00A2414E">
        <w:rPr>
          <w:rFonts w:ascii="Garamond" w:hAnsi="Garamond" w:cs="Times New Roman"/>
          <w:noProof/>
          <w:sz w:val="24"/>
          <w:szCs w:val="24"/>
        </w:rPr>
        <w:t xml:space="preserve"> 9 (2): 129–46. https://doi.org/10.29244/jam.9.2.129-146.</w:t>
      </w:r>
    </w:p>
    <w:p w14:paraId="18BBCF28"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Mubasirun, Mubasirun. 2013. “Distribusi Zakat Dan Pemberdayaan Ekonomi Umat.” </w:t>
      </w:r>
      <w:r w:rsidRPr="00A2414E">
        <w:rPr>
          <w:rFonts w:ascii="Garamond" w:hAnsi="Garamond" w:cs="Times New Roman"/>
          <w:i/>
          <w:iCs/>
          <w:noProof/>
          <w:sz w:val="24"/>
          <w:szCs w:val="24"/>
        </w:rPr>
        <w:t>Inferensi</w:t>
      </w:r>
      <w:r w:rsidRPr="00A2414E">
        <w:rPr>
          <w:rFonts w:ascii="Garamond" w:hAnsi="Garamond" w:cs="Times New Roman"/>
          <w:noProof/>
          <w:sz w:val="24"/>
          <w:szCs w:val="24"/>
        </w:rPr>
        <w:t xml:space="preserve"> 7 (2): 493. https://doi.org/10.18326/infsl3.v7i2.493-512.</w:t>
      </w:r>
    </w:p>
    <w:p w14:paraId="7806E77A"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Mulyana, Ade. 2020. “Strategi Pendayagunaan Zakat Produktif.” </w:t>
      </w:r>
      <w:r w:rsidRPr="00A2414E">
        <w:rPr>
          <w:rFonts w:ascii="Garamond" w:hAnsi="Garamond" w:cs="Times New Roman"/>
          <w:i/>
          <w:iCs/>
          <w:noProof/>
          <w:sz w:val="24"/>
          <w:szCs w:val="24"/>
        </w:rPr>
        <w:t>Muamalatuna</w:t>
      </w:r>
      <w:r w:rsidRPr="00A2414E">
        <w:rPr>
          <w:rFonts w:ascii="Garamond" w:hAnsi="Garamond" w:cs="Times New Roman"/>
          <w:noProof/>
          <w:sz w:val="24"/>
          <w:szCs w:val="24"/>
        </w:rPr>
        <w:t xml:space="preserve"> 11 (2): 50. https://doi.org/10.37035/mua.v11i2.3298.</w:t>
      </w:r>
    </w:p>
    <w:p w14:paraId="3BEB2B22"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Mumfarida, and Dzirulloh. 2021. “Implementasi Halal Pada Proses Produksi Produk Bisnis Pesantren.” </w:t>
      </w:r>
      <w:r w:rsidRPr="00A2414E">
        <w:rPr>
          <w:rFonts w:ascii="Garamond" w:hAnsi="Garamond" w:cs="Times New Roman"/>
          <w:i/>
          <w:iCs/>
          <w:noProof/>
          <w:sz w:val="24"/>
          <w:szCs w:val="24"/>
        </w:rPr>
        <w:t>Izdihar: Jurnal Ekonomi Syariah</w:t>
      </w:r>
      <w:r w:rsidRPr="00A2414E">
        <w:rPr>
          <w:rFonts w:ascii="Garamond" w:hAnsi="Garamond" w:cs="Times New Roman"/>
          <w:noProof/>
          <w:sz w:val="24"/>
          <w:szCs w:val="24"/>
        </w:rPr>
        <w:t xml:space="preserve"> 1 (2): 1–20.</w:t>
      </w:r>
    </w:p>
    <w:p w14:paraId="47E27BE9"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Nasrullah, Aan. 2019. “Marketing Performance Determinant of Halal Products in Indonesia.” </w:t>
      </w:r>
      <w:r w:rsidRPr="00A2414E">
        <w:rPr>
          <w:rFonts w:ascii="Garamond" w:hAnsi="Garamond" w:cs="Times New Roman"/>
          <w:i/>
          <w:iCs/>
          <w:noProof/>
          <w:sz w:val="24"/>
          <w:szCs w:val="24"/>
        </w:rPr>
        <w:t>HUNAFA: Jurnal Studia Islamika</w:t>
      </w:r>
      <w:r w:rsidRPr="00A2414E">
        <w:rPr>
          <w:rFonts w:ascii="Garamond" w:hAnsi="Garamond" w:cs="Times New Roman"/>
          <w:noProof/>
          <w:sz w:val="24"/>
          <w:szCs w:val="24"/>
        </w:rPr>
        <w:t xml:space="preserve"> 16 (1): 111–41. https://doi.org/10.24239/jsi.v16i1.538.111-141.</w:t>
      </w:r>
    </w:p>
    <w:p w14:paraId="56B87B33"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Nasution, Lokot Zein. 2020. “Penguatan Industri Halal Bagi Daya Saing Wilayah.” </w:t>
      </w:r>
      <w:r w:rsidRPr="00A2414E">
        <w:rPr>
          <w:rFonts w:ascii="Garamond" w:hAnsi="Garamond" w:cs="Times New Roman"/>
          <w:i/>
          <w:iCs/>
          <w:noProof/>
          <w:sz w:val="24"/>
          <w:szCs w:val="24"/>
        </w:rPr>
        <w:t>Journal of Regional Economics Indonesia</w:t>
      </w:r>
      <w:r w:rsidRPr="00A2414E">
        <w:rPr>
          <w:rFonts w:ascii="Garamond" w:hAnsi="Garamond" w:cs="Times New Roman"/>
          <w:noProof/>
          <w:sz w:val="24"/>
          <w:szCs w:val="24"/>
        </w:rPr>
        <w:t xml:space="preserve"> 1 (2): 33–57.</w:t>
      </w:r>
    </w:p>
    <w:p w14:paraId="7E5B4065"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Nurtiyasari, Devi, Angga Syahputra, and Ardhina Wijaya. 2022. “Metode Analytic Network Process Untuk Menyusun Strategi Pemberdayaan Ekonomi Pesantren Sumatera Utara Di Era New ….” </w:t>
      </w:r>
      <w:r w:rsidRPr="00A2414E">
        <w:rPr>
          <w:rFonts w:ascii="Garamond" w:hAnsi="Garamond" w:cs="Times New Roman"/>
          <w:i/>
          <w:iCs/>
          <w:noProof/>
          <w:sz w:val="24"/>
          <w:szCs w:val="24"/>
        </w:rPr>
        <w:t>Jurnal Statistika</w:t>
      </w:r>
      <w:r w:rsidRPr="00A2414E">
        <w:rPr>
          <w:rFonts w:ascii="Garamond" w:hAnsi="Garamond" w:cs="Times New Roman"/>
          <w:noProof/>
          <w:sz w:val="24"/>
          <w:szCs w:val="24"/>
        </w:rPr>
        <w:t xml:space="preserve"> 10 (1): 15–25. https://jurnal.unimus.ac.id/index.php/statistik/article/view/10350%0Ahttps://jurnal.unimus.ac.id/index.php/statistik/article/viewFile/10350/6533.</w:t>
      </w:r>
    </w:p>
    <w:p w14:paraId="0DC25FFA"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Pujayanti, Difa Ameliora. 2020. “Industri Halal Sebagai Paradigma Bagi Sustainable Development Goals Di Era Revolusi Industri 4.0.” </w:t>
      </w:r>
      <w:r w:rsidRPr="00A2414E">
        <w:rPr>
          <w:rFonts w:ascii="Garamond" w:hAnsi="Garamond" w:cs="Times New Roman"/>
          <w:i/>
          <w:iCs/>
          <w:noProof/>
          <w:sz w:val="24"/>
          <w:szCs w:val="24"/>
        </w:rPr>
        <w:t>Youth &amp; Islamic Economic Journal</w:t>
      </w:r>
      <w:r w:rsidRPr="00A2414E">
        <w:rPr>
          <w:rFonts w:ascii="Garamond" w:hAnsi="Garamond" w:cs="Times New Roman"/>
          <w:noProof/>
          <w:sz w:val="24"/>
          <w:szCs w:val="24"/>
        </w:rPr>
        <w:t xml:space="preserve"> 1 (1): 20–33.</w:t>
      </w:r>
    </w:p>
    <w:p w14:paraId="74E8A1E7"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Qomaro, Galuh Widya. 2019. “Pesantren As Halal Tourism Co-Branding: Halal Industry for Sustainable Development Goals.” </w:t>
      </w:r>
      <w:r w:rsidRPr="00A2414E">
        <w:rPr>
          <w:rFonts w:ascii="Garamond" w:hAnsi="Garamond" w:cs="Times New Roman"/>
          <w:i/>
          <w:iCs/>
          <w:noProof/>
          <w:sz w:val="24"/>
          <w:szCs w:val="24"/>
        </w:rPr>
        <w:t>Maqdis</w:t>
      </w:r>
      <w:r w:rsidRPr="00A2414E">
        <w:rPr>
          <w:rFonts w:ascii="Times New Roman" w:hAnsi="Times New Roman" w:cs="Times New Roman"/>
          <w:i/>
          <w:iCs/>
          <w:noProof/>
          <w:sz w:val="24"/>
          <w:szCs w:val="24"/>
        </w:rPr>
        <w:t> </w:t>
      </w:r>
      <w:r w:rsidRPr="00A2414E">
        <w:rPr>
          <w:rFonts w:ascii="Garamond" w:hAnsi="Garamond" w:cs="Times New Roman"/>
          <w:i/>
          <w:iCs/>
          <w:noProof/>
          <w:sz w:val="24"/>
          <w:szCs w:val="24"/>
        </w:rPr>
        <w:t>: Jurnal Kajian Ekonomi Islam</w:t>
      </w:r>
      <w:r w:rsidRPr="00A2414E">
        <w:rPr>
          <w:rFonts w:ascii="Garamond" w:hAnsi="Garamond" w:cs="Times New Roman"/>
          <w:noProof/>
          <w:sz w:val="24"/>
          <w:szCs w:val="24"/>
        </w:rPr>
        <w:t xml:space="preserve"> 4 (1): 11. https://doi.org/10.15548/maqdis.v4i1.206.</w:t>
      </w:r>
    </w:p>
    <w:p w14:paraId="1B9821F1"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Samsul, Samsul, Supriadi Muslimin, and Wardah Jafar. 2022. “Peluang Dan Tantangan Industri Halal Indonesia Menuju Pusat Industri Halal Dunia.” </w:t>
      </w:r>
      <w:r w:rsidRPr="00A2414E">
        <w:rPr>
          <w:rFonts w:ascii="Garamond" w:hAnsi="Garamond" w:cs="Times New Roman"/>
          <w:i/>
          <w:iCs/>
          <w:noProof/>
          <w:sz w:val="24"/>
          <w:szCs w:val="24"/>
        </w:rPr>
        <w:t>Al-Azhar Journal of Islamic Economics</w:t>
      </w:r>
      <w:r w:rsidRPr="00A2414E">
        <w:rPr>
          <w:rFonts w:ascii="Garamond" w:hAnsi="Garamond" w:cs="Times New Roman"/>
          <w:noProof/>
          <w:sz w:val="24"/>
          <w:szCs w:val="24"/>
        </w:rPr>
        <w:t xml:space="preserve"> 4 (1): 12–24. https://doi.org/10.37146/ajie.v4i1.135.</w:t>
      </w:r>
    </w:p>
    <w:p w14:paraId="365ADA51"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lastRenderedPageBreak/>
        <w:t xml:space="preserve">Saputri, Oktoviana Banda. 2020. “Pemetaan Potensi Indonesia Sebagai Pusat Industri Halal Dunia.” </w:t>
      </w:r>
      <w:r w:rsidRPr="00A2414E">
        <w:rPr>
          <w:rFonts w:ascii="Garamond" w:hAnsi="Garamond" w:cs="Times New Roman"/>
          <w:i/>
          <w:iCs/>
          <w:noProof/>
          <w:sz w:val="24"/>
          <w:szCs w:val="24"/>
        </w:rPr>
        <w:t>Jurnal Masharif Al-Syariah: Jurnal Ekonomi Dan Perbankan Syariah</w:t>
      </w:r>
      <w:r w:rsidRPr="00A2414E">
        <w:rPr>
          <w:rFonts w:ascii="Garamond" w:hAnsi="Garamond" w:cs="Times New Roman"/>
          <w:noProof/>
          <w:sz w:val="24"/>
          <w:szCs w:val="24"/>
        </w:rPr>
        <w:t xml:space="preserve"> 5 (2): 23–38. http://journal.um-surabaya.ac.id/index.php/Mas/article/view/5127/4010.</w:t>
      </w:r>
    </w:p>
    <w:p w14:paraId="56761F01"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Sari, Milya, and Asmendri. 2018. “Penelitian Kepustakaan (Library Research) Dalam Penelitian Pendidikan IPA.” </w:t>
      </w:r>
      <w:r w:rsidRPr="00A2414E">
        <w:rPr>
          <w:rFonts w:ascii="Garamond" w:hAnsi="Garamond" w:cs="Times New Roman"/>
          <w:i/>
          <w:iCs/>
          <w:noProof/>
          <w:sz w:val="24"/>
          <w:szCs w:val="24"/>
        </w:rPr>
        <w:t>Penelitian Kepustakaan (Library Research) Dalam Penelitian Pendidikan IPA</w:t>
      </w:r>
      <w:r w:rsidRPr="00A2414E">
        <w:rPr>
          <w:rFonts w:ascii="Garamond" w:hAnsi="Garamond" w:cs="Times New Roman"/>
          <w:noProof/>
          <w:sz w:val="24"/>
          <w:szCs w:val="24"/>
        </w:rPr>
        <w:t xml:space="preserve"> 2 (1): 15. https://ejournal.uinib.ac.id/jurnal/index.php/naturalscience/article/view/1555/1159.</w:t>
      </w:r>
    </w:p>
    <w:p w14:paraId="0C905171"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Sari, Nurma. 2017. “Zakat Sebagai Kebijakan Fiskal Pada Masa Kekhalifah Umar Bin Khattab.” </w:t>
      </w:r>
      <w:r w:rsidRPr="00A2414E">
        <w:rPr>
          <w:rFonts w:ascii="Garamond" w:hAnsi="Garamond" w:cs="Times New Roman"/>
          <w:i/>
          <w:iCs/>
          <w:noProof/>
          <w:sz w:val="24"/>
          <w:szCs w:val="24"/>
        </w:rPr>
        <w:t>Jurnal Perspektif Ekonomi Darussalam</w:t>
      </w:r>
      <w:r w:rsidRPr="00A2414E">
        <w:rPr>
          <w:rFonts w:ascii="Garamond" w:hAnsi="Garamond" w:cs="Times New Roman"/>
          <w:noProof/>
          <w:sz w:val="24"/>
          <w:szCs w:val="24"/>
        </w:rPr>
        <w:t xml:space="preserve"> 1 (2): 172–84. https://doi.org/10.24815/jped.v1i2.6552.</w:t>
      </w:r>
    </w:p>
    <w:p w14:paraId="17911AFE"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sindu Galba. 2013. “Pesantren Sebagai Wadah Komunikasi.” </w:t>
      </w:r>
      <w:r w:rsidRPr="00A2414E">
        <w:rPr>
          <w:rFonts w:ascii="Garamond" w:hAnsi="Garamond" w:cs="Times New Roman"/>
          <w:i/>
          <w:iCs/>
          <w:noProof/>
          <w:sz w:val="24"/>
          <w:szCs w:val="24"/>
        </w:rPr>
        <w:t>Renika Cipta</w:t>
      </w:r>
      <w:r w:rsidRPr="00A2414E">
        <w:rPr>
          <w:rFonts w:ascii="Garamond" w:hAnsi="Garamond" w:cs="Times New Roman"/>
          <w:noProof/>
          <w:sz w:val="24"/>
          <w:szCs w:val="24"/>
        </w:rPr>
        <w:t xml:space="preserve"> 6 (2): 145–58.</w:t>
      </w:r>
    </w:p>
    <w:p w14:paraId="34C54BEE"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Sulistiani, Siska Lis. 2019. “Analisis Maqashid Syariah Dalam Pengembangan Hukum Industri Halal Di Indonesia.” </w:t>
      </w:r>
      <w:r w:rsidRPr="00A2414E">
        <w:rPr>
          <w:rFonts w:ascii="Garamond" w:hAnsi="Garamond" w:cs="Times New Roman"/>
          <w:i/>
          <w:iCs/>
          <w:noProof/>
          <w:sz w:val="24"/>
          <w:szCs w:val="24"/>
        </w:rPr>
        <w:t>Law and Justice</w:t>
      </w:r>
      <w:r w:rsidRPr="00A2414E">
        <w:rPr>
          <w:rFonts w:ascii="Garamond" w:hAnsi="Garamond" w:cs="Times New Roman"/>
          <w:noProof/>
          <w:sz w:val="24"/>
          <w:szCs w:val="24"/>
        </w:rPr>
        <w:t xml:space="preserve"> 3 (2): 91–97. https://doi.org/10.23917/laj.v3i2.7223.</w:t>
      </w:r>
    </w:p>
    <w:p w14:paraId="0FFEB225"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Supeno, Edy Imam. 2019. “Strategi Pemberdayaan Ekonomi Pesantren Dan Penguatan Daya Saing Industri Halal Dalam Upaya Pertumbuhan Ekonomi Indonesia.” </w:t>
      </w:r>
      <w:r w:rsidRPr="00A2414E">
        <w:rPr>
          <w:rFonts w:ascii="Garamond" w:hAnsi="Garamond" w:cs="Times New Roman"/>
          <w:i/>
          <w:iCs/>
          <w:noProof/>
          <w:sz w:val="24"/>
          <w:szCs w:val="24"/>
        </w:rPr>
        <w:t>Jurnal Eksyar (Jurnal Ekonomi Syariah)</w:t>
      </w:r>
      <w:r w:rsidRPr="00A2414E">
        <w:rPr>
          <w:rFonts w:ascii="Garamond" w:hAnsi="Garamond" w:cs="Times New Roman"/>
          <w:noProof/>
          <w:sz w:val="24"/>
          <w:szCs w:val="24"/>
        </w:rPr>
        <w:t xml:space="preserve"> 07 (01): 47–56. http://ejournal.staim-tulungagung.ac.id/index.php/.</w:t>
      </w:r>
    </w:p>
    <w:p w14:paraId="3904F043"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Suwanto, Suwanto, and Indra Gunawan. 2021. “Ekosistem Pesantren Dalam Mewujudkan Manajemen Halal Supply Chain Menuju Madani Society 5.0.” </w:t>
      </w:r>
      <w:r w:rsidRPr="00A2414E">
        <w:rPr>
          <w:rFonts w:ascii="Garamond" w:hAnsi="Garamond" w:cs="Times New Roman"/>
          <w:i/>
          <w:iCs/>
          <w:noProof/>
          <w:sz w:val="24"/>
          <w:szCs w:val="24"/>
        </w:rPr>
        <w:t>Mabny</w:t>
      </w:r>
      <w:r w:rsidRPr="00A2414E">
        <w:rPr>
          <w:rFonts w:ascii="Times New Roman" w:hAnsi="Times New Roman" w:cs="Times New Roman"/>
          <w:i/>
          <w:iCs/>
          <w:noProof/>
          <w:sz w:val="24"/>
          <w:szCs w:val="24"/>
        </w:rPr>
        <w:t> </w:t>
      </w:r>
      <w:r w:rsidRPr="00A2414E">
        <w:rPr>
          <w:rFonts w:ascii="Garamond" w:hAnsi="Garamond" w:cs="Times New Roman"/>
          <w:i/>
          <w:iCs/>
          <w:noProof/>
          <w:sz w:val="24"/>
          <w:szCs w:val="24"/>
        </w:rPr>
        <w:t>: Journal of Sharia Management and Business</w:t>
      </w:r>
      <w:r w:rsidRPr="00A2414E">
        <w:rPr>
          <w:rFonts w:ascii="Garamond" w:hAnsi="Garamond" w:cs="Times New Roman"/>
          <w:noProof/>
          <w:sz w:val="24"/>
          <w:szCs w:val="24"/>
        </w:rPr>
        <w:t xml:space="preserve"> 1 (02): 116–28. https://doi.org/10.19105/mabny.v1i02.5198.</w:t>
      </w:r>
    </w:p>
    <w:p w14:paraId="0D82045F"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Suyudi, Moh, Muhammad Muhlis, and Mansur Mansur. 2020. “Pesantren Sebagai Pusat Sertifikasi Dan Edukasi Sdi Pariwisata Syariah Dalam Penguatan Industri Halal Di Indonesia.” </w:t>
      </w:r>
      <w:r w:rsidRPr="00A2414E">
        <w:rPr>
          <w:rFonts w:ascii="Garamond" w:hAnsi="Garamond" w:cs="Times New Roman"/>
          <w:i/>
          <w:iCs/>
          <w:noProof/>
          <w:sz w:val="24"/>
          <w:szCs w:val="24"/>
        </w:rPr>
        <w:t>Dinar</w:t>
      </w:r>
      <w:r w:rsidRPr="00A2414E">
        <w:rPr>
          <w:rFonts w:ascii="Times New Roman" w:hAnsi="Times New Roman" w:cs="Times New Roman"/>
          <w:i/>
          <w:iCs/>
          <w:noProof/>
          <w:sz w:val="24"/>
          <w:szCs w:val="24"/>
        </w:rPr>
        <w:t> </w:t>
      </w:r>
      <w:r w:rsidRPr="00A2414E">
        <w:rPr>
          <w:rFonts w:ascii="Garamond" w:hAnsi="Garamond" w:cs="Times New Roman"/>
          <w:i/>
          <w:iCs/>
          <w:noProof/>
          <w:sz w:val="24"/>
          <w:szCs w:val="24"/>
        </w:rPr>
        <w:t>: Jurnal Ekonomi Dan Keuangan Islam</w:t>
      </w:r>
      <w:r w:rsidRPr="00A2414E">
        <w:rPr>
          <w:rFonts w:ascii="Garamond" w:hAnsi="Garamond" w:cs="Times New Roman"/>
          <w:noProof/>
          <w:sz w:val="24"/>
          <w:szCs w:val="24"/>
        </w:rPr>
        <w:t xml:space="preserve"> 6 (2): 135–45. https://doi.org/10.21107/dinar.v6i2.6472.</w:t>
      </w:r>
    </w:p>
    <w:p w14:paraId="4FEE75AB"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Utari, Dewi, Muhammad Iqbal Fasa, and Suharto. 2022. “Industri Halal Berkontribusi Terhadap Pertumbuhan Ekonomi Di Era Pandemi Covid-19: Peluang Dan Tantangan.” </w:t>
      </w:r>
      <w:r w:rsidRPr="00A2414E">
        <w:rPr>
          <w:rFonts w:ascii="Garamond" w:hAnsi="Garamond" w:cs="Times New Roman"/>
          <w:i/>
          <w:iCs/>
          <w:noProof/>
          <w:sz w:val="24"/>
          <w:szCs w:val="24"/>
        </w:rPr>
        <w:t>Jurnal Bina Bangsa Ekonomika</w:t>
      </w:r>
      <w:r w:rsidRPr="00A2414E">
        <w:rPr>
          <w:rFonts w:ascii="Garamond" w:hAnsi="Garamond" w:cs="Times New Roman"/>
          <w:noProof/>
          <w:sz w:val="24"/>
          <w:szCs w:val="24"/>
        </w:rPr>
        <w:t xml:space="preserve"> 15 (01): 87–98. https://www.jbbe.lppmbinabangsa.id/index.php/jbbe/article/view/119%0Ahttps://www.jbbe.lppmbinabangsa.id/index.php/jbbe/article/download/119/92.</w:t>
      </w:r>
    </w:p>
    <w:p w14:paraId="0A251411"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lastRenderedPageBreak/>
        <w:t xml:space="preserve">Waharini, Faqiyatul Mariya, and Anissa Hakim Purwatini. 2020. “Model Pengembangan Industri Halal Food Di Indonesia.” </w:t>
      </w:r>
      <w:r w:rsidRPr="00A2414E">
        <w:rPr>
          <w:rFonts w:ascii="Garamond" w:hAnsi="Garamond" w:cs="Times New Roman"/>
          <w:i/>
          <w:iCs/>
          <w:noProof/>
          <w:sz w:val="24"/>
          <w:szCs w:val="24"/>
        </w:rPr>
        <w:t>At-Tasyri’: Jurnal Hukum Dan Ekonomi Syariah</w:t>
      </w:r>
      <w:r w:rsidRPr="00A2414E">
        <w:rPr>
          <w:rFonts w:ascii="Garamond" w:hAnsi="Garamond" w:cs="Times New Roman"/>
          <w:noProof/>
          <w:sz w:val="24"/>
          <w:szCs w:val="24"/>
        </w:rPr>
        <w:t xml:space="preserve"> 1 (01): 30–49. https://doi.org/10.55380/tasyri.v1i01.21.</w:t>
      </w:r>
    </w:p>
    <w:p w14:paraId="4B7F75B7"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cs="Times New Roman"/>
          <w:noProof/>
          <w:sz w:val="24"/>
          <w:szCs w:val="24"/>
        </w:rPr>
      </w:pPr>
      <w:r w:rsidRPr="00A2414E">
        <w:rPr>
          <w:rFonts w:ascii="Garamond" w:hAnsi="Garamond" w:cs="Times New Roman"/>
          <w:noProof/>
          <w:sz w:val="24"/>
          <w:szCs w:val="24"/>
        </w:rPr>
        <w:t xml:space="preserve">Warto, Warto, and Zainal Arif. 2020. “Bisnis Produk Halal Antara Peluang Dan Tantangan, Problematika Dan Solusinya.” </w:t>
      </w:r>
      <w:r w:rsidRPr="00A2414E">
        <w:rPr>
          <w:rFonts w:ascii="Garamond" w:hAnsi="Garamond" w:cs="Times New Roman"/>
          <w:i/>
          <w:iCs/>
          <w:noProof/>
          <w:sz w:val="24"/>
          <w:szCs w:val="24"/>
        </w:rPr>
        <w:t>Al-Ulum</w:t>
      </w:r>
      <w:r w:rsidRPr="00A2414E">
        <w:rPr>
          <w:rFonts w:ascii="Garamond" w:hAnsi="Garamond" w:cs="Times New Roman"/>
          <w:noProof/>
          <w:sz w:val="24"/>
          <w:szCs w:val="24"/>
        </w:rPr>
        <w:t xml:space="preserve"> 20 (1): 274–94. https://doi.org/10.30603/au.v20i1.1170.</w:t>
      </w:r>
    </w:p>
    <w:p w14:paraId="73D3C764" w14:textId="77777777" w:rsidR="00AF0120" w:rsidRPr="00A2414E" w:rsidRDefault="00AF0120" w:rsidP="002C29B5">
      <w:pPr>
        <w:widowControl w:val="0"/>
        <w:autoSpaceDE w:val="0"/>
        <w:autoSpaceDN w:val="0"/>
        <w:adjustRightInd w:val="0"/>
        <w:spacing w:line="360" w:lineRule="auto"/>
        <w:ind w:left="1134" w:hanging="480"/>
        <w:jc w:val="both"/>
        <w:rPr>
          <w:rFonts w:ascii="Garamond" w:hAnsi="Garamond"/>
          <w:noProof/>
          <w:sz w:val="24"/>
          <w:szCs w:val="24"/>
        </w:rPr>
      </w:pPr>
      <w:r w:rsidRPr="00A2414E">
        <w:rPr>
          <w:rFonts w:ascii="Garamond" w:hAnsi="Garamond" w:cs="Times New Roman"/>
          <w:noProof/>
          <w:sz w:val="24"/>
          <w:szCs w:val="24"/>
        </w:rPr>
        <w:t xml:space="preserve">Warto, Warto, and Samsuri Samsuri. 2020. “Sertifikasi Halal Dan Implikasinya Bagi Bisnis Produk Halal Di Indonesia.” </w:t>
      </w:r>
      <w:r w:rsidRPr="00A2414E">
        <w:rPr>
          <w:rFonts w:ascii="Garamond" w:hAnsi="Garamond" w:cs="Times New Roman"/>
          <w:i/>
          <w:iCs/>
          <w:noProof/>
          <w:sz w:val="24"/>
          <w:szCs w:val="24"/>
        </w:rPr>
        <w:t>Al Maal: Journal of Islamic Economics and Banking</w:t>
      </w:r>
      <w:r w:rsidRPr="00A2414E">
        <w:rPr>
          <w:rFonts w:ascii="Garamond" w:hAnsi="Garamond" w:cs="Times New Roman"/>
          <w:noProof/>
          <w:sz w:val="24"/>
          <w:szCs w:val="24"/>
        </w:rPr>
        <w:t xml:space="preserve"> 2 (1): 98. https://doi.org/10.31000/almaal.v2i1.2803.</w:t>
      </w:r>
    </w:p>
    <w:p w14:paraId="70DA1537" w14:textId="236244ED" w:rsidR="004D65C7" w:rsidRPr="00A2414E" w:rsidRDefault="004D65C7" w:rsidP="002C29B5">
      <w:pPr>
        <w:spacing w:line="360" w:lineRule="auto"/>
        <w:ind w:left="1134"/>
        <w:jc w:val="both"/>
        <w:rPr>
          <w:rFonts w:ascii="Garamond" w:hAnsi="Garamond"/>
          <w:sz w:val="24"/>
          <w:szCs w:val="24"/>
        </w:rPr>
      </w:pPr>
      <w:r w:rsidRPr="00A2414E">
        <w:rPr>
          <w:rFonts w:ascii="Garamond" w:hAnsi="Garamond"/>
          <w:sz w:val="24"/>
          <w:szCs w:val="24"/>
        </w:rPr>
        <w:fldChar w:fldCharType="end"/>
      </w:r>
    </w:p>
    <w:sectPr w:rsidR="004D65C7" w:rsidRPr="00A2414E" w:rsidSect="00A241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7EA1" w14:textId="77777777" w:rsidR="00DF54EB" w:rsidRDefault="00DF54EB" w:rsidP="00F647E3">
      <w:pPr>
        <w:spacing w:after="0" w:line="240" w:lineRule="auto"/>
      </w:pPr>
      <w:r>
        <w:separator/>
      </w:r>
    </w:p>
  </w:endnote>
  <w:endnote w:type="continuationSeparator" w:id="0">
    <w:p w14:paraId="72FB1CB1" w14:textId="77777777" w:rsidR="00DF54EB" w:rsidRDefault="00DF54EB" w:rsidP="00F6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1F6" w14:textId="77777777" w:rsidR="002F771C" w:rsidRDefault="002F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287B" w14:textId="77777777" w:rsidR="00DF54EB" w:rsidRDefault="00DF54EB" w:rsidP="00F647E3">
      <w:pPr>
        <w:spacing w:after="0" w:line="240" w:lineRule="auto"/>
      </w:pPr>
      <w:r>
        <w:separator/>
      </w:r>
    </w:p>
  </w:footnote>
  <w:footnote w:type="continuationSeparator" w:id="0">
    <w:p w14:paraId="5C2AEFD5" w14:textId="77777777" w:rsidR="00DF54EB" w:rsidRDefault="00DF54EB" w:rsidP="00F6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AA8B" w14:textId="77777777" w:rsidR="002F771C" w:rsidRDefault="002F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E1053"/>
    <w:multiLevelType w:val="hybridMultilevel"/>
    <w:tmpl w:val="BA3C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C2548"/>
    <w:multiLevelType w:val="hybridMultilevel"/>
    <w:tmpl w:val="D2B2938A"/>
    <w:lvl w:ilvl="0" w:tplc="56AEA156">
      <w:numFmt w:val="bullet"/>
      <w:lvlText w:val="-"/>
      <w:lvlJc w:val="left"/>
      <w:pPr>
        <w:ind w:left="2847" w:hanging="360"/>
      </w:pPr>
      <w:rPr>
        <w:rFonts w:ascii="Calibri" w:eastAsiaTheme="minorHAnsi" w:hAnsi="Calibri" w:cs="Calibri"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 w15:restartNumberingAfterBreak="0">
    <w:nsid w:val="76A32534"/>
    <w:multiLevelType w:val="hybridMultilevel"/>
    <w:tmpl w:val="F258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984288">
    <w:abstractNumId w:val="1"/>
  </w:num>
  <w:num w:numId="2" w16cid:durableId="617223175">
    <w:abstractNumId w:val="2"/>
  </w:num>
  <w:num w:numId="3" w16cid:durableId="77340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00"/>
    <w:rsid w:val="00010B63"/>
    <w:rsid w:val="00041DF6"/>
    <w:rsid w:val="00085E55"/>
    <w:rsid w:val="000F61EF"/>
    <w:rsid w:val="00140DAA"/>
    <w:rsid w:val="001B64CF"/>
    <w:rsid w:val="0021096F"/>
    <w:rsid w:val="002579BB"/>
    <w:rsid w:val="00261A06"/>
    <w:rsid w:val="00265A36"/>
    <w:rsid w:val="00270420"/>
    <w:rsid w:val="002C29B5"/>
    <w:rsid w:val="002F771C"/>
    <w:rsid w:val="00332129"/>
    <w:rsid w:val="00377390"/>
    <w:rsid w:val="003775B3"/>
    <w:rsid w:val="00384F1D"/>
    <w:rsid w:val="003A16DA"/>
    <w:rsid w:val="003E0204"/>
    <w:rsid w:val="004444DF"/>
    <w:rsid w:val="00476C27"/>
    <w:rsid w:val="004C331E"/>
    <w:rsid w:val="004C4A68"/>
    <w:rsid w:val="004D65C7"/>
    <w:rsid w:val="004F1F37"/>
    <w:rsid w:val="005A7347"/>
    <w:rsid w:val="005F3949"/>
    <w:rsid w:val="00625ADF"/>
    <w:rsid w:val="00685B48"/>
    <w:rsid w:val="006B6DE0"/>
    <w:rsid w:val="006E24B2"/>
    <w:rsid w:val="00796A1C"/>
    <w:rsid w:val="007A00B5"/>
    <w:rsid w:val="007C6846"/>
    <w:rsid w:val="008243F7"/>
    <w:rsid w:val="00834C63"/>
    <w:rsid w:val="008577A1"/>
    <w:rsid w:val="00895266"/>
    <w:rsid w:val="008957EC"/>
    <w:rsid w:val="00895A87"/>
    <w:rsid w:val="008C281E"/>
    <w:rsid w:val="008E2F6A"/>
    <w:rsid w:val="008F2E73"/>
    <w:rsid w:val="008F36CE"/>
    <w:rsid w:val="008F4DC6"/>
    <w:rsid w:val="00902F79"/>
    <w:rsid w:val="00925DC3"/>
    <w:rsid w:val="00927DDD"/>
    <w:rsid w:val="00962440"/>
    <w:rsid w:val="00967CB2"/>
    <w:rsid w:val="009C2A4B"/>
    <w:rsid w:val="009D2E13"/>
    <w:rsid w:val="009D56C0"/>
    <w:rsid w:val="00A143DF"/>
    <w:rsid w:val="00A2414E"/>
    <w:rsid w:val="00A454A7"/>
    <w:rsid w:val="00AF0120"/>
    <w:rsid w:val="00B14027"/>
    <w:rsid w:val="00B6665D"/>
    <w:rsid w:val="00B77333"/>
    <w:rsid w:val="00B8426C"/>
    <w:rsid w:val="00C13B56"/>
    <w:rsid w:val="00C42855"/>
    <w:rsid w:val="00C85D9A"/>
    <w:rsid w:val="00C908CE"/>
    <w:rsid w:val="00CA7AD0"/>
    <w:rsid w:val="00D93DEB"/>
    <w:rsid w:val="00D948FB"/>
    <w:rsid w:val="00DA7988"/>
    <w:rsid w:val="00DC711F"/>
    <w:rsid w:val="00DF54EB"/>
    <w:rsid w:val="00E1787F"/>
    <w:rsid w:val="00E26B87"/>
    <w:rsid w:val="00E5326A"/>
    <w:rsid w:val="00E74200"/>
    <w:rsid w:val="00F41CDC"/>
    <w:rsid w:val="00F64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76951"/>
  <w15:chartTrackingRefBased/>
  <w15:docId w15:val="{A296B081-D27F-4FD0-8139-C915D379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EB"/>
    <w:pPr>
      <w:ind w:left="720"/>
      <w:contextualSpacing/>
    </w:pPr>
  </w:style>
  <w:style w:type="character" w:styleId="FootnoteReference">
    <w:name w:val="footnote reference"/>
    <w:basedOn w:val="DefaultParagraphFont"/>
    <w:uiPriority w:val="99"/>
    <w:semiHidden/>
    <w:unhideWhenUsed/>
    <w:rsid w:val="00F647E3"/>
    <w:rPr>
      <w:vertAlign w:val="superscript"/>
    </w:rPr>
  </w:style>
  <w:style w:type="table" w:styleId="TableGrid">
    <w:name w:val="Table Grid"/>
    <w:basedOn w:val="TableNormal"/>
    <w:uiPriority w:val="39"/>
    <w:rsid w:val="00C4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B48"/>
    <w:rPr>
      <w:color w:val="0563C1" w:themeColor="hyperlink"/>
      <w:u w:val="single"/>
    </w:rPr>
  </w:style>
  <w:style w:type="character" w:styleId="UnresolvedMention">
    <w:name w:val="Unresolved Mention"/>
    <w:basedOn w:val="DefaultParagraphFont"/>
    <w:uiPriority w:val="99"/>
    <w:semiHidden/>
    <w:unhideWhenUsed/>
    <w:rsid w:val="00685B48"/>
    <w:rPr>
      <w:color w:val="605E5C"/>
      <w:shd w:val="clear" w:color="auto" w:fill="E1DFDD"/>
    </w:rPr>
  </w:style>
  <w:style w:type="paragraph" w:styleId="Header">
    <w:name w:val="header"/>
    <w:basedOn w:val="Normal"/>
    <w:link w:val="HeaderChar"/>
    <w:uiPriority w:val="99"/>
    <w:unhideWhenUsed/>
    <w:rsid w:val="002F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71C"/>
  </w:style>
  <w:style w:type="paragraph" w:styleId="Footer">
    <w:name w:val="footer"/>
    <w:basedOn w:val="Normal"/>
    <w:link w:val="FooterChar"/>
    <w:uiPriority w:val="99"/>
    <w:unhideWhenUsed/>
    <w:rsid w:val="002F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71C"/>
  </w:style>
  <w:style w:type="paragraph" w:styleId="Title">
    <w:name w:val="Title"/>
    <w:basedOn w:val="Normal"/>
    <w:next w:val="Normal"/>
    <w:link w:val="TitleChar"/>
    <w:uiPriority w:val="10"/>
    <w:qFormat/>
    <w:rsid w:val="008952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2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batullahwaid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7289-AE31-4B2C-BF20-0878CE75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16509</Words>
  <Characters>94107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hibatullah waidi</dc:creator>
  <cp:keywords/>
  <dc:description/>
  <cp:lastModifiedBy>hibatullah waidi</cp:lastModifiedBy>
  <cp:revision>2</cp:revision>
  <cp:lastPrinted>2022-12-10T05:30:00Z</cp:lastPrinted>
  <dcterms:created xsi:type="dcterms:W3CDTF">2023-03-17T10:03:00Z</dcterms:created>
  <dcterms:modified xsi:type="dcterms:W3CDTF">2023-03-17T10:03:00Z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f39c44cf-ae30-3db6-89be-7eb51dcb0755</vt:lpwstr>
  </property>
  <property fmtid="{D5CDD505-2E9C-101B-9397-08002B2CF9AE}" pid="24" name="Mendeley Citation Style_1">
    <vt:lpwstr>http://www.zotero.org/styles/chicago-author-date</vt:lpwstr>
  </property>
</Properties>
</file>