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3CFC25" w14:textId="6BC2F3D5" w:rsidR="00BB5560" w:rsidRDefault="00DD7DD5" w:rsidP="00EB757C">
      <w:pPr>
        <w:spacing w:after="0" w:line="240" w:lineRule="auto"/>
        <w:jc w:val="center"/>
        <w:rPr>
          <w:rFonts w:ascii="Traditional Arabic" w:hAnsi="Traditional Arabic" w:cs="Traditional Arabic"/>
          <w:b/>
          <w:bCs/>
          <w:sz w:val="32"/>
          <w:szCs w:val="32"/>
        </w:rPr>
      </w:pPr>
      <w:r w:rsidRPr="00DD7DD5">
        <w:rPr>
          <w:rFonts w:ascii="Traditional Arabic" w:hAnsi="Traditional Arabic" w:cs="Traditional Arabic"/>
          <w:b/>
          <w:bCs/>
          <w:sz w:val="32"/>
          <w:szCs w:val="32"/>
          <w:rtl/>
        </w:rPr>
        <w:t xml:space="preserve">إعداد الكتاب المصاحب على كتاب "الصرف الميسر" بالمدخل العلمي </w:t>
      </w:r>
      <w:r w:rsidRPr="00DD7DD5">
        <w:rPr>
          <w:rFonts w:ascii="Traditional Arabic" w:hAnsi="Traditional Arabic" w:cs="Traditional Arabic" w:hint="cs"/>
          <w:b/>
          <w:bCs/>
          <w:sz w:val="32"/>
          <w:szCs w:val="32"/>
          <w:rtl/>
          <w:lang w:bidi="ar-SY"/>
        </w:rPr>
        <w:t xml:space="preserve">في </w:t>
      </w:r>
      <w:r w:rsidRPr="00DD7DD5">
        <w:rPr>
          <w:rFonts w:ascii="Traditional Arabic" w:hAnsi="Traditional Arabic" w:cs="Traditional Arabic"/>
          <w:b/>
          <w:bCs/>
          <w:sz w:val="32"/>
          <w:szCs w:val="32"/>
          <w:rtl/>
        </w:rPr>
        <w:t>مدرسة تزكية الإسلامية العالمية مالانج</w:t>
      </w:r>
    </w:p>
    <w:p w14:paraId="31112F49" w14:textId="37ACB0EF" w:rsidR="00DD7DD5" w:rsidRPr="00DD7DD5" w:rsidRDefault="00DD7DD5" w:rsidP="00EB757C">
      <w:pPr>
        <w:spacing w:after="0" w:line="240" w:lineRule="auto"/>
        <w:jc w:val="center"/>
        <w:rPr>
          <w:rFonts w:asciiTheme="majorBidi" w:hAnsiTheme="majorBidi" w:cstheme="majorBidi"/>
          <w:b/>
          <w:bCs/>
          <w:sz w:val="24"/>
          <w:szCs w:val="24"/>
          <w:lang w:val="id-ID" w:bidi="ar-SY"/>
        </w:rPr>
      </w:pPr>
      <w:r w:rsidRPr="00DD7DD5">
        <w:rPr>
          <w:rFonts w:asciiTheme="majorBidi" w:hAnsiTheme="majorBidi" w:cstheme="majorBidi"/>
          <w:b/>
          <w:bCs/>
          <w:sz w:val="24"/>
          <w:szCs w:val="24"/>
          <w:lang w:val="id-ID" w:bidi="ar-SY"/>
        </w:rPr>
        <w:t>MAIDATUL HASANAH</w:t>
      </w:r>
    </w:p>
    <w:p w14:paraId="770C9112" w14:textId="2C1D8412" w:rsidR="00DD7DD5" w:rsidRPr="00DD7DD5" w:rsidRDefault="00DD7DD5" w:rsidP="00EB757C">
      <w:pPr>
        <w:spacing w:after="0" w:line="240" w:lineRule="auto"/>
        <w:jc w:val="center"/>
        <w:rPr>
          <w:rFonts w:asciiTheme="majorBidi" w:hAnsiTheme="majorBidi" w:cstheme="majorBidi"/>
          <w:b/>
          <w:bCs/>
          <w:sz w:val="24"/>
          <w:szCs w:val="24"/>
          <w:lang w:val="id-ID" w:bidi="ar-SY"/>
        </w:rPr>
      </w:pPr>
      <w:r w:rsidRPr="00DD7DD5">
        <w:rPr>
          <w:rFonts w:asciiTheme="majorBidi" w:hAnsiTheme="majorBidi" w:cstheme="majorBidi"/>
          <w:b/>
          <w:bCs/>
          <w:sz w:val="24"/>
          <w:szCs w:val="24"/>
          <w:lang w:val="id-ID" w:bidi="ar-SY"/>
        </w:rPr>
        <w:t>UIN MAULANA MALIK IBRAHIM MALANG</w:t>
      </w:r>
    </w:p>
    <w:p w14:paraId="03606E8D" w14:textId="28B020B7" w:rsidR="00DD7DD5" w:rsidRDefault="00CD0FB5" w:rsidP="00EB757C">
      <w:pPr>
        <w:spacing w:after="0" w:line="240" w:lineRule="auto"/>
        <w:jc w:val="center"/>
        <w:rPr>
          <w:rFonts w:asciiTheme="majorBidi" w:hAnsiTheme="majorBidi" w:cstheme="majorBidi"/>
          <w:b/>
          <w:bCs/>
          <w:sz w:val="24"/>
          <w:szCs w:val="24"/>
          <w:lang w:val="id-ID" w:bidi="ar-SY"/>
        </w:rPr>
      </w:pPr>
      <w:hyperlink r:id="rId8" w:history="1">
        <w:r w:rsidR="00850BE8" w:rsidRPr="008911C7">
          <w:rPr>
            <w:rStyle w:val="Hyperlink"/>
            <w:rFonts w:asciiTheme="majorBidi" w:hAnsiTheme="majorBidi" w:cstheme="majorBidi"/>
            <w:b/>
            <w:bCs/>
            <w:sz w:val="24"/>
            <w:szCs w:val="24"/>
            <w:lang w:val="id-ID" w:bidi="ar-SY"/>
          </w:rPr>
          <w:t>maidahasanah369@gmail.com</w:t>
        </w:r>
      </w:hyperlink>
      <w:r w:rsidR="00DD7DD5" w:rsidRPr="00DD7DD5">
        <w:rPr>
          <w:rFonts w:asciiTheme="majorBidi" w:hAnsiTheme="majorBidi" w:cstheme="majorBidi"/>
          <w:b/>
          <w:bCs/>
          <w:sz w:val="24"/>
          <w:szCs w:val="24"/>
          <w:lang w:val="id-ID" w:bidi="ar-SY"/>
        </w:rPr>
        <w:t xml:space="preserve"> </w:t>
      </w:r>
    </w:p>
    <w:p w14:paraId="319F2DCD" w14:textId="068B0C4D" w:rsidR="00864C3B" w:rsidRDefault="00864C3B" w:rsidP="00EB757C">
      <w:pPr>
        <w:bidi/>
        <w:spacing w:after="0"/>
        <w:ind w:left="49"/>
        <w:rPr>
          <w:rFonts w:ascii="Traditional Arabic" w:hAnsi="Traditional Arabic" w:cs="Traditional Arabic"/>
          <w:b/>
          <w:bCs/>
          <w:sz w:val="32"/>
          <w:szCs w:val="32"/>
        </w:rPr>
      </w:pPr>
      <w:r w:rsidRPr="00DE23B0">
        <w:rPr>
          <w:rFonts w:ascii="Traditional Arabic" w:hAnsi="Traditional Arabic" w:cs="Traditional Arabic"/>
          <w:b/>
          <w:bCs/>
          <w:sz w:val="32"/>
          <w:szCs w:val="32"/>
          <w:rtl/>
        </w:rPr>
        <w:t>مستخلص</w:t>
      </w:r>
      <w:r w:rsidRPr="00DE23B0">
        <w:rPr>
          <w:rFonts w:ascii="Traditional Arabic" w:hAnsi="Traditional Arabic" w:cs="Traditional Arabic"/>
          <w:b/>
          <w:bCs/>
          <w:sz w:val="32"/>
          <w:szCs w:val="32"/>
        </w:rPr>
        <w:t xml:space="preserve"> </w:t>
      </w:r>
      <w:r w:rsidRPr="00DE23B0">
        <w:rPr>
          <w:rFonts w:ascii="Traditional Arabic" w:hAnsi="Traditional Arabic" w:cs="Traditional Arabic"/>
          <w:b/>
          <w:bCs/>
          <w:sz w:val="32"/>
          <w:szCs w:val="32"/>
          <w:rtl/>
        </w:rPr>
        <w:t>البحث</w:t>
      </w:r>
    </w:p>
    <w:p w14:paraId="1FC480DE" w14:textId="77777777" w:rsidR="00864C3B" w:rsidRPr="00DE23B0" w:rsidRDefault="00864C3B" w:rsidP="00EB757C">
      <w:pPr>
        <w:bidi/>
        <w:spacing w:after="0" w:line="240" w:lineRule="auto"/>
        <w:ind w:firstLine="720"/>
        <w:jc w:val="both"/>
        <w:rPr>
          <w:rFonts w:ascii="Traditional Arabic" w:hAnsi="Traditional Arabic" w:cs="Traditional Arabic"/>
          <w:sz w:val="32"/>
          <w:szCs w:val="32"/>
          <w:lang w:bidi="ar-SY"/>
        </w:rPr>
      </w:pPr>
      <w:r w:rsidRPr="00DE23B0">
        <w:rPr>
          <w:rFonts w:ascii="Traditional Arabic" w:hAnsi="Traditional Arabic" w:cs="Traditional Arabic"/>
          <w:sz w:val="32"/>
          <w:szCs w:val="32"/>
          <w:rtl/>
          <w:lang w:bidi="ar-SY"/>
        </w:rPr>
        <w:t>تعليم علم الصرف على المنهج الأزهري هي صعبة لدى الدارسين في مدرسة تزكية الإسلامية العالمية مالانج إما جهة الموادّ أو التدريبات. كان المحتوى عاليا يتجاوز على كفاءة فهم الدارسين إما من شرح المحتوى أو اللغة المستخدمة، إن كانت المادّة عالية فعلى التدريبات أن تناسبها. وهذه المشكلة المعظمة التي تواجههم في عملية التعليم. وهذا يحتاج إلى حلّ المشكلة بوجود الكتاب المصاحب فبالطبع بالمدخل الأساسي والسهل هو المدخل العلمي الذي يساعد فهم الدارسين في تعليم علم الصرف.</w:t>
      </w:r>
    </w:p>
    <w:p w14:paraId="50908CBB" w14:textId="77777777" w:rsidR="00864C3B" w:rsidRPr="00FE01D8" w:rsidRDefault="00864C3B" w:rsidP="00EB757C">
      <w:pPr>
        <w:bidi/>
        <w:spacing w:after="0" w:line="240" w:lineRule="auto"/>
        <w:ind w:firstLine="720"/>
        <w:jc w:val="both"/>
        <w:rPr>
          <w:rFonts w:ascii="Traditional Arabic" w:hAnsi="Traditional Arabic" w:cs="Traditional Arabic"/>
          <w:sz w:val="32"/>
          <w:szCs w:val="32"/>
          <w:rtl/>
          <w:lang w:bidi="ar-SY"/>
        </w:rPr>
      </w:pPr>
      <w:r>
        <w:rPr>
          <w:rFonts w:ascii="Traditional Arabic" w:hAnsi="Traditional Arabic" w:cs="Traditional Arabic" w:hint="cs"/>
          <w:sz w:val="32"/>
          <w:szCs w:val="32"/>
          <w:rtl/>
          <w:lang w:bidi="ar-SY"/>
        </w:rPr>
        <w:t>و</w:t>
      </w:r>
      <w:r w:rsidRPr="006174CD">
        <w:rPr>
          <w:rFonts w:ascii="Traditional Arabic" w:hAnsi="Traditional Arabic" w:cs="Traditional Arabic"/>
          <w:sz w:val="32"/>
          <w:szCs w:val="32"/>
          <w:rtl/>
          <w:lang w:bidi="ar-SY"/>
        </w:rPr>
        <w:t>يهدف هذا البحث</w:t>
      </w:r>
      <w:r>
        <w:rPr>
          <w:rFonts w:ascii="Traditional Arabic" w:hAnsi="Traditional Arabic" w:cs="Traditional Arabic" w:hint="cs"/>
          <w:sz w:val="32"/>
          <w:szCs w:val="32"/>
          <w:rtl/>
          <w:lang w:bidi="ar-SY"/>
        </w:rPr>
        <w:t xml:space="preserve"> (1)</w:t>
      </w:r>
      <w:r w:rsidRPr="006174CD">
        <w:rPr>
          <w:rFonts w:ascii="Traditional Arabic" w:hAnsi="Traditional Arabic" w:cs="Traditional Arabic"/>
          <w:sz w:val="32"/>
          <w:szCs w:val="32"/>
          <w:rtl/>
          <w:lang w:bidi="ar-SY"/>
        </w:rPr>
        <w:t xml:space="preserve"> </w:t>
      </w:r>
      <w:r w:rsidRPr="00FE01D8">
        <w:rPr>
          <w:rFonts w:ascii="Traditional Arabic" w:hAnsi="Traditional Arabic" w:cs="Traditional Arabic"/>
          <w:sz w:val="32"/>
          <w:szCs w:val="32"/>
          <w:rtl/>
          <w:lang w:bidi="ar-SY"/>
        </w:rPr>
        <w:t>لإنتاج الكتاب المصاحب على كتاب "الصرف الميسر" بالمدخل العلمي</w:t>
      </w:r>
      <w:r w:rsidRPr="00FE01D8">
        <w:rPr>
          <w:rFonts w:ascii="Traditional Arabic" w:hAnsi="Traditional Arabic" w:cs="Traditional Arabic" w:hint="cs"/>
          <w:sz w:val="32"/>
          <w:szCs w:val="32"/>
          <w:rtl/>
          <w:lang w:bidi="ar-SY"/>
        </w:rPr>
        <w:t xml:space="preserve"> للصف الأوّل الثانوي بمدرسة تزكية</w:t>
      </w:r>
      <w:r>
        <w:rPr>
          <w:rFonts w:ascii="Traditional Arabic" w:hAnsi="Traditional Arabic" w:cs="Traditional Arabic" w:hint="cs"/>
          <w:sz w:val="32"/>
          <w:szCs w:val="32"/>
          <w:rtl/>
          <w:lang w:bidi="ar-SY"/>
        </w:rPr>
        <w:t xml:space="preserve"> الإسلامية العالمية مالانج</w:t>
      </w:r>
      <w:r w:rsidRPr="00FE01D8">
        <w:rPr>
          <w:rFonts w:ascii="Traditional Arabic" w:hAnsi="Traditional Arabic" w:cs="Traditional Arabic" w:hint="cs"/>
          <w:sz w:val="32"/>
          <w:szCs w:val="32"/>
          <w:rtl/>
          <w:lang w:bidi="ar-SY"/>
        </w:rPr>
        <w:t xml:space="preserve"> (2) </w:t>
      </w:r>
      <w:r w:rsidRPr="00FE01D8">
        <w:rPr>
          <w:rFonts w:ascii="Traditional Arabic" w:hAnsi="Traditional Arabic" w:cs="Traditional Arabic"/>
          <w:sz w:val="32"/>
          <w:szCs w:val="32"/>
          <w:rtl/>
          <w:lang w:bidi="ar-SY"/>
        </w:rPr>
        <w:t>لوصف فعالية الكتاب المصاحب على كتاب "الصرف الميسر" بالمدخل العلمي</w:t>
      </w:r>
      <w:r>
        <w:rPr>
          <w:rFonts w:ascii="Traditional Arabic" w:hAnsi="Traditional Arabic" w:cs="Traditional Arabic" w:hint="cs"/>
          <w:sz w:val="32"/>
          <w:szCs w:val="32"/>
          <w:rtl/>
          <w:lang w:bidi="ar-SY"/>
        </w:rPr>
        <w:t xml:space="preserve"> </w:t>
      </w:r>
      <w:r w:rsidRPr="00FE01D8">
        <w:rPr>
          <w:rFonts w:ascii="Traditional Arabic" w:hAnsi="Traditional Arabic" w:cs="Traditional Arabic" w:hint="cs"/>
          <w:sz w:val="32"/>
          <w:szCs w:val="32"/>
          <w:rtl/>
          <w:lang w:bidi="ar-SY"/>
        </w:rPr>
        <w:t>للصف الأوّل الثانوي بمدرسة تزكية</w:t>
      </w:r>
      <w:r>
        <w:rPr>
          <w:rFonts w:ascii="Traditional Arabic" w:hAnsi="Traditional Arabic" w:cs="Traditional Arabic" w:hint="cs"/>
          <w:sz w:val="32"/>
          <w:szCs w:val="32"/>
          <w:rtl/>
          <w:lang w:bidi="ar-SY"/>
        </w:rPr>
        <w:t xml:space="preserve"> الإسلامية العالمية مالانج.</w:t>
      </w:r>
    </w:p>
    <w:p w14:paraId="5473B1BB" w14:textId="77777777" w:rsidR="00864C3B" w:rsidRDefault="00864C3B" w:rsidP="00EB757C">
      <w:pPr>
        <w:bidi/>
        <w:spacing w:after="0" w:line="240" w:lineRule="auto"/>
        <w:ind w:left="49" w:firstLine="671"/>
        <w:jc w:val="both"/>
        <w:rPr>
          <w:rFonts w:ascii="Traditional Arabic" w:hAnsi="Traditional Arabic" w:cs="Traditional Arabic"/>
          <w:sz w:val="36"/>
          <w:szCs w:val="36"/>
          <w:rtl/>
          <w:lang w:bidi="ar-SY"/>
        </w:rPr>
      </w:pPr>
      <w:r w:rsidRPr="00DE23B0">
        <w:rPr>
          <w:rFonts w:ascii="Traditional Arabic" w:hAnsi="Traditional Arabic" w:cs="Traditional Arabic"/>
          <w:sz w:val="32"/>
          <w:szCs w:val="32"/>
          <w:rtl/>
        </w:rPr>
        <w:t xml:space="preserve"> هذا البحث </w:t>
      </w:r>
      <w:r>
        <w:rPr>
          <w:rFonts w:ascii="Traditional Arabic" w:hAnsi="Traditional Arabic" w:cs="Traditional Arabic" w:hint="cs"/>
          <w:sz w:val="32"/>
          <w:szCs w:val="32"/>
          <w:rtl/>
        </w:rPr>
        <w:t>هو ال</w:t>
      </w:r>
      <w:r w:rsidRPr="00DE23B0">
        <w:rPr>
          <w:rFonts w:ascii="Traditional Arabic" w:hAnsi="Traditional Arabic" w:cs="Traditional Arabic"/>
          <w:sz w:val="32"/>
          <w:szCs w:val="32"/>
          <w:rtl/>
        </w:rPr>
        <w:t xml:space="preserve">بحث </w:t>
      </w:r>
      <w:r>
        <w:rPr>
          <w:rFonts w:ascii="Traditional Arabic" w:hAnsi="Traditional Arabic" w:cs="Traditional Arabic" w:hint="cs"/>
          <w:sz w:val="32"/>
          <w:szCs w:val="32"/>
          <w:rtl/>
          <w:lang w:bidi="ar-SY"/>
        </w:rPr>
        <w:t>وال</w:t>
      </w:r>
      <w:r w:rsidRPr="00DE23B0">
        <w:rPr>
          <w:rFonts w:ascii="Traditional Arabic" w:hAnsi="Traditional Arabic" w:cs="Traditional Arabic"/>
          <w:sz w:val="32"/>
          <w:szCs w:val="32"/>
          <w:rtl/>
        </w:rPr>
        <w:t>تطوير</w:t>
      </w:r>
      <w:r w:rsidRPr="00947FCC">
        <w:rPr>
          <w:rFonts w:asciiTheme="majorBidi" w:hAnsiTheme="majorBidi" w:cstheme="majorBidi"/>
          <w:sz w:val="24"/>
          <w:szCs w:val="24"/>
          <w:rtl/>
        </w:rPr>
        <w:t xml:space="preserve"> </w:t>
      </w:r>
      <w:r w:rsidRPr="00947FCC">
        <w:rPr>
          <w:rFonts w:asciiTheme="majorBidi" w:hAnsiTheme="majorBidi" w:cstheme="majorBidi"/>
          <w:sz w:val="24"/>
          <w:szCs w:val="24"/>
        </w:rPr>
        <w:t>(R&amp;D)</w:t>
      </w:r>
      <w:r w:rsidRPr="00947FCC">
        <w:rPr>
          <w:rFonts w:asciiTheme="majorBidi" w:hAnsiTheme="majorBidi" w:cstheme="majorBidi"/>
          <w:sz w:val="24"/>
          <w:szCs w:val="24"/>
          <w:rtl/>
        </w:rPr>
        <w:t xml:space="preserve"> </w:t>
      </w:r>
      <w:r w:rsidRPr="00F52668">
        <w:rPr>
          <w:rFonts w:ascii="Traditional Arabic" w:hAnsi="Traditional Arabic" w:cs="Traditional Arabic"/>
          <w:sz w:val="32"/>
          <w:szCs w:val="32"/>
          <w:rtl/>
        </w:rPr>
        <w:t>على نموذج</w:t>
      </w:r>
      <w:r w:rsidRPr="00F52668">
        <w:rPr>
          <w:rFonts w:asciiTheme="majorBidi" w:hAnsiTheme="majorBidi" w:cstheme="majorBidi"/>
          <w:sz w:val="24"/>
          <w:szCs w:val="24"/>
          <w:rtl/>
        </w:rPr>
        <w:t xml:space="preserve"> </w:t>
      </w:r>
      <w:r w:rsidRPr="00F52668">
        <w:rPr>
          <w:rFonts w:asciiTheme="majorBidi" w:hAnsiTheme="majorBidi" w:cstheme="majorBidi"/>
          <w:sz w:val="24"/>
          <w:szCs w:val="24"/>
          <w:lang w:val="id-ID"/>
        </w:rPr>
        <w:t>ADDIE</w:t>
      </w:r>
      <w:r w:rsidRPr="00DE23B0">
        <w:rPr>
          <w:rFonts w:ascii="Traditional Arabic" w:hAnsi="Traditional Arabic" w:cs="Traditional Arabic"/>
          <w:sz w:val="32"/>
          <w:szCs w:val="32"/>
          <w:rtl/>
        </w:rPr>
        <w:t xml:space="preserve">. وأدواته </w:t>
      </w:r>
      <w:r>
        <w:rPr>
          <w:rFonts w:ascii="Traditional Arabic" w:hAnsi="Traditional Arabic" w:cs="Traditional Arabic" w:hint="cs"/>
          <w:sz w:val="32"/>
          <w:szCs w:val="32"/>
          <w:rtl/>
        </w:rPr>
        <w:t>الملاحظة و</w:t>
      </w:r>
      <w:r w:rsidRPr="00DE23B0">
        <w:rPr>
          <w:rFonts w:ascii="Traditional Arabic" w:hAnsi="Traditional Arabic" w:cs="Traditional Arabic"/>
          <w:sz w:val="32"/>
          <w:szCs w:val="32"/>
          <w:rtl/>
        </w:rPr>
        <w:t>المقا</w:t>
      </w:r>
      <w:r>
        <w:rPr>
          <w:rFonts w:ascii="Traditional Arabic" w:hAnsi="Traditional Arabic" w:cs="Traditional Arabic" w:hint="cs"/>
          <w:sz w:val="32"/>
          <w:szCs w:val="32"/>
          <w:rtl/>
        </w:rPr>
        <w:t>بلة</w:t>
      </w:r>
      <w:r w:rsidRPr="00DE23B0">
        <w:rPr>
          <w:rFonts w:ascii="Traditional Arabic" w:hAnsi="Traditional Arabic" w:cs="Traditional Arabic"/>
          <w:sz w:val="32"/>
          <w:szCs w:val="32"/>
          <w:rtl/>
        </w:rPr>
        <w:t xml:space="preserve"> </w:t>
      </w:r>
      <w:r>
        <w:rPr>
          <w:rFonts w:ascii="Traditional Arabic" w:hAnsi="Traditional Arabic" w:cs="Traditional Arabic" w:hint="cs"/>
          <w:sz w:val="32"/>
          <w:szCs w:val="32"/>
          <w:rtl/>
          <w:lang w:bidi="ar-SY"/>
        </w:rPr>
        <w:t xml:space="preserve">والوثائق </w:t>
      </w:r>
      <w:r w:rsidRPr="00DE23B0">
        <w:rPr>
          <w:rFonts w:ascii="Traditional Arabic" w:hAnsi="Traditional Arabic" w:cs="Traditional Arabic"/>
          <w:sz w:val="32"/>
          <w:szCs w:val="32"/>
          <w:rtl/>
        </w:rPr>
        <w:t>والاستبانة وال</w:t>
      </w:r>
      <w:r>
        <w:rPr>
          <w:rFonts w:ascii="Traditional Arabic" w:hAnsi="Traditional Arabic" w:cs="Traditional Arabic" w:hint="cs"/>
          <w:sz w:val="32"/>
          <w:szCs w:val="32"/>
          <w:rtl/>
        </w:rPr>
        <w:t>إختبار.</w:t>
      </w:r>
      <w:r w:rsidRPr="00DE23B0">
        <w:rPr>
          <w:rFonts w:ascii="Traditional Arabic" w:hAnsi="Traditional Arabic" w:cs="Traditional Arabic"/>
          <w:sz w:val="32"/>
          <w:szCs w:val="32"/>
          <w:rtl/>
        </w:rPr>
        <w:t xml:space="preserve"> واستعملت الباحثة حساب نموذج ليكرت</w:t>
      </w:r>
      <w:r w:rsidRPr="00947FCC">
        <w:rPr>
          <w:rFonts w:asciiTheme="majorBidi" w:hAnsiTheme="majorBidi" w:cstheme="majorBidi"/>
          <w:sz w:val="24"/>
          <w:szCs w:val="24"/>
          <w:rtl/>
        </w:rPr>
        <w:t xml:space="preserve"> (</w:t>
      </w:r>
      <w:r w:rsidRPr="00947FCC">
        <w:rPr>
          <w:rFonts w:asciiTheme="majorBidi" w:hAnsiTheme="majorBidi" w:cstheme="majorBidi"/>
          <w:sz w:val="24"/>
          <w:szCs w:val="24"/>
        </w:rPr>
        <w:t>Likert</w:t>
      </w:r>
      <w:r w:rsidRPr="00947FCC">
        <w:rPr>
          <w:rFonts w:asciiTheme="majorBidi" w:hAnsiTheme="majorBidi" w:cstheme="majorBidi"/>
          <w:sz w:val="24"/>
          <w:szCs w:val="24"/>
          <w:rtl/>
        </w:rPr>
        <w:t>)</w:t>
      </w:r>
      <w:r w:rsidRPr="00DE23B0">
        <w:rPr>
          <w:rFonts w:ascii="Traditional Arabic" w:hAnsi="Traditional Arabic" w:cs="Traditional Arabic"/>
          <w:sz w:val="32"/>
          <w:szCs w:val="32"/>
          <w:rtl/>
        </w:rPr>
        <w:t xml:space="preserve"> في تحليل البيانات.</w:t>
      </w:r>
      <w:r>
        <w:rPr>
          <w:rFonts w:ascii="Traditional Arabic" w:hAnsi="Traditional Arabic" w:cs="Traditional Arabic" w:hint="cs"/>
          <w:sz w:val="32"/>
          <w:szCs w:val="32"/>
          <w:rtl/>
        </w:rPr>
        <w:t xml:space="preserve"> </w:t>
      </w:r>
      <w:r>
        <w:rPr>
          <w:rFonts w:ascii="Traditional Arabic" w:hAnsi="Traditional Arabic" w:cs="Traditional Arabic" w:hint="cs"/>
          <w:sz w:val="36"/>
          <w:szCs w:val="36"/>
          <w:rtl/>
          <w:lang w:bidi="ar-SY"/>
        </w:rPr>
        <w:t xml:space="preserve">واستخدمت الباحثة الرمز </w:t>
      </w:r>
      <w:r w:rsidRPr="00EC39D2">
        <w:rPr>
          <w:rFonts w:asciiTheme="majorBidi" w:hAnsiTheme="majorBidi" w:cstheme="majorBidi"/>
          <w:sz w:val="28"/>
          <w:szCs w:val="28"/>
          <w:lang w:val="id-ID" w:bidi="ar-SY"/>
        </w:rPr>
        <w:t>t-test</w:t>
      </w:r>
      <w:r>
        <w:rPr>
          <w:rFonts w:ascii="Traditional Arabic" w:hAnsi="Traditional Arabic" w:cs="Traditional Arabic" w:hint="cs"/>
          <w:sz w:val="36"/>
          <w:szCs w:val="36"/>
          <w:rtl/>
          <w:lang w:bidi="ar-SY"/>
        </w:rPr>
        <w:t xml:space="preserve"> في تحليل البيانات من نتيجة الاختبار القبلي والبعدي.</w:t>
      </w:r>
    </w:p>
    <w:p w14:paraId="75763DEE" w14:textId="77777777" w:rsidR="00864C3B" w:rsidRPr="00041554" w:rsidRDefault="00864C3B" w:rsidP="00EB757C">
      <w:pPr>
        <w:bidi/>
        <w:spacing w:after="0" w:line="240" w:lineRule="auto"/>
        <w:ind w:firstLine="720"/>
        <w:jc w:val="both"/>
        <w:rPr>
          <w:rFonts w:ascii="Traditional Arabic" w:hAnsi="Traditional Arabic" w:cs="Traditional Arabic"/>
          <w:sz w:val="32"/>
          <w:szCs w:val="32"/>
        </w:rPr>
      </w:pPr>
      <w:r w:rsidRPr="00041554">
        <w:rPr>
          <w:rFonts w:ascii="Traditional Arabic" w:hAnsi="Traditional Arabic" w:cs="Traditional Arabic" w:hint="cs"/>
          <w:sz w:val="32"/>
          <w:szCs w:val="32"/>
          <w:rtl/>
          <w:lang w:bidi="ar-SY"/>
        </w:rPr>
        <w:t xml:space="preserve">ونتائج هذا البحث </w:t>
      </w:r>
      <w:r w:rsidRPr="00041554">
        <w:rPr>
          <w:rFonts w:ascii="Traditional Arabic" w:hAnsi="Traditional Arabic" w:cs="Traditional Arabic"/>
          <w:sz w:val="32"/>
          <w:szCs w:val="32"/>
          <w:rtl/>
        </w:rPr>
        <w:t>من خلال تقييم</w:t>
      </w:r>
      <w:r>
        <w:rPr>
          <w:rFonts w:ascii="Traditional Arabic" w:hAnsi="Traditional Arabic" w:cs="Traditional Arabic" w:hint="cs"/>
          <w:sz w:val="32"/>
          <w:szCs w:val="32"/>
          <w:rtl/>
        </w:rPr>
        <w:t xml:space="preserve"> </w:t>
      </w:r>
      <w:r w:rsidRPr="00041554">
        <w:rPr>
          <w:rFonts w:ascii="Traditional Arabic" w:hAnsi="Traditional Arabic" w:cs="Traditional Arabic"/>
          <w:sz w:val="32"/>
          <w:szCs w:val="32"/>
          <w:rtl/>
        </w:rPr>
        <w:t>الخبراء</w:t>
      </w:r>
      <w:r>
        <w:rPr>
          <w:rFonts w:ascii="Traditional Arabic" w:hAnsi="Traditional Arabic" w:cs="Traditional Arabic" w:hint="cs"/>
          <w:sz w:val="32"/>
          <w:szCs w:val="32"/>
          <w:rtl/>
        </w:rPr>
        <w:t xml:space="preserve"> هي</w:t>
      </w:r>
      <w:r w:rsidRPr="00041554">
        <w:rPr>
          <w:rFonts w:ascii="Traditional Arabic" w:hAnsi="Traditional Arabic" w:cs="Traditional Arabic" w:hint="cs"/>
          <w:sz w:val="32"/>
          <w:szCs w:val="32"/>
          <w:rtl/>
        </w:rPr>
        <w:t xml:space="preserve"> إ</w:t>
      </w:r>
      <w:r w:rsidRPr="00041554">
        <w:rPr>
          <w:rFonts w:ascii="Traditional Arabic" w:hAnsi="Traditional Arabic" w:cs="Traditional Arabic"/>
          <w:sz w:val="32"/>
          <w:szCs w:val="32"/>
          <w:rtl/>
        </w:rPr>
        <w:t>ن</w:t>
      </w:r>
      <w:r>
        <w:rPr>
          <w:rFonts w:ascii="Traditional Arabic" w:hAnsi="Traditional Arabic" w:cs="Traditional Arabic" w:hint="cs"/>
          <w:sz w:val="32"/>
          <w:szCs w:val="32"/>
          <w:rtl/>
        </w:rPr>
        <w:t>ّ</w:t>
      </w:r>
      <w:r w:rsidRPr="00041554">
        <w:rPr>
          <w:rFonts w:ascii="Traditional Arabic" w:hAnsi="Traditional Arabic" w:cs="Traditional Arabic"/>
          <w:sz w:val="32"/>
          <w:szCs w:val="32"/>
          <w:rtl/>
        </w:rPr>
        <w:t xml:space="preserve"> الكتاب التعليمي المطور</w:t>
      </w:r>
      <w:r w:rsidRPr="00041554">
        <w:rPr>
          <w:rFonts w:cs="Traditional Arabic"/>
          <w:sz w:val="32"/>
          <w:szCs w:val="32"/>
          <w:rtl/>
          <w:lang w:bidi="ar-EG"/>
        </w:rPr>
        <w:t xml:space="preserve"> </w:t>
      </w:r>
      <w:r w:rsidRPr="00041554">
        <w:rPr>
          <w:rFonts w:ascii="Traditional Arabic" w:hAnsi="Traditional Arabic" w:cs="Traditional Arabic"/>
          <w:sz w:val="32"/>
          <w:szCs w:val="32"/>
          <w:rtl/>
        </w:rPr>
        <w:t xml:space="preserve">حاصل على درجة </w:t>
      </w:r>
      <w:r>
        <w:rPr>
          <w:rFonts w:ascii="Traditional Arabic" w:hAnsi="Traditional Arabic" w:cs="Traditional Arabic" w:hint="cs"/>
          <w:sz w:val="32"/>
          <w:szCs w:val="32"/>
          <w:rtl/>
        </w:rPr>
        <w:t>87.2</w:t>
      </w:r>
      <w:r w:rsidRPr="00041554">
        <w:rPr>
          <w:rFonts w:ascii="Traditional Arabic" w:hAnsi="Traditional Arabic" w:cs="Traditional Arabic" w:hint="cs"/>
          <w:sz w:val="32"/>
          <w:szCs w:val="32"/>
          <w:rtl/>
        </w:rPr>
        <w:t xml:space="preserve">% </w:t>
      </w:r>
      <w:r w:rsidRPr="00041554">
        <w:rPr>
          <w:rFonts w:ascii="Traditional Arabic" w:hAnsi="Traditional Arabic" w:cs="Traditional Arabic"/>
          <w:sz w:val="32"/>
          <w:szCs w:val="32"/>
          <w:rtl/>
        </w:rPr>
        <w:t xml:space="preserve">من </w:t>
      </w:r>
      <w:r w:rsidRPr="00041554">
        <w:rPr>
          <w:rFonts w:cs="Traditional Arabic"/>
          <w:sz w:val="32"/>
          <w:szCs w:val="32"/>
          <w:rtl/>
          <w:lang w:bidi="ar-EG"/>
        </w:rPr>
        <w:t>خبير محتوى الكتاب</w:t>
      </w:r>
      <w:r w:rsidRPr="00041554">
        <w:rPr>
          <w:rFonts w:cs="Traditional Arabic" w:hint="cs"/>
          <w:sz w:val="32"/>
          <w:szCs w:val="32"/>
          <w:rtl/>
          <w:lang w:bidi="ar-EG"/>
        </w:rPr>
        <w:t>، وحاصل على درجة 95% من خبير لغة الكتاب التعليمي، و</w:t>
      </w:r>
      <w:r w:rsidRPr="00041554">
        <w:rPr>
          <w:rFonts w:ascii="Traditional Arabic" w:hAnsi="Traditional Arabic" w:cs="Traditional Arabic"/>
          <w:sz w:val="32"/>
          <w:szCs w:val="32"/>
          <w:rtl/>
        </w:rPr>
        <w:t>حاصل على درجة</w:t>
      </w:r>
      <w:r w:rsidRPr="00041554">
        <w:rPr>
          <w:rFonts w:cs="Traditional Arabic"/>
          <w:sz w:val="32"/>
          <w:szCs w:val="32"/>
          <w:rtl/>
          <w:lang w:bidi="ar-EG"/>
        </w:rPr>
        <w:t xml:space="preserve"> </w:t>
      </w:r>
      <w:r w:rsidRPr="00041554">
        <w:rPr>
          <w:rFonts w:cs="Traditional Arabic" w:hint="cs"/>
          <w:sz w:val="32"/>
          <w:szCs w:val="32"/>
          <w:rtl/>
          <w:lang w:bidi="ar-EG"/>
        </w:rPr>
        <w:t>98.8%</w:t>
      </w:r>
      <w:r w:rsidRPr="00041554">
        <w:rPr>
          <w:rFonts w:cs="Traditional Arabic"/>
          <w:sz w:val="32"/>
          <w:szCs w:val="32"/>
          <w:rtl/>
          <w:lang w:bidi="ar-EG"/>
        </w:rPr>
        <w:t xml:space="preserve"> من خبير تصميم الكتاب التعليمي</w:t>
      </w:r>
      <w:r w:rsidRPr="00041554">
        <w:rPr>
          <w:rFonts w:cs="Traditional Arabic" w:hint="cs"/>
          <w:sz w:val="32"/>
          <w:szCs w:val="32"/>
          <w:rtl/>
          <w:lang w:bidi="ar-EG"/>
        </w:rPr>
        <w:t xml:space="preserve">. ولمعرفة فعالية الكتاب فقامت الباحثة بالإختبارين القبلي والبعدي. حاصل على </w:t>
      </w:r>
      <w:r w:rsidRPr="00041554">
        <w:rPr>
          <w:rFonts w:ascii="Traditional Arabic" w:hAnsi="Traditional Arabic" w:cs="Traditional Arabic"/>
          <w:sz w:val="32"/>
          <w:szCs w:val="32"/>
          <w:rtl/>
        </w:rPr>
        <w:t xml:space="preserve">درجة </w:t>
      </w:r>
      <w:r w:rsidRPr="00041554">
        <w:rPr>
          <w:rFonts w:cs="Traditional Arabic" w:hint="cs"/>
          <w:sz w:val="32"/>
          <w:szCs w:val="32"/>
          <w:rtl/>
          <w:lang w:bidi="ar-EG"/>
        </w:rPr>
        <w:t>9.18%</w:t>
      </w:r>
      <w:r w:rsidRPr="00041554">
        <w:rPr>
          <w:rFonts w:cs="Traditional Arabic"/>
          <w:sz w:val="32"/>
          <w:szCs w:val="32"/>
          <w:rtl/>
          <w:lang w:bidi="ar-EG"/>
        </w:rPr>
        <w:t xml:space="preserve"> من</w:t>
      </w:r>
      <w:r w:rsidRPr="00041554">
        <w:rPr>
          <w:rFonts w:ascii="Traditional Arabic" w:hAnsi="Traditional Arabic" w:cs="Traditional Arabic"/>
          <w:sz w:val="32"/>
          <w:szCs w:val="32"/>
          <w:rtl/>
          <w:lang w:bidi="ar-EG"/>
        </w:rPr>
        <w:t xml:space="preserve"> </w:t>
      </w:r>
      <w:r w:rsidRPr="00041554">
        <w:rPr>
          <w:rFonts w:ascii="Traditional Arabic" w:hAnsi="Traditional Arabic" w:cs="Traditional Arabic"/>
          <w:sz w:val="32"/>
          <w:szCs w:val="32"/>
          <w:rtl/>
        </w:rPr>
        <w:t>نتائج</w:t>
      </w:r>
      <w:r w:rsidRPr="00041554">
        <w:rPr>
          <w:rFonts w:cs="Traditional Arabic"/>
          <w:sz w:val="32"/>
          <w:szCs w:val="32"/>
          <w:rtl/>
          <w:lang w:bidi="ar-EG"/>
        </w:rPr>
        <w:t xml:space="preserve"> </w:t>
      </w:r>
      <w:r w:rsidRPr="00041554">
        <w:rPr>
          <w:rFonts w:cs="Traditional Arabic" w:hint="cs"/>
          <w:sz w:val="32"/>
          <w:szCs w:val="32"/>
          <w:rtl/>
          <w:lang w:bidi="ar-EG"/>
        </w:rPr>
        <w:t xml:space="preserve">الاختبارين القبلي والبعدي </w:t>
      </w:r>
      <w:r w:rsidRPr="00041554">
        <w:rPr>
          <w:rFonts w:cs="Traditional Arabic"/>
          <w:sz w:val="32"/>
          <w:szCs w:val="32"/>
          <w:rtl/>
          <w:lang w:bidi="ar-EG"/>
        </w:rPr>
        <w:t xml:space="preserve">، </w:t>
      </w:r>
      <w:r w:rsidRPr="00041554">
        <w:rPr>
          <w:rFonts w:ascii="Traditional Arabic" w:hAnsi="Traditional Arabic" w:cs="Traditional Arabic" w:hint="cs"/>
          <w:sz w:val="32"/>
          <w:szCs w:val="32"/>
          <w:rtl/>
          <w:lang w:val="id-ID"/>
        </w:rPr>
        <w:t>وكانت أكبر من قيمة ت-النظرية (في الجدول) هي 2.11 بنسبة مستوى الدلالة 0.05 (5%)</w:t>
      </w:r>
      <w:r w:rsidRPr="00041554">
        <w:rPr>
          <w:rFonts w:cs="Traditional Arabic"/>
          <w:sz w:val="32"/>
          <w:szCs w:val="32"/>
          <w:rtl/>
          <w:lang w:bidi="ar-EG"/>
        </w:rPr>
        <w:t xml:space="preserve">. </w:t>
      </w:r>
      <w:r w:rsidRPr="00041554">
        <w:rPr>
          <w:rFonts w:ascii="Traditional Arabic" w:hAnsi="Traditional Arabic" w:cs="Traditional Arabic"/>
          <w:sz w:val="32"/>
          <w:szCs w:val="32"/>
          <w:rtl/>
        </w:rPr>
        <w:t xml:space="preserve">ومعنى ذلك أن </w:t>
      </w:r>
      <w:r w:rsidRPr="00041554">
        <w:rPr>
          <w:rFonts w:ascii="Traditional Arabic" w:hAnsi="Traditional Arabic" w:cs="Traditional Arabic" w:hint="cs"/>
          <w:sz w:val="32"/>
          <w:szCs w:val="32"/>
          <w:rtl/>
        </w:rPr>
        <w:t>الكتاب المصاحب لكتاب الصرف</w:t>
      </w:r>
      <w:r w:rsidRPr="00041554">
        <w:rPr>
          <w:rFonts w:ascii="Traditional Arabic" w:hAnsi="Traditional Arabic" w:cs="Traditional Arabic"/>
          <w:sz w:val="32"/>
          <w:szCs w:val="32"/>
          <w:rtl/>
        </w:rPr>
        <w:t xml:space="preserve"> </w:t>
      </w:r>
      <w:r w:rsidRPr="00041554">
        <w:rPr>
          <w:rFonts w:ascii="Traditional Arabic" w:hAnsi="Traditional Arabic" w:cs="Traditional Arabic" w:hint="cs"/>
          <w:sz w:val="32"/>
          <w:szCs w:val="32"/>
          <w:rtl/>
        </w:rPr>
        <w:t>فعال و</w:t>
      </w:r>
      <w:r w:rsidRPr="00041554">
        <w:rPr>
          <w:rFonts w:ascii="Traditional Arabic" w:hAnsi="Traditional Arabic" w:cs="Traditional Arabic"/>
          <w:sz w:val="32"/>
          <w:szCs w:val="32"/>
          <w:rtl/>
        </w:rPr>
        <w:t xml:space="preserve">صالح  للتطبيق على </w:t>
      </w:r>
      <w:r w:rsidRPr="00041554">
        <w:rPr>
          <w:rFonts w:ascii="Traditional Arabic" w:hAnsi="Traditional Arabic" w:cs="Traditional Arabic" w:hint="cs"/>
          <w:sz w:val="32"/>
          <w:szCs w:val="32"/>
          <w:rtl/>
        </w:rPr>
        <w:t>الدارسين</w:t>
      </w:r>
      <w:r w:rsidRPr="00041554">
        <w:rPr>
          <w:rFonts w:ascii="Traditional Arabic" w:hAnsi="Traditional Arabic" w:cs="Traditional Arabic"/>
          <w:sz w:val="32"/>
          <w:szCs w:val="32"/>
          <w:rtl/>
        </w:rPr>
        <w:t xml:space="preserve"> </w:t>
      </w:r>
      <w:r w:rsidRPr="00041554">
        <w:rPr>
          <w:rFonts w:ascii="Traditional Arabic" w:hAnsi="Traditional Arabic" w:cs="Traditional Arabic" w:hint="cs"/>
          <w:sz w:val="32"/>
          <w:szCs w:val="32"/>
          <w:rtl/>
        </w:rPr>
        <w:t>المقرر على الصف الأوّل الثانوي</w:t>
      </w:r>
      <w:r w:rsidRPr="00041554">
        <w:rPr>
          <w:rFonts w:ascii="Traditional Arabic" w:hAnsi="Traditional Arabic" w:cs="Traditional Arabic"/>
          <w:sz w:val="32"/>
          <w:szCs w:val="32"/>
          <w:rtl/>
        </w:rPr>
        <w:t xml:space="preserve"> من مدرسة </w:t>
      </w:r>
      <w:r w:rsidRPr="00041554">
        <w:rPr>
          <w:rFonts w:ascii="Traditional Arabic" w:hAnsi="Traditional Arabic" w:cs="Traditional Arabic" w:hint="cs"/>
          <w:sz w:val="32"/>
          <w:szCs w:val="32"/>
          <w:rtl/>
        </w:rPr>
        <w:t>تزكية</w:t>
      </w:r>
      <w:r w:rsidRPr="00041554">
        <w:rPr>
          <w:rFonts w:ascii="Traditional Arabic" w:hAnsi="Traditional Arabic" w:cs="Traditional Arabic"/>
          <w:sz w:val="32"/>
          <w:szCs w:val="32"/>
          <w:rtl/>
        </w:rPr>
        <w:t xml:space="preserve"> الإسلامية</w:t>
      </w:r>
      <w:r w:rsidRPr="00041554">
        <w:rPr>
          <w:rFonts w:ascii="Traditional Arabic" w:hAnsi="Traditional Arabic" w:cs="Traditional Arabic" w:hint="cs"/>
          <w:sz w:val="32"/>
          <w:szCs w:val="32"/>
          <w:rtl/>
        </w:rPr>
        <w:t xml:space="preserve"> العالمية مالانج</w:t>
      </w:r>
      <w:r w:rsidRPr="00041554">
        <w:rPr>
          <w:rFonts w:ascii="Traditional Arabic" w:hAnsi="Traditional Arabic" w:cs="Traditional Arabic"/>
          <w:sz w:val="32"/>
          <w:szCs w:val="32"/>
          <w:rtl/>
        </w:rPr>
        <w:t xml:space="preserve">، </w:t>
      </w:r>
      <w:r w:rsidRPr="00041554">
        <w:rPr>
          <w:rFonts w:ascii="Traditional Arabic" w:hAnsi="Traditional Arabic" w:cs="Traditional Arabic" w:hint="cs"/>
          <w:sz w:val="32"/>
          <w:szCs w:val="32"/>
          <w:rtl/>
        </w:rPr>
        <w:t>و</w:t>
      </w:r>
      <w:r w:rsidRPr="00041554">
        <w:rPr>
          <w:rFonts w:ascii="Traditional Arabic" w:hAnsi="Traditional Arabic" w:cs="Traditional Arabic"/>
          <w:sz w:val="32"/>
          <w:szCs w:val="32"/>
          <w:rtl/>
        </w:rPr>
        <w:t>جذاب ومحب وسهلة عند</w:t>
      </w:r>
      <w:r w:rsidRPr="00041554">
        <w:rPr>
          <w:rFonts w:ascii="Traditional Arabic" w:hAnsi="Traditional Arabic" w:cs="Traditional Arabic" w:hint="cs"/>
          <w:sz w:val="32"/>
          <w:szCs w:val="32"/>
          <w:rtl/>
        </w:rPr>
        <w:t xml:space="preserve">هم </w:t>
      </w:r>
      <w:r w:rsidRPr="00041554">
        <w:rPr>
          <w:rFonts w:ascii="Traditional Arabic" w:hAnsi="Traditional Arabic" w:cs="Traditional Arabic"/>
          <w:sz w:val="32"/>
          <w:szCs w:val="32"/>
          <w:rtl/>
        </w:rPr>
        <w:t xml:space="preserve">في فهم مواد </w:t>
      </w:r>
      <w:r w:rsidRPr="00041554">
        <w:rPr>
          <w:rFonts w:ascii="Traditional Arabic" w:hAnsi="Traditional Arabic" w:cs="Traditional Arabic" w:hint="cs"/>
          <w:sz w:val="32"/>
          <w:szCs w:val="32"/>
          <w:rtl/>
        </w:rPr>
        <w:t>الصرف التعليمي</w:t>
      </w:r>
      <w:r w:rsidRPr="00041554">
        <w:rPr>
          <w:rFonts w:ascii="TRADITIONAL" w:hAnsi="TRADITIONAL" w:cs="TRADITIONAL"/>
          <w:sz w:val="32"/>
          <w:szCs w:val="32"/>
          <w:rtl/>
        </w:rPr>
        <w:t>.</w:t>
      </w:r>
    </w:p>
    <w:p w14:paraId="1F638B24" w14:textId="22BBF8C1" w:rsidR="00864C3B" w:rsidRDefault="00864C3B" w:rsidP="00EB757C">
      <w:pPr>
        <w:bidi/>
        <w:spacing w:line="240" w:lineRule="auto"/>
        <w:ind w:left="49"/>
        <w:rPr>
          <w:rFonts w:ascii="Traditional Arabic" w:hAnsi="Traditional Arabic" w:cs="Traditional Arabic"/>
          <w:sz w:val="32"/>
          <w:szCs w:val="32"/>
        </w:rPr>
      </w:pPr>
      <w:r w:rsidRPr="00DE23B0">
        <w:rPr>
          <w:rFonts w:ascii="Traditional Arabic" w:hAnsi="Traditional Arabic" w:cs="Traditional Arabic"/>
          <w:b/>
          <w:bCs/>
          <w:sz w:val="32"/>
          <w:szCs w:val="32"/>
          <w:rtl/>
        </w:rPr>
        <w:t xml:space="preserve">الكلمات الأساسية: </w:t>
      </w:r>
      <w:r w:rsidRPr="00DE23B0">
        <w:rPr>
          <w:rFonts w:ascii="Traditional Arabic" w:hAnsi="Traditional Arabic" w:cs="Traditional Arabic"/>
          <w:sz w:val="32"/>
          <w:szCs w:val="32"/>
          <w:rtl/>
        </w:rPr>
        <w:t>إعداد الكتاب المصاحب، كتاب الصرف الميسر، المدخل العلمي</w:t>
      </w:r>
    </w:p>
    <w:p w14:paraId="15C7C96E" w14:textId="30247320" w:rsidR="00043DB2" w:rsidRPr="00EE2A8B" w:rsidRDefault="00043DB2" w:rsidP="00043DB2">
      <w:pPr>
        <w:bidi/>
        <w:ind w:left="49"/>
        <w:jc w:val="center"/>
        <w:rPr>
          <w:rFonts w:ascii="Traditional Arabic" w:hAnsi="Traditional Arabic" w:cs="Traditional Arabic"/>
          <w:b/>
          <w:bCs/>
          <w:sz w:val="32"/>
          <w:szCs w:val="32"/>
          <w:rtl/>
          <w:lang w:bidi="ar-SY"/>
        </w:rPr>
      </w:pPr>
      <w:r w:rsidRPr="00EE2A8B">
        <w:rPr>
          <w:rFonts w:ascii="Traditional Arabic" w:hAnsi="Traditional Arabic" w:cs="Traditional Arabic" w:hint="cs"/>
          <w:b/>
          <w:bCs/>
          <w:sz w:val="32"/>
          <w:szCs w:val="32"/>
          <w:rtl/>
          <w:lang w:bidi="ar-SY"/>
        </w:rPr>
        <w:lastRenderedPageBreak/>
        <w:t>أساسيات البحث</w:t>
      </w:r>
    </w:p>
    <w:p w14:paraId="75105425" w14:textId="77777777" w:rsidR="00C05BA6" w:rsidRPr="00EE2A8B" w:rsidRDefault="00C05BA6" w:rsidP="00C05BA6">
      <w:pPr>
        <w:pStyle w:val="ListParagraph"/>
        <w:numPr>
          <w:ilvl w:val="0"/>
          <w:numId w:val="1"/>
        </w:numPr>
        <w:spacing w:after="0" w:line="240" w:lineRule="auto"/>
        <w:ind w:left="474" w:hanging="425"/>
        <w:jc w:val="both"/>
        <w:rPr>
          <w:rFonts w:ascii="Traditional Arabic" w:hAnsi="Traditional Arabic" w:cs="Traditional Arabic"/>
          <w:b/>
          <w:bCs/>
          <w:sz w:val="32"/>
          <w:szCs w:val="32"/>
        </w:rPr>
      </w:pPr>
      <w:r w:rsidRPr="00EE2A8B">
        <w:rPr>
          <w:rFonts w:ascii="Traditional Arabic" w:hAnsi="Traditional Arabic" w:cs="Traditional Arabic"/>
          <w:b/>
          <w:bCs/>
          <w:sz w:val="32"/>
          <w:szCs w:val="32"/>
          <w:rtl/>
        </w:rPr>
        <w:t>المقدمة</w:t>
      </w:r>
    </w:p>
    <w:p w14:paraId="0E79151E" w14:textId="77777777" w:rsidR="00C05BA6" w:rsidRPr="00EE2A8B" w:rsidRDefault="00C05BA6" w:rsidP="00C05BA6">
      <w:pPr>
        <w:bidi/>
        <w:spacing w:after="0" w:line="240" w:lineRule="auto"/>
        <w:ind w:firstLine="474"/>
        <w:jc w:val="both"/>
        <w:rPr>
          <w:rFonts w:ascii="Traditional Arabic" w:hAnsi="Traditional Arabic" w:cs="Traditional Arabic"/>
          <w:sz w:val="32"/>
          <w:szCs w:val="32"/>
          <w:rtl/>
        </w:rPr>
      </w:pPr>
      <w:r w:rsidRPr="00EE2A8B">
        <w:rPr>
          <w:rFonts w:ascii="Traditional Arabic" w:hAnsi="Traditional Arabic" w:cs="Traditional Arabic"/>
          <w:sz w:val="32"/>
          <w:szCs w:val="32"/>
          <w:rtl/>
          <w:lang w:bidi="ar-SY"/>
        </w:rPr>
        <w:t xml:space="preserve">المناهج الخارجية لا تضمن التعليم الناجح في بلد إندونسيا. </w:t>
      </w:r>
      <w:r w:rsidRPr="00EE2A8B">
        <w:rPr>
          <w:rFonts w:ascii="Traditional Arabic" w:hAnsi="Traditional Arabic" w:cs="Traditional Arabic"/>
          <w:color w:val="000000" w:themeColor="text1"/>
          <w:sz w:val="32"/>
          <w:szCs w:val="32"/>
          <w:rtl/>
        </w:rPr>
        <w:t xml:space="preserve">إنّ تعليم اللغة الأجنبية ليس بالأمر السهل أو الهيّن، لكنّ مع البحث والدراسة أمكن الوصول إلى عدّة طرق لتعليم اللغة في وقت قصير وبجهد معقول. ولاعجب أنّ فيها العوامل </w:t>
      </w:r>
      <w:r w:rsidRPr="00EE2A8B">
        <w:rPr>
          <w:rFonts w:ascii="Traditional Arabic" w:hAnsi="Traditional Arabic" w:cs="Traditional Arabic"/>
          <w:sz w:val="32"/>
          <w:szCs w:val="32"/>
          <w:rtl/>
        </w:rPr>
        <w:t xml:space="preserve">أثناء تعليمه. </w:t>
      </w:r>
    </w:p>
    <w:p w14:paraId="2F584F38" w14:textId="77777777" w:rsidR="00373457" w:rsidRPr="00EE2A8B" w:rsidRDefault="00373457" w:rsidP="00373457">
      <w:pPr>
        <w:bidi/>
        <w:spacing w:after="0" w:line="240" w:lineRule="auto"/>
        <w:ind w:firstLine="474"/>
        <w:jc w:val="both"/>
        <w:rPr>
          <w:rFonts w:ascii="Traditional Arabic" w:hAnsi="Traditional Arabic" w:cs="Traditional Arabic"/>
          <w:sz w:val="32"/>
          <w:szCs w:val="32"/>
          <w:lang w:bidi="ar-SY"/>
        </w:rPr>
      </w:pPr>
      <w:r w:rsidRPr="00EE2A8B">
        <w:rPr>
          <w:rFonts w:ascii="Traditional Arabic" w:hAnsi="Traditional Arabic" w:cs="Traditional Arabic"/>
          <w:sz w:val="32"/>
          <w:szCs w:val="32"/>
          <w:rtl/>
          <w:lang w:bidi="ar-SY"/>
        </w:rPr>
        <w:t>إن من العوامل المؤثرة في نجاح عملية التعليم وجود منهج دراسي مطابق لأهداف التعليم.</w:t>
      </w:r>
      <w:r w:rsidRPr="00EE2A8B">
        <w:rPr>
          <w:rStyle w:val="FootnoteReference"/>
          <w:rFonts w:ascii="Traditional Arabic" w:hAnsi="Traditional Arabic" w:cs="Traditional Arabic"/>
          <w:sz w:val="32"/>
          <w:szCs w:val="32"/>
          <w:rtl/>
          <w:lang w:bidi="ar-SY"/>
        </w:rPr>
        <w:footnoteReference w:id="1"/>
      </w:r>
      <w:r w:rsidRPr="00EE2A8B">
        <w:rPr>
          <w:rFonts w:ascii="Traditional Arabic" w:hAnsi="Traditional Arabic" w:cs="Traditional Arabic"/>
          <w:sz w:val="32"/>
          <w:szCs w:val="32"/>
          <w:rtl/>
          <w:lang w:bidi="ar-SY"/>
        </w:rPr>
        <w:t xml:space="preserve"> فالمنهج الأزهري هو منهج خارجيّ كأساس منهج تعليم اللغة العربيّة المستتخدم في مدرسة تزكية الإسلامية العالميّة مالانج بهدف أن يكون التعليم أسهل لدى دارسي اللغة العربية بطريقة استخدام اللغة العربية ذاتها ولا اللغات الأخرى التي تساعد في تعليمها.</w:t>
      </w:r>
      <w:r w:rsidRPr="00EE2A8B">
        <w:rPr>
          <w:rStyle w:val="FootnoteReference"/>
          <w:rFonts w:ascii="Traditional Arabic" w:hAnsi="Traditional Arabic" w:cs="Traditional Arabic"/>
          <w:sz w:val="32"/>
          <w:szCs w:val="32"/>
          <w:rtl/>
          <w:lang w:bidi="ar-SY"/>
        </w:rPr>
        <w:footnoteReference w:id="2"/>
      </w:r>
      <w:r w:rsidRPr="00EE2A8B">
        <w:rPr>
          <w:rFonts w:ascii="Traditional Arabic" w:hAnsi="Traditional Arabic" w:cs="Traditional Arabic"/>
          <w:sz w:val="32"/>
          <w:szCs w:val="32"/>
          <w:rtl/>
          <w:lang w:bidi="ar-SY"/>
        </w:rPr>
        <w:t xml:space="preserve"> </w:t>
      </w:r>
    </w:p>
    <w:p w14:paraId="206961C9" w14:textId="0F8491D5" w:rsidR="00C2193B" w:rsidRPr="00EE2A8B" w:rsidRDefault="00C2193B" w:rsidP="00930F0E">
      <w:pPr>
        <w:bidi/>
        <w:spacing w:after="0"/>
        <w:ind w:firstLine="720"/>
        <w:jc w:val="both"/>
        <w:rPr>
          <w:rFonts w:ascii="Traditional Arabic" w:hAnsi="Traditional Arabic" w:cs="Traditional Arabic"/>
          <w:sz w:val="32"/>
          <w:szCs w:val="32"/>
          <w:rtl/>
          <w:lang w:bidi="ar-SY"/>
        </w:rPr>
      </w:pPr>
      <w:r w:rsidRPr="00EE2A8B">
        <w:rPr>
          <w:rFonts w:ascii="Traditional Arabic" w:hAnsi="Traditional Arabic" w:cs="Traditional Arabic"/>
          <w:sz w:val="32"/>
          <w:szCs w:val="32"/>
          <w:rtl/>
          <w:lang w:bidi="ar-SY"/>
        </w:rPr>
        <w:t xml:space="preserve">تعليم علم الصرف على المنهج الأزهري هي صعبة لدى الدارسين في مدرسة تزكية الإسلامية العالمية مالانج إما جهة الموادّ أو التدريبات. كان المحتوى عاليا يتجاوز على كفاءة فهم الدارسين إما من شرح المحتوى أو اللغة المستخدمة، إن كانت المادّة عالية فعلى التدريبات أن تناسبها. وهذه المشكلة المعظمة التي تواجههم في عملية التعليم. </w:t>
      </w:r>
    </w:p>
    <w:p w14:paraId="549F6779" w14:textId="31A13CD7" w:rsidR="00D35A49" w:rsidRPr="00EE2A8B" w:rsidRDefault="00D35A49" w:rsidP="00930F0E">
      <w:pPr>
        <w:pStyle w:val="ListParagraph"/>
        <w:numPr>
          <w:ilvl w:val="0"/>
          <w:numId w:val="1"/>
        </w:numPr>
        <w:spacing w:after="0" w:line="240" w:lineRule="auto"/>
        <w:ind w:left="474" w:hanging="425"/>
        <w:jc w:val="both"/>
        <w:rPr>
          <w:rFonts w:ascii="Traditional Arabic" w:hAnsi="Traditional Arabic" w:cs="Traditional Arabic"/>
          <w:b/>
          <w:bCs/>
          <w:sz w:val="32"/>
          <w:szCs w:val="32"/>
          <w:lang w:bidi="ar-SY"/>
        </w:rPr>
      </w:pPr>
      <w:r w:rsidRPr="00EE2A8B">
        <w:rPr>
          <w:rFonts w:ascii="Traditional Arabic" w:hAnsi="Traditional Arabic" w:cs="Traditional Arabic"/>
          <w:b/>
          <w:bCs/>
          <w:sz w:val="32"/>
          <w:szCs w:val="32"/>
          <w:rtl/>
          <w:lang w:bidi="ar-SY"/>
        </w:rPr>
        <w:t>أسئلة البحث:</w:t>
      </w:r>
    </w:p>
    <w:p w14:paraId="02517051" w14:textId="77777777" w:rsidR="00D35A49" w:rsidRPr="00EE2A8B" w:rsidRDefault="00D35A49" w:rsidP="001342A2">
      <w:pPr>
        <w:bidi/>
        <w:spacing w:after="0"/>
        <w:ind w:firstLine="720"/>
        <w:jc w:val="both"/>
        <w:rPr>
          <w:rFonts w:ascii="Traditional Arabic" w:hAnsi="Traditional Arabic" w:cs="Traditional Arabic"/>
          <w:sz w:val="32"/>
          <w:szCs w:val="32"/>
          <w:rtl/>
          <w:lang w:bidi="ar-SY"/>
        </w:rPr>
      </w:pPr>
      <w:r w:rsidRPr="00EE2A8B">
        <w:rPr>
          <w:rFonts w:ascii="Traditional Arabic" w:hAnsi="Traditional Arabic" w:cs="Traditional Arabic"/>
          <w:sz w:val="32"/>
          <w:szCs w:val="32"/>
          <w:rtl/>
          <w:lang w:bidi="ar-SY"/>
        </w:rPr>
        <w:t xml:space="preserve">  فالعرض عن هذه المسئلة الرئيسية هي:</w:t>
      </w:r>
    </w:p>
    <w:p w14:paraId="094E815C" w14:textId="6D72BB52" w:rsidR="00D35A49" w:rsidRPr="00EE2A8B" w:rsidRDefault="00D35A49" w:rsidP="00DF0FC4">
      <w:pPr>
        <w:pStyle w:val="ListParagraph"/>
        <w:numPr>
          <w:ilvl w:val="0"/>
          <w:numId w:val="5"/>
        </w:numPr>
        <w:spacing w:after="0" w:line="240" w:lineRule="auto"/>
        <w:jc w:val="both"/>
        <w:rPr>
          <w:rFonts w:ascii="Traditional Arabic" w:hAnsi="Traditional Arabic" w:cs="Traditional Arabic"/>
          <w:sz w:val="32"/>
          <w:szCs w:val="32"/>
          <w:lang w:bidi="ar-SY"/>
        </w:rPr>
      </w:pPr>
      <w:r w:rsidRPr="00EE2A8B">
        <w:rPr>
          <w:rFonts w:ascii="Traditional Arabic" w:hAnsi="Traditional Arabic" w:cs="Traditional Arabic"/>
          <w:sz w:val="32"/>
          <w:szCs w:val="32"/>
          <w:rtl/>
          <w:lang w:bidi="ar-SY"/>
        </w:rPr>
        <w:t xml:space="preserve">كيف </w:t>
      </w:r>
      <w:r w:rsidRPr="00EE2A8B">
        <w:rPr>
          <w:rFonts w:ascii="Traditional Arabic" w:hAnsi="Traditional Arabic" w:cs="Traditional Arabic" w:hint="cs"/>
          <w:sz w:val="32"/>
          <w:szCs w:val="32"/>
          <w:rtl/>
          <w:lang w:bidi="ar-SY"/>
        </w:rPr>
        <w:t>يتم تطوير</w:t>
      </w:r>
      <w:r w:rsidRPr="00EE2A8B">
        <w:rPr>
          <w:rFonts w:ascii="Traditional Arabic" w:hAnsi="Traditional Arabic" w:cs="Traditional Arabic"/>
          <w:sz w:val="32"/>
          <w:szCs w:val="32"/>
          <w:rtl/>
          <w:lang w:bidi="ar-SY"/>
        </w:rPr>
        <w:t xml:space="preserve"> الكتاب المصاحب على كتاب "الصرف الميسر" بالمدخل العلمي</w:t>
      </w:r>
      <w:r w:rsidRPr="00EE2A8B">
        <w:rPr>
          <w:rFonts w:ascii="Traditional Arabic" w:hAnsi="Traditional Arabic" w:cs="Traditional Arabic" w:hint="cs"/>
          <w:sz w:val="32"/>
          <w:szCs w:val="32"/>
          <w:rtl/>
          <w:lang w:bidi="ar-SY"/>
        </w:rPr>
        <w:t xml:space="preserve"> للصف الأوّل الثانوي بمدرسة تزكية الإسلامية العالمية مالانج</w:t>
      </w:r>
      <w:r w:rsidRPr="00EE2A8B">
        <w:rPr>
          <w:rFonts w:ascii="Traditional Arabic" w:hAnsi="Traditional Arabic" w:cs="Traditional Arabic"/>
          <w:sz w:val="32"/>
          <w:szCs w:val="32"/>
          <w:rtl/>
          <w:lang w:bidi="ar-SY"/>
        </w:rPr>
        <w:t>؟</w:t>
      </w:r>
    </w:p>
    <w:p w14:paraId="23C5672A" w14:textId="2DAF4EDD" w:rsidR="00D35A49" w:rsidRPr="00EE2A8B" w:rsidRDefault="00D35A49" w:rsidP="00DF0FC4">
      <w:pPr>
        <w:pStyle w:val="ListParagraph"/>
        <w:numPr>
          <w:ilvl w:val="0"/>
          <w:numId w:val="5"/>
        </w:numPr>
        <w:spacing w:line="240" w:lineRule="auto"/>
        <w:jc w:val="both"/>
        <w:rPr>
          <w:rFonts w:ascii="Traditional Arabic" w:hAnsi="Traditional Arabic" w:cs="Traditional Arabic"/>
          <w:sz w:val="32"/>
          <w:szCs w:val="32"/>
          <w:lang w:bidi="ar-SY"/>
        </w:rPr>
      </w:pPr>
      <w:r w:rsidRPr="00EE2A8B">
        <w:rPr>
          <w:rFonts w:ascii="Traditional Arabic" w:hAnsi="Traditional Arabic" w:cs="Traditional Arabic"/>
          <w:sz w:val="32"/>
          <w:szCs w:val="32"/>
          <w:rtl/>
          <w:lang w:bidi="ar-SY"/>
        </w:rPr>
        <w:t xml:space="preserve">ما مدى فعالية استخدام الكتاب المصاحب على كتاب "الصرف الميسر" بالمدخل العلمي </w:t>
      </w:r>
      <w:r w:rsidRPr="00EE2A8B">
        <w:rPr>
          <w:rFonts w:ascii="Traditional Arabic" w:hAnsi="Traditional Arabic" w:cs="Traditional Arabic" w:hint="cs"/>
          <w:sz w:val="32"/>
          <w:szCs w:val="32"/>
          <w:rtl/>
          <w:lang w:bidi="ar-SY"/>
        </w:rPr>
        <w:t>للصف الأوّل الثانوي بمدرسة تزكية الإسلامية العالمية مالانج</w:t>
      </w:r>
      <w:r w:rsidRPr="00EE2A8B">
        <w:rPr>
          <w:rFonts w:ascii="Traditional Arabic" w:hAnsi="Traditional Arabic" w:cs="Traditional Arabic"/>
          <w:sz w:val="32"/>
          <w:szCs w:val="32"/>
          <w:rtl/>
          <w:lang w:bidi="ar-SY"/>
        </w:rPr>
        <w:t xml:space="preserve"> ؟</w:t>
      </w:r>
    </w:p>
    <w:p w14:paraId="51BC2F80" w14:textId="77777777" w:rsidR="005E7EFB" w:rsidRDefault="005E7EFB" w:rsidP="002A4E60">
      <w:pPr>
        <w:bidi/>
        <w:spacing w:line="240" w:lineRule="auto"/>
        <w:ind w:firstLine="720"/>
        <w:jc w:val="center"/>
        <w:rPr>
          <w:rFonts w:ascii="Traditional Arabic" w:hAnsi="Traditional Arabic" w:cs="Traditional Arabic"/>
          <w:b/>
          <w:bCs/>
          <w:sz w:val="32"/>
          <w:szCs w:val="32"/>
          <w:rtl/>
          <w:lang w:bidi="ar-SY"/>
        </w:rPr>
      </w:pPr>
    </w:p>
    <w:p w14:paraId="7BAB0DED" w14:textId="3AA11C01" w:rsidR="00864C3B" w:rsidRPr="00EE2A8B" w:rsidRDefault="00486544" w:rsidP="005E7EFB">
      <w:pPr>
        <w:bidi/>
        <w:spacing w:line="240" w:lineRule="auto"/>
        <w:ind w:firstLine="720"/>
        <w:jc w:val="center"/>
        <w:rPr>
          <w:rFonts w:ascii="Traditional Arabic" w:hAnsi="Traditional Arabic" w:cs="Traditional Arabic"/>
          <w:b/>
          <w:bCs/>
          <w:sz w:val="32"/>
          <w:szCs w:val="32"/>
          <w:rtl/>
          <w:lang w:bidi="ar-SY"/>
        </w:rPr>
      </w:pPr>
      <w:r w:rsidRPr="00EE2A8B">
        <w:rPr>
          <w:rFonts w:ascii="Traditional Arabic" w:hAnsi="Traditional Arabic" w:cs="Traditional Arabic"/>
          <w:b/>
          <w:bCs/>
          <w:sz w:val="32"/>
          <w:szCs w:val="32"/>
          <w:rtl/>
          <w:lang w:bidi="ar-SY"/>
        </w:rPr>
        <w:lastRenderedPageBreak/>
        <w:t>الإطار النظري</w:t>
      </w:r>
    </w:p>
    <w:p w14:paraId="721CFB88" w14:textId="77777777" w:rsidR="0039262D" w:rsidRPr="00FD754A" w:rsidRDefault="0039262D" w:rsidP="0039262D">
      <w:pPr>
        <w:pStyle w:val="ListParagraph"/>
        <w:numPr>
          <w:ilvl w:val="0"/>
          <w:numId w:val="6"/>
        </w:numPr>
        <w:spacing w:after="0" w:line="240" w:lineRule="auto"/>
        <w:ind w:left="425"/>
        <w:jc w:val="both"/>
        <w:rPr>
          <w:rFonts w:ascii="Traditional Arabic" w:hAnsi="Traditional Arabic" w:cs="Traditional Arabic"/>
          <w:b/>
          <w:bCs/>
          <w:sz w:val="32"/>
          <w:szCs w:val="32"/>
        </w:rPr>
      </w:pPr>
      <w:r w:rsidRPr="00FD754A">
        <w:rPr>
          <w:rFonts w:ascii="Traditional Arabic" w:hAnsi="Traditional Arabic" w:cs="Traditional Arabic"/>
          <w:b/>
          <w:bCs/>
          <w:sz w:val="32"/>
          <w:szCs w:val="32"/>
          <w:rtl/>
        </w:rPr>
        <w:t>الكتاب التعليمي</w:t>
      </w:r>
    </w:p>
    <w:p w14:paraId="5CEA813F" w14:textId="77777777" w:rsidR="0039262D" w:rsidRPr="00EE2A8B" w:rsidRDefault="0039262D" w:rsidP="0039262D">
      <w:pPr>
        <w:pStyle w:val="ListParagraph"/>
        <w:numPr>
          <w:ilvl w:val="0"/>
          <w:numId w:val="7"/>
        </w:numPr>
        <w:spacing w:after="0" w:line="240" w:lineRule="auto"/>
        <w:jc w:val="both"/>
        <w:rPr>
          <w:rFonts w:ascii="Traditional Arabic" w:hAnsi="Traditional Arabic" w:cs="Traditional Arabic"/>
          <w:sz w:val="32"/>
          <w:szCs w:val="32"/>
        </w:rPr>
      </w:pPr>
      <w:r w:rsidRPr="00EE2A8B">
        <w:rPr>
          <w:rFonts w:ascii="Traditional Arabic" w:hAnsi="Traditional Arabic" w:cs="Traditional Arabic"/>
          <w:sz w:val="32"/>
          <w:szCs w:val="32"/>
          <w:rtl/>
        </w:rPr>
        <w:t>تعريف الكتاب التعليمي</w:t>
      </w:r>
    </w:p>
    <w:p w14:paraId="2B6D3D02" w14:textId="77777777" w:rsidR="0039262D" w:rsidRPr="00EE2A8B" w:rsidRDefault="0039262D" w:rsidP="0039262D">
      <w:pPr>
        <w:bidi/>
        <w:spacing w:after="0" w:line="240" w:lineRule="auto"/>
        <w:ind w:firstLine="425"/>
        <w:jc w:val="both"/>
        <w:rPr>
          <w:rFonts w:ascii="Traditional Arabic" w:hAnsi="Traditional Arabic" w:cs="Traditional Arabic"/>
          <w:sz w:val="32"/>
          <w:szCs w:val="32"/>
          <w:rtl/>
        </w:rPr>
      </w:pPr>
      <w:r w:rsidRPr="00EE2A8B">
        <w:rPr>
          <w:rFonts w:ascii="Traditional Arabic" w:hAnsi="Traditional Arabic" w:cs="Traditional Arabic"/>
          <w:sz w:val="32"/>
          <w:szCs w:val="32"/>
          <w:rtl/>
        </w:rPr>
        <w:t>يشكل الكتاب التعليمي عنصرا أساسيا من مكونات المنهج، فهو إحدى ركائزه الأساسية في أس مرحلة تعليمية، فمن حلال محتواه اللغوي والثقافي تتحقق الأهداف التي نريد تحقيقها من العملية التعليمية، بالإضافة إلى المكونات الأخرى للمنهج من أنشطة وطرق تدريس.</w:t>
      </w:r>
      <w:r w:rsidRPr="00EE2A8B">
        <w:rPr>
          <w:rStyle w:val="FootnoteReference"/>
          <w:rFonts w:ascii="Traditional Arabic" w:hAnsi="Traditional Arabic" w:cs="Traditional Arabic"/>
          <w:sz w:val="32"/>
          <w:szCs w:val="32"/>
          <w:rtl/>
        </w:rPr>
        <w:footnoteReference w:id="3"/>
      </w:r>
    </w:p>
    <w:p w14:paraId="18CA3784" w14:textId="77777777" w:rsidR="0039262D" w:rsidRPr="00EE2A8B" w:rsidRDefault="0039262D" w:rsidP="0039262D">
      <w:pPr>
        <w:bidi/>
        <w:spacing w:after="0" w:line="240" w:lineRule="auto"/>
        <w:ind w:firstLine="425"/>
        <w:jc w:val="both"/>
        <w:rPr>
          <w:rFonts w:ascii="Traditional Arabic" w:hAnsi="Traditional Arabic" w:cs="Traditional Arabic"/>
          <w:sz w:val="32"/>
          <w:szCs w:val="32"/>
          <w:rtl/>
        </w:rPr>
      </w:pPr>
      <w:r w:rsidRPr="00EE2A8B">
        <w:rPr>
          <w:rFonts w:ascii="Traditional Arabic" w:hAnsi="Traditional Arabic" w:cs="Traditional Arabic"/>
          <w:sz w:val="32"/>
          <w:szCs w:val="32"/>
          <w:rtl/>
        </w:rPr>
        <w:t>والكتاب التعليمي المبني على أصول علمية هو الوعاء الذي يزود الدارسين بالجوانب الثقافية واللغوية المطلوب تحقيقها فيهم. كما يزودهم بالخبرات والمعلومات والحقائقِ التي تنمي قدراتِهم على النقد البناء والتفكير المنطقي كجزء من عملية الفهم والاستيعاب. كما يُعدّ الكتاب العلمي التعليمي السلطة الأساسية في فرض الفكرة لأنه يؤكد المعاني فيحقق غندئذ بالغ الأثر في نفوس المتعلمين. وإلى هذا المفهوم يشير عبد الحميد عبد الله (1991) قائلا: "الكتاب التعليمي شديد التأثير على الدارسين له لأنه يعرض وجهة نظر عن الحقيقة وصورة عن العالم تحمل في نفسها إثبات صحتها.</w:t>
      </w:r>
      <w:r w:rsidRPr="00EE2A8B">
        <w:rPr>
          <w:rStyle w:val="FootnoteReference"/>
          <w:rFonts w:ascii="Traditional Arabic" w:hAnsi="Traditional Arabic" w:cs="Traditional Arabic"/>
          <w:sz w:val="32"/>
          <w:szCs w:val="32"/>
          <w:rtl/>
        </w:rPr>
        <w:footnoteReference w:id="4"/>
      </w:r>
    </w:p>
    <w:p w14:paraId="396A1B04" w14:textId="77777777" w:rsidR="0039262D" w:rsidRPr="00FD754A" w:rsidRDefault="0039262D" w:rsidP="0039262D">
      <w:pPr>
        <w:pStyle w:val="ListParagraph"/>
        <w:numPr>
          <w:ilvl w:val="0"/>
          <w:numId w:val="6"/>
        </w:numPr>
        <w:spacing w:after="0" w:line="240" w:lineRule="auto"/>
        <w:ind w:left="425"/>
        <w:jc w:val="both"/>
        <w:rPr>
          <w:rFonts w:ascii="Traditional Arabic" w:hAnsi="Traditional Arabic" w:cs="Traditional Arabic"/>
          <w:b/>
          <w:bCs/>
          <w:sz w:val="32"/>
          <w:szCs w:val="32"/>
          <w:lang w:bidi="ar-SY"/>
        </w:rPr>
      </w:pPr>
      <w:r w:rsidRPr="00FD754A">
        <w:rPr>
          <w:rFonts w:ascii="Traditional Arabic" w:hAnsi="Traditional Arabic" w:cs="Traditional Arabic"/>
          <w:b/>
          <w:bCs/>
          <w:sz w:val="32"/>
          <w:szCs w:val="32"/>
          <w:rtl/>
          <w:lang w:bidi="ar-SY"/>
        </w:rPr>
        <w:t>مفهوم علم الصرف</w:t>
      </w:r>
    </w:p>
    <w:p w14:paraId="1B008126" w14:textId="77777777" w:rsidR="0039262D" w:rsidRPr="00EE2A8B" w:rsidRDefault="0039262D" w:rsidP="0039262D">
      <w:pPr>
        <w:bidi/>
        <w:spacing w:line="240" w:lineRule="auto"/>
        <w:ind w:firstLine="360"/>
        <w:jc w:val="both"/>
        <w:rPr>
          <w:rFonts w:ascii="Traditional Arabic" w:hAnsi="Traditional Arabic" w:cs="Traditional Arabic"/>
          <w:sz w:val="32"/>
          <w:szCs w:val="32"/>
          <w:rtl/>
          <w:lang w:bidi="ar-SY"/>
        </w:rPr>
      </w:pPr>
      <w:r w:rsidRPr="00EE2A8B">
        <w:rPr>
          <w:rFonts w:ascii="Traditional Arabic" w:hAnsi="Traditional Arabic" w:cs="Traditional Arabic"/>
          <w:sz w:val="32"/>
          <w:szCs w:val="32"/>
          <w:rtl/>
          <w:lang w:bidi="ar-SY"/>
        </w:rPr>
        <w:t>التعريف منه لغويا أم اصطلاحيا. التصريف والصرف لغتان بمعنى واحد وهو لغة التغيير.</w:t>
      </w:r>
      <w:r w:rsidRPr="00EE2A8B">
        <w:rPr>
          <w:rStyle w:val="FootnoteReference"/>
          <w:rFonts w:ascii="Traditional Arabic" w:hAnsi="Traditional Arabic" w:cs="Traditional Arabic"/>
          <w:sz w:val="32"/>
          <w:szCs w:val="32"/>
          <w:rtl/>
          <w:lang w:bidi="ar-SY"/>
        </w:rPr>
        <w:footnoteReference w:id="5"/>
      </w:r>
      <w:r w:rsidRPr="00EE2A8B">
        <w:rPr>
          <w:rFonts w:ascii="Traditional Arabic" w:hAnsi="Traditional Arabic" w:cs="Traditional Arabic"/>
          <w:sz w:val="32"/>
          <w:szCs w:val="32"/>
          <w:rtl/>
          <w:lang w:bidi="ar-SY"/>
        </w:rPr>
        <w:t xml:space="preserve"> ومنه تصريف الرياح، أي تغييرها. قال الله تعالى "وتصريف الرياح"</w:t>
      </w:r>
      <w:r w:rsidRPr="00EE2A8B">
        <w:rPr>
          <w:rStyle w:val="FootnoteReference"/>
          <w:rFonts w:ascii="Traditional Arabic" w:hAnsi="Traditional Arabic" w:cs="Traditional Arabic"/>
          <w:sz w:val="32"/>
          <w:szCs w:val="32"/>
          <w:rtl/>
          <w:lang w:bidi="ar-SY"/>
        </w:rPr>
        <w:footnoteReference w:id="6"/>
      </w:r>
      <w:r w:rsidRPr="00EE2A8B">
        <w:rPr>
          <w:rFonts w:ascii="Traditional Arabic" w:hAnsi="Traditional Arabic" w:cs="Traditional Arabic"/>
          <w:sz w:val="32"/>
          <w:szCs w:val="32"/>
          <w:rtl/>
          <w:lang w:bidi="ar-SY"/>
        </w:rPr>
        <w:t xml:space="preserve">، أي تقلبها شمالا مرة وجنوبا مرة ودبورا أخرى وصبا تارة، الخ. إما اصطلاحا بالمعنى العملي هو تحويل الأصل الواحد إلى أمثلة مختلفة لمعان مقصودة لا تحصل إلا به، أي بهذا التحويل كاسم الفاعل واسم التفضيل والتثنية والجمع إلى غير ذلك. وإما بالمعنى العلمي هو علم بأصول يعرف بها أحوال أبنية الكلمة التي ليست بإعراب ولا بناء.  </w:t>
      </w:r>
    </w:p>
    <w:p w14:paraId="7D67419A" w14:textId="77777777" w:rsidR="0039262D" w:rsidRPr="00EE2A8B" w:rsidRDefault="0039262D" w:rsidP="0039262D">
      <w:pPr>
        <w:bidi/>
        <w:spacing w:line="240" w:lineRule="auto"/>
        <w:ind w:firstLine="360"/>
        <w:jc w:val="both"/>
        <w:rPr>
          <w:rFonts w:ascii="Traditional Arabic" w:hAnsi="Traditional Arabic" w:cs="Traditional Arabic"/>
          <w:sz w:val="32"/>
          <w:szCs w:val="32"/>
          <w:rtl/>
          <w:lang w:bidi="ar-SY"/>
        </w:rPr>
      </w:pPr>
      <w:r w:rsidRPr="00EE2A8B">
        <w:rPr>
          <w:rFonts w:ascii="Traditional Arabic" w:hAnsi="Traditional Arabic" w:cs="Traditional Arabic"/>
          <w:sz w:val="32"/>
          <w:szCs w:val="32"/>
          <w:rtl/>
          <w:lang w:bidi="ar-SY"/>
        </w:rPr>
        <w:lastRenderedPageBreak/>
        <w:t>وأكّد به مصطفى الغلاييني أن الصرف هو علم بأصول تعرف بها صيغ الكلمات العربية وأحوالها التي ليست بإعراب ولا بناء.</w:t>
      </w:r>
      <w:r w:rsidRPr="00EE2A8B">
        <w:rPr>
          <w:rStyle w:val="FootnoteReference"/>
          <w:rFonts w:ascii="Traditional Arabic" w:hAnsi="Traditional Arabic" w:cs="Traditional Arabic"/>
          <w:sz w:val="32"/>
          <w:szCs w:val="32"/>
          <w:rtl/>
          <w:lang w:bidi="ar-SY"/>
        </w:rPr>
        <w:footnoteReference w:id="7"/>
      </w:r>
      <w:r w:rsidRPr="00EE2A8B">
        <w:rPr>
          <w:rFonts w:ascii="Traditional Arabic" w:hAnsi="Traditional Arabic" w:cs="Traditional Arabic"/>
          <w:sz w:val="32"/>
          <w:szCs w:val="32"/>
          <w:rtl/>
          <w:lang w:bidi="ar-SY"/>
        </w:rPr>
        <w:t xml:space="preserve"> وهو علم يبحث عن الكلم من حيث ما يعرض له من تصريف وإعلال وإدغام وإبدال وبه نعرف ما يجب أن تكون عليه بنية الكلمة قبل انتظامها في الجملة.</w:t>
      </w:r>
    </w:p>
    <w:p w14:paraId="7D4CB6FD" w14:textId="77777777" w:rsidR="0039262D" w:rsidRPr="00EE2A8B" w:rsidRDefault="0039262D" w:rsidP="0039262D">
      <w:pPr>
        <w:bidi/>
        <w:spacing w:line="240" w:lineRule="auto"/>
        <w:ind w:firstLine="360"/>
        <w:jc w:val="both"/>
        <w:rPr>
          <w:rFonts w:ascii="Traditional Arabic" w:hAnsi="Traditional Arabic" w:cs="Traditional Arabic"/>
          <w:sz w:val="32"/>
          <w:szCs w:val="32"/>
          <w:lang w:bidi="ar-SY"/>
        </w:rPr>
      </w:pPr>
      <w:r w:rsidRPr="00EE2A8B">
        <w:rPr>
          <w:rFonts w:ascii="Traditional Arabic" w:hAnsi="Traditional Arabic" w:cs="Traditional Arabic"/>
          <w:sz w:val="32"/>
          <w:szCs w:val="32"/>
          <w:rtl/>
          <w:lang w:bidi="ar-SY"/>
        </w:rPr>
        <w:t>قال ابن عصفور، ت 669 هـ</w:t>
      </w:r>
      <w:r w:rsidRPr="00EE2A8B">
        <w:rPr>
          <w:rStyle w:val="FootnoteReference"/>
          <w:rFonts w:ascii="Traditional Arabic" w:hAnsi="Traditional Arabic" w:cs="Traditional Arabic"/>
          <w:sz w:val="32"/>
          <w:szCs w:val="32"/>
          <w:rtl/>
          <w:lang w:bidi="ar-SY"/>
        </w:rPr>
        <w:footnoteReference w:id="8"/>
      </w:r>
      <w:r w:rsidRPr="00EE2A8B">
        <w:rPr>
          <w:rFonts w:ascii="Traditional Arabic" w:hAnsi="Traditional Arabic" w:cs="Traditional Arabic"/>
          <w:sz w:val="32"/>
          <w:szCs w:val="32"/>
          <w:rtl/>
          <w:lang w:bidi="ar-SY"/>
        </w:rPr>
        <w:t xml:space="preserve"> التصرف بالمعنى الاصطلاحي ينقسم قسمين: الأول هو جعل الكلمة على صيغ مختلفة لضروب من المعاني، نحو "ضرب" بتخفيف الراء، و"ضرّب" بتشديد الراء، و"تضارب" و"اضطّرب". فالكلمة التي هي مركبة من (ضاد-و-راء-و-باء) نحو "ضرب" بسكون الباء، قد بنيت منها هذه الأبنية المختلفة لمعان مختلفة. والثاني هو تغيير الكلمة من أصلها، من غير أن يكون ذلك التغيير دالا على معنى طارئ على الكلمة، نحو تغييرهم "قول" إلى "قال". وهذا التغيير مختصر في النقص مثل "عدة" ونحوه، والقلب مثل "قال- و-باع" ونحوهما و"اتّعد" و"اتّزن" ونحوهما.</w:t>
      </w:r>
    </w:p>
    <w:p w14:paraId="7A30BE4F" w14:textId="77777777" w:rsidR="0039262D" w:rsidRPr="00FD754A" w:rsidRDefault="0039262D" w:rsidP="0039262D">
      <w:pPr>
        <w:pStyle w:val="ListParagraph"/>
        <w:numPr>
          <w:ilvl w:val="0"/>
          <w:numId w:val="9"/>
        </w:numPr>
        <w:spacing w:after="0" w:line="240" w:lineRule="auto"/>
        <w:ind w:left="571" w:hanging="567"/>
        <w:jc w:val="both"/>
        <w:rPr>
          <w:rFonts w:ascii="Traditional Arabic" w:hAnsi="Traditional Arabic" w:cs="Traditional Arabic"/>
          <w:b/>
          <w:bCs/>
          <w:sz w:val="32"/>
          <w:szCs w:val="32"/>
          <w:lang w:bidi="ar-EG"/>
        </w:rPr>
      </w:pPr>
      <w:r w:rsidRPr="00FD754A">
        <w:rPr>
          <w:rFonts w:ascii="Traditional Arabic" w:hAnsi="Traditional Arabic" w:cs="Traditional Arabic" w:hint="cs"/>
          <w:b/>
          <w:bCs/>
          <w:sz w:val="32"/>
          <w:szCs w:val="32"/>
          <w:rtl/>
          <w:lang w:bidi="ar-EG"/>
        </w:rPr>
        <w:t>مفهوم</w:t>
      </w:r>
      <w:r w:rsidRPr="00FD754A">
        <w:rPr>
          <w:rFonts w:ascii="Traditional Arabic" w:hAnsi="Traditional Arabic" w:cs="Traditional Arabic"/>
          <w:b/>
          <w:bCs/>
          <w:sz w:val="32"/>
          <w:szCs w:val="32"/>
          <w:rtl/>
          <w:lang w:bidi="ar-EG"/>
        </w:rPr>
        <w:t xml:space="preserve"> كراس</w:t>
      </w:r>
      <w:r w:rsidRPr="00FD754A">
        <w:rPr>
          <w:rFonts w:ascii="Traditional Arabic" w:hAnsi="Traditional Arabic" w:cs="Traditional Arabic" w:hint="cs"/>
          <w:b/>
          <w:bCs/>
          <w:sz w:val="32"/>
          <w:szCs w:val="32"/>
          <w:rtl/>
          <w:lang w:bidi="ar-EG"/>
        </w:rPr>
        <w:t>ات</w:t>
      </w:r>
      <w:r w:rsidRPr="00FD754A">
        <w:rPr>
          <w:rFonts w:ascii="Traditional Arabic" w:hAnsi="Traditional Arabic" w:cs="Traditional Arabic"/>
          <w:b/>
          <w:bCs/>
          <w:sz w:val="32"/>
          <w:szCs w:val="32"/>
          <w:rtl/>
          <w:lang w:bidi="ar-EG"/>
        </w:rPr>
        <w:t xml:space="preserve"> التدريبات</w:t>
      </w:r>
    </w:p>
    <w:p w14:paraId="3B01D8DB" w14:textId="77777777" w:rsidR="0039262D" w:rsidRPr="00EE2A8B" w:rsidRDefault="0039262D" w:rsidP="0039262D">
      <w:pPr>
        <w:pStyle w:val="ListParagraph"/>
        <w:numPr>
          <w:ilvl w:val="3"/>
          <w:numId w:val="8"/>
        </w:numPr>
        <w:spacing w:after="0" w:line="240" w:lineRule="auto"/>
        <w:ind w:left="616" w:hanging="567"/>
        <w:jc w:val="both"/>
        <w:rPr>
          <w:rFonts w:ascii="Traditional Arabic" w:hAnsi="Traditional Arabic" w:cs="Traditional Arabic"/>
          <w:sz w:val="32"/>
          <w:szCs w:val="32"/>
          <w:lang w:bidi="ar-EG"/>
        </w:rPr>
      </w:pPr>
      <w:r w:rsidRPr="00EE2A8B">
        <w:rPr>
          <w:rFonts w:ascii="Traditional Arabic" w:hAnsi="Traditional Arabic" w:cs="Traditional Arabic"/>
          <w:sz w:val="32"/>
          <w:szCs w:val="32"/>
          <w:rtl/>
          <w:lang w:bidi="ar-EG"/>
        </w:rPr>
        <w:t>التعريف منها</w:t>
      </w:r>
    </w:p>
    <w:p w14:paraId="50E922A6" w14:textId="77777777" w:rsidR="0039262D" w:rsidRPr="00EE2A8B" w:rsidRDefault="0039262D" w:rsidP="0039262D">
      <w:pPr>
        <w:bidi/>
        <w:spacing w:line="240" w:lineRule="auto"/>
        <w:ind w:firstLine="474"/>
        <w:jc w:val="both"/>
        <w:rPr>
          <w:rFonts w:ascii="Traditional Arabic" w:hAnsi="Traditional Arabic" w:cs="Traditional Arabic"/>
          <w:sz w:val="32"/>
          <w:szCs w:val="32"/>
          <w:rtl/>
          <w:lang w:bidi="ar-EG"/>
        </w:rPr>
      </w:pPr>
      <w:r w:rsidRPr="00EE2A8B">
        <w:rPr>
          <w:rFonts w:ascii="Traditional Arabic" w:hAnsi="Traditional Arabic" w:cs="Traditional Arabic"/>
          <w:sz w:val="32"/>
          <w:szCs w:val="32"/>
          <w:rtl/>
          <w:lang w:bidi="ar-EG"/>
        </w:rPr>
        <w:t>كراسة التدريبات هي كتاب يشتمل على مجموعة من التدريبات التي تتناول مختلف فروع اللغة ومهاراتها والتي تقدّم للطلاب في شكل منظم ومتدرج ومرتبط بفصول الكتاب المدرسي، وعادة ما يترك في كراسة التدريبات فراغ يكتب الطالب فيه اجابته. ويستهدف هذا النوع من الكتب إعطاء مزيدا من التدريب على مهارات ومكوناتها، مفردات وتراكيب.</w:t>
      </w:r>
      <w:r w:rsidRPr="00EE2A8B">
        <w:rPr>
          <w:rFonts w:ascii="Traditional Arabic" w:hAnsi="Traditional Arabic" w:cs="Traditional Arabic"/>
          <w:sz w:val="32"/>
          <w:szCs w:val="32"/>
          <w:vertAlign w:val="superscript"/>
          <w:rtl/>
          <w:lang w:bidi="ar-EG"/>
        </w:rPr>
        <w:footnoteReference w:id="9"/>
      </w:r>
    </w:p>
    <w:p w14:paraId="1AE31306" w14:textId="77777777" w:rsidR="0039262D" w:rsidRPr="00EE2A8B" w:rsidRDefault="0039262D" w:rsidP="0039262D">
      <w:pPr>
        <w:bidi/>
        <w:spacing w:line="240" w:lineRule="auto"/>
        <w:ind w:firstLine="720"/>
        <w:jc w:val="both"/>
        <w:rPr>
          <w:rFonts w:ascii="Traditional Arabic" w:hAnsi="Traditional Arabic" w:cs="Traditional Arabic"/>
          <w:sz w:val="32"/>
          <w:szCs w:val="32"/>
          <w:rtl/>
          <w:lang w:bidi="ar-EG"/>
        </w:rPr>
      </w:pPr>
      <w:r w:rsidRPr="00EE2A8B">
        <w:rPr>
          <w:rFonts w:ascii="Traditional Arabic" w:hAnsi="Traditional Arabic" w:cs="Traditional Arabic"/>
          <w:sz w:val="32"/>
          <w:szCs w:val="32"/>
          <w:rtl/>
          <w:lang w:bidi="ar-EG"/>
        </w:rPr>
        <w:t>وفي بيان آخر</w:t>
      </w:r>
      <w:r w:rsidRPr="00EE2A8B">
        <w:rPr>
          <w:rFonts w:ascii="Traditional Arabic" w:hAnsi="Traditional Arabic" w:cs="Traditional Arabic"/>
          <w:sz w:val="32"/>
          <w:szCs w:val="32"/>
          <w:vertAlign w:val="superscript"/>
          <w:rtl/>
          <w:lang w:bidi="ar-EG"/>
        </w:rPr>
        <w:footnoteReference w:id="10"/>
      </w:r>
      <w:r w:rsidRPr="00EE2A8B">
        <w:rPr>
          <w:rFonts w:ascii="Traditional Arabic" w:hAnsi="Traditional Arabic" w:cs="Traditional Arabic"/>
          <w:sz w:val="32"/>
          <w:szCs w:val="32"/>
          <w:lang w:bidi="ar-EG"/>
        </w:rPr>
        <w:t xml:space="preserve"> </w:t>
      </w:r>
      <w:r w:rsidRPr="00EE2A8B">
        <w:rPr>
          <w:rFonts w:ascii="Traditional Arabic" w:hAnsi="Traditional Arabic" w:cs="Traditional Arabic"/>
          <w:sz w:val="32"/>
          <w:szCs w:val="32"/>
          <w:rtl/>
          <w:lang w:bidi="ar-EG"/>
        </w:rPr>
        <w:t xml:space="preserve">هذا الكتاب عبارة عن مجموعة من التمارين المتدرجة التي تختص كل مجموعة منها بدرس أو قسم معيّن من دروس المادّة الأساسيّة أو أقسامها، وتهدف هذه التمارين إلى إعطاء التلاميذ مزيدا من التدريب على استعمال مفردات الدرس وتراكيبه اللغويّة، وتعزيز مفردات الدروس السابقة </w:t>
      </w:r>
      <w:r w:rsidRPr="00EE2A8B">
        <w:rPr>
          <w:rFonts w:ascii="Traditional Arabic" w:hAnsi="Traditional Arabic" w:cs="Traditional Arabic"/>
          <w:sz w:val="32"/>
          <w:szCs w:val="32"/>
          <w:rtl/>
          <w:lang w:bidi="ar-EG"/>
        </w:rPr>
        <w:lastRenderedPageBreak/>
        <w:t>وتراكيبها اللغوية. ويقوم الطلاب عادة بالإجابة عن هذه التمارين في البيت، والتأكّد من صحّة إجابتهم في الصف مع المدرس أو بمقارنة إجاباتهم مع الإجابات الصحيحة الموجودة في كتاب التمارين التحريريّة ذاته. وبعض الكتب والسلاسل تدمج كتاب التدريبات مع كتاب الطالب لتصبح كتابا واحدا كما هو الشأن في العربية بين يديك.</w:t>
      </w:r>
    </w:p>
    <w:p w14:paraId="01AB3441" w14:textId="77777777" w:rsidR="008B0324" w:rsidRPr="00FD754A" w:rsidRDefault="008B0324" w:rsidP="008B0324">
      <w:pPr>
        <w:pStyle w:val="ListParagraph"/>
        <w:numPr>
          <w:ilvl w:val="0"/>
          <w:numId w:val="11"/>
        </w:numPr>
        <w:spacing w:after="0" w:line="240" w:lineRule="auto"/>
        <w:ind w:left="474" w:hanging="425"/>
        <w:jc w:val="both"/>
        <w:rPr>
          <w:rFonts w:ascii="Traditional Arabic" w:hAnsi="Traditional Arabic" w:cs="Traditional Arabic"/>
          <w:b/>
          <w:bCs/>
          <w:sz w:val="32"/>
          <w:szCs w:val="32"/>
          <w:rtl/>
          <w:lang w:bidi="ar-EG"/>
        </w:rPr>
      </w:pPr>
      <w:r w:rsidRPr="00FD754A">
        <w:rPr>
          <w:rFonts w:ascii="Traditional Arabic" w:hAnsi="Traditional Arabic" w:cs="Traditional Arabic"/>
          <w:b/>
          <w:bCs/>
          <w:sz w:val="32"/>
          <w:szCs w:val="32"/>
          <w:rtl/>
          <w:lang w:bidi="ar-EG"/>
        </w:rPr>
        <w:t>مفهوم المنهج الأزهري</w:t>
      </w:r>
    </w:p>
    <w:p w14:paraId="200064E7" w14:textId="77777777" w:rsidR="008B0324" w:rsidRPr="00EE2A8B" w:rsidRDefault="008B0324" w:rsidP="008B0324">
      <w:pPr>
        <w:pStyle w:val="ListParagraph"/>
        <w:numPr>
          <w:ilvl w:val="3"/>
          <w:numId w:val="10"/>
        </w:numPr>
        <w:spacing w:after="0" w:line="240" w:lineRule="auto"/>
        <w:ind w:left="429" w:hanging="380"/>
        <w:jc w:val="both"/>
        <w:rPr>
          <w:rFonts w:ascii="Traditional Arabic" w:hAnsi="Traditional Arabic" w:cs="Traditional Arabic"/>
          <w:sz w:val="32"/>
          <w:szCs w:val="32"/>
          <w:lang w:bidi="ar-EG"/>
        </w:rPr>
      </w:pPr>
      <w:r w:rsidRPr="00EE2A8B">
        <w:rPr>
          <w:rFonts w:ascii="Traditional Arabic" w:hAnsi="Traditional Arabic" w:cs="Traditional Arabic"/>
          <w:sz w:val="32"/>
          <w:szCs w:val="32"/>
          <w:rtl/>
          <w:lang w:bidi="ar-EG"/>
        </w:rPr>
        <w:t>التعريف منه</w:t>
      </w:r>
    </w:p>
    <w:p w14:paraId="4A2BA9BE" w14:textId="77777777" w:rsidR="008B0324" w:rsidRPr="00EE2A8B" w:rsidRDefault="008B0324" w:rsidP="006A14B8">
      <w:pPr>
        <w:bidi/>
        <w:spacing w:after="0" w:line="240" w:lineRule="auto"/>
        <w:ind w:left="191" w:firstLine="474"/>
        <w:jc w:val="both"/>
        <w:rPr>
          <w:rFonts w:ascii="Traditional Arabic" w:hAnsi="Traditional Arabic" w:cs="Traditional Arabic"/>
          <w:sz w:val="32"/>
          <w:szCs w:val="32"/>
          <w:rtl/>
          <w:lang w:bidi="ar-EG"/>
        </w:rPr>
      </w:pPr>
      <w:r w:rsidRPr="00EE2A8B">
        <w:rPr>
          <w:rFonts w:ascii="Traditional Arabic" w:hAnsi="Traditional Arabic" w:cs="Traditional Arabic"/>
          <w:sz w:val="32"/>
          <w:szCs w:val="32"/>
          <w:rtl/>
          <w:lang w:bidi="ar-EG"/>
        </w:rPr>
        <w:t>قال أحمد عيسى عوض، وزير خارجية الصومال، أن المنهج الأزهري هو طريق الصومال للخروج من نفق التطرف والإرهاب. جاء ذلك خلال استقبال فضيلة الإمام الأكبر الدكتور أحمد الطيب، شيخ الأزهر، وزير خارجية الصومال، خلال زيارته للقاهرة.</w:t>
      </w:r>
      <w:r w:rsidRPr="00EE2A8B">
        <w:rPr>
          <w:rStyle w:val="FootnoteReference"/>
          <w:rFonts w:ascii="Traditional Arabic" w:hAnsi="Traditional Arabic" w:cs="Traditional Arabic"/>
          <w:sz w:val="32"/>
          <w:szCs w:val="32"/>
          <w:rtl/>
          <w:lang w:bidi="ar-EG"/>
        </w:rPr>
        <w:footnoteReference w:id="11"/>
      </w:r>
    </w:p>
    <w:p w14:paraId="081BB4DE" w14:textId="18E72058" w:rsidR="008B0324" w:rsidRPr="00EE2A8B" w:rsidRDefault="008B0324" w:rsidP="006A14B8">
      <w:pPr>
        <w:bidi/>
        <w:spacing w:after="0" w:line="240" w:lineRule="auto"/>
        <w:ind w:left="191" w:firstLine="474"/>
        <w:jc w:val="both"/>
        <w:rPr>
          <w:rFonts w:ascii="Traditional Arabic" w:hAnsi="Traditional Arabic" w:cs="Traditional Arabic"/>
          <w:sz w:val="32"/>
          <w:szCs w:val="32"/>
          <w:rtl/>
          <w:lang w:bidi="ar-EG"/>
        </w:rPr>
      </w:pPr>
      <w:r w:rsidRPr="00EE2A8B">
        <w:rPr>
          <w:rFonts w:ascii="Traditional Arabic" w:hAnsi="Traditional Arabic" w:cs="Traditional Arabic"/>
          <w:sz w:val="32"/>
          <w:szCs w:val="32"/>
          <w:rtl/>
          <w:lang w:bidi="ar-EG"/>
        </w:rPr>
        <w:t>وقال الإمام الأكبر: إن الأزهر والصومال تربطهما علاقات تاريخية قديمة، حيث كان طلاب الصومال دائمًا حاضرين في أروقة الأزهر، مضيفًا أن الأزهر يولي اهتمامًا كبيرًا بدول القارة الأفريقية بشكل عام والصومال بشكل خاص، لما تمثله هذه الدولة الشقيقة من أهمية كبيرة عربيًّا وأفريقيًّا.</w:t>
      </w:r>
    </w:p>
    <w:p w14:paraId="66405ACC" w14:textId="77777777" w:rsidR="00101F7B" w:rsidRPr="00FD754A" w:rsidRDefault="00101F7B" w:rsidP="00101F7B">
      <w:pPr>
        <w:pStyle w:val="ListParagraph"/>
        <w:numPr>
          <w:ilvl w:val="0"/>
          <w:numId w:val="13"/>
        </w:numPr>
        <w:spacing w:after="0" w:line="240" w:lineRule="auto"/>
        <w:ind w:left="474" w:hanging="425"/>
        <w:jc w:val="both"/>
        <w:rPr>
          <w:rFonts w:ascii="Traditional Arabic" w:hAnsi="Traditional Arabic" w:cs="Traditional Arabic"/>
          <w:b/>
          <w:bCs/>
          <w:sz w:val="32"/>
          <w:szCs w:val="32"/>
          <w:rtl/>
          <w:lang w:val="id-ID" w:bidi="ar-SY"/>
        </w:rPr>
      </w:pPr>
      <w:r w:rsidRPr="00FD754A">
        <w:rPr>
          <w:rFonts w:ascii="Traditional Arabic" w:hAnsi="Traditional Arabic" w:cs="Traditional Arabic"/>
          <w:b/>
          <w:bCs/>
          <w:sz w:val="32"/>
          <w:szCs w:val="32"/>
          <w:rtl/>
          <w:lang w:val="id-ID" w:bidi="ar-SY"/>
        </w:rPr>
        <w:t>مفهوم المدخل العلمي</w:t>
      </w:r>
    </w:p>
    <w:p w14:paraId="4DE820CC" w14:textId="77777777" w:rsidR="00101F7B" w:rsidRPr="00EE2A8B" w:rsidRDefault="00101F7B" w:rsidP="00101F7B">
      <w:pPr>
        <w:pStyle w:val="ListParagraph"/>
        <w:numPr>
          <w:ilvl w:val="0"/>
          <w:numId w:val="12"/>
        </w:numPr>
        <w:spacing w:after="0" w:line="240" w:lineRule="auto"/>
        <w:ind w:left="425"/>
        <w:jc w:val="both"/>
        <w:rPr>
          <w:rFonts w:ascii="Traditional Arabic" w:hAnsi="Traditional Arabic" w:cs="Traditional Arabic"/>
          <w:sz w:val="32"/>
          <w:szCs w:val="32"/>
        </w:rPr>
      </w:pPr>
      <w:r w:rsidRPr="00EE2A8B">
        <w:rPr>
          <w:rFonts w:ascii="Traditional Arabic" w:hAnsi="Traditional Arabic" w:cs="Traditional Arabic"/>
          <w:sz w:val="32"/>
          <w:szCs w:val="32"/>
          <w:rtl/>
        </w:rPr>
        <w:t>تعريف المدخل العلمي</w:t>
      </w:r>
    </w:p>
    <w:p w14:paraId="5D3F0009" w14:textId="77777777" w:rsidR="00101F7B" w:rsidRPr="00EE2A8B" w:rsidRDefault="00101F7B" w:rsidP="00101F7B">
      <w:pPr>
        <w:bidi/>
        <w:spacing w:after="0" w:line="240" w:lineRule="auto"/>
        <w:ind w:left="65" w:firstLine="360"/>
        <w:jc w:val="both"/>
        <w:rPr>
          <w:rFonts w:ascii="Traditional Arabic" w:hAnsi="Traditional Arabic" w:cs="Traditional Arabic"/>
          <w:sz w:val="32"/>
          <w:szCs w:val="32"/>
          <w:rtl/>
        </w:rPr>
      </w:pPr>
      <w:r w:rsidRPr="00EE2A8B">
        <w:rPr>
          <w:rFonts w:ascii="Traditional Arabic" w:hAnsi="Traditional Arabic" w:cs="Traditional Arabic"/>
          <w:sz w:val="32"/>
          <w:szCs w:val="32"/>
          <w:rtl/>
        </w:rPr>
        <w:t>المدخل العلمي هو عبارة عن مجموعة افتراضات في عملية التعلم</w:t>
      </w:r>
      <w:r w:rsidRPr="00EE2A8B">
        <w:rPr>
          <w:rStyle w:val="FootnoteReference"/>
          <w:rFonts w:ascii="Traditional Arabic" w:hAnsi="Traditional Arabic" w:cs="Traditional Arabic"/>
          <w:sz w:val="32"/>
          <w:szCs w:val="32"/>
          <w:rtl/>
        </w:rPr>
        <w:footnoteReference w:id="12"/>
      </w:r>
      <w:r w:rsidRPr="00EE2A8B">
        <w:rPr>
          <w:rFonts w:ascii="Traditional Arabic" w:hAnsi="Traditional Arabic" w:cs="Traditional Arabic"/>
          <w:sz w:val="32"/>
          <w:szCs w:val="32"/>
          <w:rtl/>
        </w:rPr>
        <w:t xml:space="preserve"> التي استعملته المنهج الدراسي 2013 حيث يشيد الطلاب في المفاهيم والأحكام والمبادئ بالمراحل: الملاحظة، التساؤل، المنطق، التجربة والاتصال.</w:t>
      </w:r>
      <w:r w:rsidRPr="00EE2A8B">
        <w:rPr>
          <w:rStyle w:val="FootnoteReference"/>
          <w:rFonts w:ascii="Traditional Arabic" w:hAnsi="Traditional Arabic" w:cs="Traditional Arabic"/>
          <w:sz w:val="32"/>
          <w:szCs w:val="32"/>
          <w:rtl/>
        </w:rPr>
        <w:footnoteReference w:id="13"/>
      </w:r>
    </w:p>
    <w:p w14:paraId="6DE0290F" w14:textId="77777777" w:rsidR="00AB082E" w:rsidRDefault="00AB082E" w:rsidP="00FD754A">
      <w:pPr>
        <w:tabs>
          <w:tab w:val="right" w:pos="713"/>
        </w:tabs>
        <w:bidi/>
        <w:spacing w:after="0" w:line="240" w:lineRule="auto"/>
        <w:ind w:left="288"/>
        <w:jc w:val="center"/>
        <w:rPr>
          <w:rFonts w:ascii="Traditional Arabic" w:hAnsi="Traditional Arabic" w:cs="Traditional Arabic"/>
          <w:b/>
          <w:bCs/>
          <w:sz w:val="32"/>
          <w:szCs w:val="32"/>
          <w:rtl/>
        </w:rPr>
      </w:pPr>
    </w:p>
    <w:p w14:paraId="0C8B7536" w14:textId="77777777" w:rsidR="00AB082E" w:rsidRDefault="00AB082E" w:rsidP="00AB082E">
      <w:pPr>
        <w:tabs>
          <w:tab w:val="right" w:pos="713"/>
        </w:tabs>
        <w:bidi/>
        <w:spacing w:after="0" w:line="240" w:lineRule="auto"/>
        <w:ind w:left="288"/>
        <w:jc w:val="center"/>
        <w:rPr>
          <w:rFonts w:ascii="Traditional Arabic" w:hAnsi="Traditional Arabic" w:cs="Traditional Arabic"/>
          <w:b/>
          <w:bCs/>
          <w:sz w:val="32"/>
          <w:szCs w:val="32"/>
          <w:rtl/>
        </w:rPr>
      </w:pPr>
    </w:p>
    <w:p w14:paraId="7D74DF0A" w14:textId="4B941F8E" w:rsidR="005C24D5" w:rsidRPr="00FD754A" w:rsidRDefault="005C24D5" w:rsidP="00AB082E">
      <w:pPr>
        <w:tabs>
          <w:tab w:val="right" w:pos="713"/>
        </w:tabs>
        <w:bidi/>
        <w:spacing w:after="0" w:line="240" w:lineRule="auto"/>
        <w:ind w:left="288"/>
        <w:jc w:val="center"/>
        <w:rPr>
          <w:rFonts w:ascii="Traditional Arabic" w:hAnsi="Traditional Arabic" w:cs="Traditional Arabic"/>
          <w:b/>
          <w:bCs/>
          <w:sz w:val="32"/>
          <w:szCs w:val="32"/>
        </w:rPr>
      </w:pPr>
      <w:r w:rsidRPr="00FD754A">
        <w:rPr>
          <w:rFonts w:ascii="Traditional Arabic" w:hAnsi="Traditional Arabic" w:cs="Traditional Arabic"/>
          <w:b/>
          <w:bCs/>
          <w:sz w:val="32"/>
          <w:szCs w:val="32"/>
          <w:rtl/>
        </w:rPr>
        <w:lastRenderedPageBreak/>
        <w:t>منهجية البحث</w:t>
      </w:r>
      <w:r w:rsidRPr="00FD754A">
        <w:rPr>
          <w:rFonts w:ascii="Traditional Arabic" w:hAnsi="Traditional Arabic" w:cs="Traditional Arabic" w:hint="cs"/>
          <w:b/>
          <w:bCs/>
          <w:sz w:val="32"/>
          <w:szCs w:val="32"/>
          <w:rtl/>
        </w:rPr>
        <w:t xml:space="preserve"> والتطوير</w:t>
      </w:r>
    </w:p>
    <w:p w14:paraId="4229AC9F" w14:textId="77777777" w:rsidR="005C24D5" w:rsidRPr="00FD754A" w:rsidRDefault="005C24D5" w:rsidP="004234A1">
      <w:pPr>
        <w:pStyle w:val="ListParagraph"/>
        <w:tabs>
          <w:tab w:val="left" w:leader="dot" w:pos="7229"/>
          <w:tab w:val="left" w:leader="dot" w:pos="7513"/>
        </w:tabs>
        <w:spacing w:after="0" w:line="240" w:lineRule="auto"/>
        <w:ind w:left="-7" w:firstLine="709"/>
        <w:jc w:val="both"/>
        <w:rPr>
          <w:rFonts w:ascii="Traditional Arabic" w:hAnsi="Traditional Arabic" w:cs="Traditional Arabic"/>
          <w:sz w:val="32"/>
          <w:szCs w:val="32"/>
        </w:rPr>
      </w:pPr>
      <w:r w:rsidRPr="00FD754A">
        <w:rPr>
          <w:rFonts w:ascii="Traditional Arabic" w:hAnsi="Traditional Arabic" w:cs="Traditional Arabic"/>
          <w:color w:val="000000" w:themeColor="text1"/>
          <w:sz w:val="32"/>
          <w:szCs w:val="32"/>
          <w:rtl/>
        </w:rPr>
        <w:t xml:space="preserve">يحتوى هذا </w:t>
      </w:r>
      <w:r w:rsidRPr="00FD754A">
        <w:rPr>
          <w:rFonts w:ascii="Traditional Arabic" w:hAnsi="Traditional Arabic" w:cs="Traditional Arabic"/>
          <w:color w:val="000000" w:themeColor="text1"/>
          <w:sz w:val="32"/>
          <w:szCs w:val="32"/>
          <w:rtl/>
          <w:lang w:bidi="ar-EG"/>
        </w:rPr>
        <w:t>الفصل</w:t>
      </w:r>
      <w:r w:rsidRPr="00FD754A">
        <w:rPr>
          <w:rFonts w:ascii="Traditional Arabic" w:hAnsi="Traditional Arabic" w:cs="Traditional Arabic"/>
          <w:b/>
          <w:bCs/>
          <w:color w:val="000000" w:themeColor="text1"/>
          <w:sz w:val="32"/>
          <w:szCs w:val="32"/>
          <w:rtl/>
        </w:rPr>
        <w:t xml:space="preserve"> </w:t>
      </w:r>
      <w:r w:rsidRPr="00FD754A">
        <w:rPr>
          <w:rFonts w:ascii="Traditional Arabic" w:hAnsi="Traditional Arabic" w:cs="Traditional Arabic"/>
          <w:color w:val="000000" w:themeColor="text1"/>
          <w:sz w:val="32"/>
          <w:szCs w:val="32"/>
          <w:rtl/>
        </w:rPr>
        <w:t xml:space="preserve">على نموذج البحث </w:t>
      </w:r>
      <w:r w:rsidRPr="00FD754A">
        <w:rPr>
          <w:rFonts w:ascii="Traditional Arabic" w:hAnsi="Traditional Arabic" w:cs="Traditional Arabic" w:hint="cs"/>
          <w:color w:val="000000" w:themeColor="text1"/>
          <w:sz w:val="32"/>
          <w:szCs w:val="32"/>
          <w:rtl/>
        </w:rPr>
        <w:t>و</w:t>
      </w:r>
      <w:r w:rsidRPr="00FD754A">
        <w:rPr>
          <w:rFonts w:ascii="Traditional Arabic" w:hAnsi="Traditional Arabic" w:cs="Traditional Arabic"/>
          <w:color w:val="000000" w:themeColor="text1"/>
          <w:sz w:val="32"/>
          <w:szCs w:val="32"/>
          <w:rtl/>
        </w:rPr>
        <w:t>التطوير</w:t>
      </w:r>
      <w:r w:rsidRPr="00FD754A">
        <w:rPr>
          <w:rFonts w:ascii="Traditional Arabic" w:hAnsi="Traditional Arabic" w:cs="Traditional Arabic"/>
          <w:sz w:val="32"/>
          <w:szCs w:val="32"/>
          <w:rtl/>
        </w:rPr>
        <w:t xml:space="preserve">، </w:t>
      </w:r>
      <w:r w:rsidRPr="00FD754A">
        <w:rPr>
          <w:rFonts w:ascii="Traditional Arabic" w:hAnsi="Traditional Arabic" w:cs="Traditional Arabic" w:hint="cs"/>
          <w:sz w:val="32"/>
          <w:szCs w:val="32"/>
          <w:rtl/>
          <w:lang w:bidi="ar-SY"/>
        </w:rPr>
        <w:t>و</w:t>
      </w:r>
      <w:r w:rsidRPr="00FD754A">
        <w:rPr>
          <w:rFonts w:ascii="Traditional Arabic" w:hAnsi="Traditional Arabic" w:cs="Traditional Arabic"/>
          <w:sz w:val="32"/>
          <w:szCs w:val="32"/>
          <w:rtl/>
        </w:rPr>
        <w:t>إجراءات البحث</w:t>
      </w:r>
      <w:r w:rsidRPr="00FD754A">
        <w:rPr>
          <w:rFonts w:ascii="Traditional Arabic" w:hAnsi="Traditional Arabic" w:cs="Traditional Arabic" w:hint="cs"/>
          <w:sz w:val="32"/>
          <w:szCs w:val="32"/>
          <w:rtl/>
        </w:rPr>
        <w:t xml:space="preserve"> و</w:t>
      </w:r>
      <w:r w:rsidRPr="00FD754A">
        <w:rPr>
          <w:rFonts w:ascii="Traditional Arabic" w:hAnsi="Traditional Arabic" w:cs="Traditional Arabic"/>
          <w:sz w:val="32"/>
          <w:szCs w:val="32"/>
          <w:rtl/>
        </w:rPr>
        <w:t>التطوير، وأنواع البيانات وأدوات جمع البيانات وأسلوب تحليل البيانات.</w:t>
      </w:r>
    </w:p>
    <w:p w14:paraId="53D03451" w14:textId="77777777" w:rsidR="005C24D5" w:rsidRPr="00FD754A" w:rsidRDefault="005C24D5" w:rsidP="005C24D5">
      <w:pPr>
        <w:pStyle w:val="ListParagraph"/>
        <w:numPr>
          <w:ilvl w:val="0"/>
          <w:numId w:val="14"/>
        </w:numPr>
        <w:spacing w:after="0" w:line="240" w:lineRule="auto"/>
        <w:ind w:left="425"/>
        <w:jc w:val="both"/>
        <w:rPr>
          <w:rFonts w:ascii="Traditional Arabic" w:hAnsi="Traditional Arabic" w:cs="Traditional Arabic"/>
          <w:b/>
          <w:bCs/>
          <w:sz w:val="32"/>
          <w:szCs w:val="32"/>
        </w:rPr>
      </w:pPr>
      <w:r w:rsidRPr="00FD754A">
        <w:rPr>
          <w:rFonts w:ascii="Traditional Arabic" w:hAnsi="Traditional Arabic" w:cs="Traditional Arabic" w:hint="cs"/>
          <w:b/>
          <w:bCs/>
          <w:sz w:val="32"/>
          <w:szCs w:val="32"/>
          <w:rtl/>
          <w:lang w:bidi="ar-SY"/>
        </w:rPr>
        <w:t xml:space="preserve">منهج البحث </w:t>
      </w:r>
    </w:p>
    <w:p w14:paraId="7573D81F" w14:textId="77777777" w:rsidR="005C24D5" w:rsidRPr="00FD754A" w:rsidRDefault="005C24D5" w:rsidP="005C24D5">
      <w:pPr>
        <w:bidi/>
        <w:spacing w:after="0" w:line="240" w:lineRule="auto"/>
        <w:ind w:left="65" w:firstLine="360"/>
        <w:jc w:val="both"/>
        <w:rPr>
          <w:rFonts w:ascii="Traditional Arabic" w:hAnsi="Traditional Arabic" w:cs="Traditional Arabic"/>
          <w:sz w:val="32"/>
          <w:szCs w:val="32"/>
        </w:rPr>
      </w:pPr>
      <w:r w:rsidRPr="00FD754A">
        <w:rPr>
          <w:rFonts w:ascii="Traditional Arabic" w:hAnsi="Traditional Arabic" w:cs="Traditional Arabic" w:hint="cs"/>
          <w:sz w:val="32"/>
          <w:szCs w:val="32"/>
          <w:rtl/>
          <w:lang w:bidi="ar-SY"/>
        </w:rPr>
        <w:t>إنّ منهج هذا البحث هو البحث والتطوير. وهذه الطريقة هي طريقة البحث المستخدمة للحصول على نتائج معينة وتجربة فعالة.</w:t>
      </w:r>
      <w:r w:rsidRPr="00FD754A">
        <w:rPr>
          <w:rStyle w:val="FootnoteReference"/>
          <w:rFonts w:ascii="Traditional Arabic" w:hAnsi="Traditional Arabic"/>
          <w:sz w:val="32"/>
          <w:szCs w:val="32"/>
          <w:rtl/>
          <w:lang w:bidi="ar-SY"/>
        </w:rPr>
        <w:footnoteReference w:id="14"/>
      </w:r>
    </w:p>
    <w:p w14:paraId="78370F26" w14:textId="77777777" w:rsidR="005C24D5" w:rsidRPr="00FD754A" w:rsidRDefault="005C24D5" w:rsidP="005C24D5">
      <w:pPr>
        <w:pStyle w:val="ListParagraph"/>
        <w:numPr>
          <w:ilvl w:val="0"/>
          <w:numId w:val="14"/>
        </w:numPr>
        <w:spacing w:after="0" w:line="240" w:lineRule="auto"/>
        <w:ind w:left="425"/>
        <w:jc w:val="both"/>
        <w:rPr>
          <w:rFonts w:ascii="Traditional Arabic" w:hAnsi="Traditional Arabic" w:cs="Traditional Arabic"/>
          <w:b/>
          <w:bCs/>
          <w:sz w:val="32"/>
          <w:szCs w:val="32"/>
        </w:rPr>
      </w:pPr>
      <w:r w:rsidRPr="00FD754A">
        <w:rPr>
          <w:rFonts w:ascii="Traditional Arabic" w:hAnsi="Traditional Arabic" w:cs="Traditional Arabic"/>
          <w:b/>
          <w:bCs/>
          <w:sz w:val="32"/>
          <w:szCs w:val="32"/>
          <w:rtl/>
        </w:rPr>
        <w:t xml:space="preserve">نموذج البحث </w:t>
      </w:r>
      <w:r w:rsidRPr="00FD754A">
        <w:rPr>
          <w:rFonts w:ascii="Traditional Arabic" w:hAnsi="Traditional Arabic" w:cs="Traditional Arabic" w:hint="cs"/>
          <w:b/>
          <w:bCs/>
          <w:sz w:val="32"/>
          <w:szCs w:val="32"/>
          <w:rtl/>
        </w:rPr>
        <w:t>و</w:t>
      </w:r>
      <w:r w:rsidRPr="00FD754A">
        <w:rPr>
          <w:rFonts w:ascii="Traditional Arabic" w:hAnsi="Traditional Arabic" w:cs="Traditional Arabic"/>
          <w:b/>
          <w:bCs/>
          <w:sz w:val="32"/>
          <w:szCs w:val="32"/>
          <w:rtl/>
        </w:rPr>
        <w:t>التطوير</w:t>
      </w:r>
    </w:p>
    <w:p w14:paraId="633E8FBC" w14:textId="0E8A0B4C" w:rsidR="0039262D" w:rsidRPr="00FD754A" w:rsidRDefault="00D64634" w:rsidP="00212C4C">
      <w:pPr>
        <w:bidi/>
        <w:spacing w:after="0" w:line="240" w:lineRule="auto"/>
        <w:ind w:firstLine="360"/>
        <w:jc w:val="both"/>
        <w:rPr>
          <w:rFonts w:ascii="Traditional Arabic" w:hAnsi="Traditional Arabic" w:cs="Traditional Arabic"/>
          <w:sz w:val="32"/>
          <w:szCs w:val="32"/>
        </w:rPr>
      </w:pPr>
      <w:r w:rsidRPr="00FD754A">
        <w:rPr>
          <w:rFonts w:ascii="Traditional Arabic" w:hAnsi="Traditional Arabic" w:cs="Traditional Arabic"/>
          <w:sz w:val="32"/>
          <w:szCs w:val="32"/>
          <w:rtl/>
        </w:rPr>
        <w:t xml:space="preserve">وفي هذا البحث، </w:t>
      </w:r>
      <w:r w:rsidRPr="00FD754A">
        <w:rPr>
          <w:rFonts w:ascii="Traditional Arabic" w:hAnsi="Traditional Arabic" w:cs="Traditional Arabic" w:hint="cs"/>
          <w:sz w:val="32"/>
          <w:szCs w:val="32"/>
          <w:rtl/>
          <w:lang w:bidi="ar-EG"/>
        </w:rPr>
        <w:t>قامت</w:t>
      </w:r>
      <w:r w:rsidRPr="00FD754A">
        <w:rPr>
          <w:rFonts w:ascii="Traditional Arabic" w:hAnsi="Traditional Arabic" w:cs="Traditional Arabic"/>
          <w:sz w:val="32"/>
          <w:szCs w:val="32"/>
          <w:rtl/>
          <w:lang w:bidi="ar-EG"/>
        </w:rPr>
        <w:t xml:space="preserve"> الباحثة ب</w:t>
      </w:r>
      <w:r w:rsidRPr="00FD754A">
        <w:rPr>
          <w:rFonts w:ascii="Traditional Arabic" w:hAnsi="Traditional Arabic" w:cs="Traditional Arabic"/>
          <w:sz w:val="32"/>
          <w:szCs w:val="32"/>
          <w:rtl/>
        </w:rPr>
        <w:t>إنتاج الكتاب المصاحب على كتاب "الصرف الميسر" للصف الأول الثانوي بمدرسة تزكية الإسلاميّة العالمية</w:t>
      </w:r>
      <w:r w:rsidRPr="00FD754A">
        <w:rPr>
          <w:rFonts w:ascii="Traditional Arabic" w:hAnsi="Traditional Arabic" w:cs="Traditional Arabic"/>
          <w:sz w:val="32"/>
          <w:szCs w:val="32"/>
          <w:lang w:val="id-ID"/>
        </w:rPr>
        <w:t xml:space="preserve"> </w:t>
      </w:r>
      <w:r w:rsidRPr="00FD754A">
        <w:rPr>
          <w:rFonts w:ascii="Traditional Arabic" w:hAnsi="Traditional Arabic" w:cs="Traditional Arabic"/>
          <w:sz w:val="32"/>
          <w:szCs w:val="32"/>
          <w:rtl/>
        </w:rPr>
        <w:t>على نموذج</w:t>
      </w:r>
      <w:r w:rsidRPr="00D64634">
        <w:rPr>
          <w:rFonts w:ascii="Traditional Arabic" w:hAnsi="Traditional Arabic" w:cs="Traditional Arabic"/>
          <w:sz w:val="36"/>
          <w:szCs w:val="36"/>
          <w:rtl/>
        </w:rPr>
        <w:t xml:space="preserve"> </w:t>
      </w:r>
      <w:r w:rsidRPr="00D64634">
        <w:rPr>
          <w:rFonts w:asciiTheme="majorBidi" w:hAnsiTheme="majorBidi" w:cstheme="majorBidi"/>
          <w:sz w:val="24"/>
          <w:szCs w:val="24"/>
        </w:rPr>
        <w:t>ADDIE</w:t>
      </w:r>
      <w:r w:rsidRPr="00D64634">
        <w:rPr>
          <w:rFonts w:asciiTheme="majorBidi" w:hAnsiTheme="majorBidi" w:cstheme="majorBidi" w:hint="cs"/>
          <w:sz w:val="24"/>
          <w:szCs w:val="24"/>
          <w:rtl/>
          <w:lang w:bidi="ar-SY"/>
        </w:rPr>
        <w:t xml:space="preserve">، </w:t>
      </w:r>
      <w:r w:rsidRPr="00D64634">
        <w:rPr>
          <w:rFonts w:ascii="Traditional Arabic" w:hAnsi="Traditional Arabic" w:cs="Traditional Arabic" w:hint="cs"/>
          <w:sz w:val="36"/>
          <w:szCs w:val="36"/>
          <w:rtl/>
        </w:rPr>
        <w:t>والخلاصة به</w:t>
      </w:r>
      <w:r w:rsidRPr="00D64634">
        <w:rPr>
          <w:rFonts w:asciiTheme="majorBidi" w:hAnsiTheme="majorBidi" w:cstheme="majorBidi"/>
          <w:sz w:val="24"/>
          <w:szCs w:val="24"/>
          <w:rtl/>
        </w:rPr>
        <w:t xml:space="preserve"> </w:t>
      </w:r>
      <w:r w:rsidRPr="00D64634">
        <w:rPr>
          <w:rFonts w:asciiTheme="majorBidi" w:hAnsiTheme="majorBidi" w:cstheme="majorBidi"/>
          <w:sz w:val="24"/>
          <w:szCs w:val="24"/>
        </w:rPr>
        <w:t>(Analyze, Design, Develop, Implement, and Evaluate)</w:t>
      </w:r>
      <w:r w:rsidRPr="00D64634">
        <w:rPr>
          <w:rFonts w:asciiTheme="majorBidi" w:hAnsiTheme="majorBidi" w:cstheme="majorBidi"/>
          <w:sz w:val="24"/>
          <w:szCs w:val="24"/>
          <w:rtl/>
          <w:lang w:bidi="ar-EG"/>
        </w:rPr>
        <w:t>.</w:t>
      </w:r>
      <w:r w:rsidRPr="00D64634">
        <w:rPr>
          <w:rFonts w:ascii="Traditional Arabic" w:hAnsi="Traditional Arabic" w:cs="Traditional Arabic"/>
          <w:sz w:val="36"/>
          <w:szCs w:val="36"/>
          <w:rtl/>
          <w:lang w:bidi="ar-EG"/>
        </w:rPr>
        <w:t xml:space="preserve"> </w:t>
      </w:r>
      <w:r w:rsidRPr="00FD754A">
        <w:rPr>
          <w:rFonts w:ascii="Traditional Arabic" w:hAnsi="Traditional Arabic" w:cs="Traditional Arabic" w:hint="cs"/>
          <w:sz w:val="32"/>
          <w:szCs w:val="32"/>
          <w:rtl/>
        </w:rPr>
        <w:t>والمراد به هي عملية تطبق على تصميم التعليم لتحقيق أهداف التعليم المطلوبة.</w:t>
      </w:r>
      <w:r w:rsidRPr="00FD754A">
        <w:rPr>
          <w:rStyle w:val="FootnoteReference"/>
          <w:rFonts w:ascii="Traditional Arabic" w:hAnsi="Traditional Arabic"/>
          <w:sz w:val="32"/>
          <w:szCs w:val="32"/>
          <w:rtl/>
        </w:rPr>
        <w:footnoteReference w:id="15"/>
      </w:r>
    </w:p>
    <w:p w14:paraId="11098CAA" w14:textId="77777777" w:rsidR="00210D55" w:rsidRPr="00FD754A" w:rsidRDefault="00210D55" w:rsidP="00210D55">
      <w:pPr>
        <w:pStyle w:val="ListParagraph"/>
        <w:numPr>
          <w:ilvl w:val="0"/>
          <w:numId w:val="14"/>
        </w:numPr>
        <w:spacing w:after="0" w:line="240" w:lineRule="auto"/>
        <w:ind w:left="425"/>
        <w:jc w:val="both"/>
        <w:rPr>
          <w:rFonts w:ascii="Traditional Arabic" w:hAnsi="Traditional Arabic" w:cs="Traditional Arabic"/>
          <w:b/>
          <w:bCs/>
          <w:sz w:val="32"/>
          <w:szCs w:val="32"/>
          <w:rtl/>
        </w:rPr>
      </w:pPr>
      <w:r w:rsidRPr="00FD754A">
        <w:rPr>
          <w:rFonts w:ascii="Traditional Arabic" w:hAnsi="Traditional Arabic" w:cs="Traditional Arabic"/>
          <w:b/>
          <w:bCs/>
          <w:sz w:val="32"/>
          <w:szCs w:val="32"/>
          <w:rtl/>
        </w:rPr>
        <w:t xml:space="preserve">إجراءات البحث </w:t>
      </w:r>
      <w:r w:rsidRPr="00FD754A">
        <w:rPr>
          <w:rFonts w:ascii="Traditional Arabic" w:hAnsi="Traditional Arabic" w:cs="Traditional Arabic" w:hint="cs"/>
          <w:b/>
          <w:bCs/>
          <w:sz w:val="32"/>
          <w:szCs w:val="32"/>
          <w:rtl/>
        </w:rPr>
        <w:t>و</w:t>
      </w:r>
      <w:r w:rsidRPr="00FD754A">
        <w:rPr>
          <w:rFonts w:ascii="Traditional Arabic" w:hAnsi="Traditional Arabic" w:cs="Traditional Arabic"/>
          <w:b/>
          <w:bCs/>
          <w:sz w:val="32"/>
          <w:szCs w:val="32"/>
          <w:rtl/>
        </w:rPr>
        <w:t>التطوير</w:t>
      </w:r>
    </w:p>
    <w:p w14:paraId="60E01EC6" w14:textId="7925A0C8" w:rsidR="00210D55" w:rsidRPr="00FD754A" w:rsidRDefault="00210D55" w:rsidP="00210D55">
      <w:pPr>
        <w:bidi/>
        <w:spacing w:after="0" w:line="240" w:lineRule="auto"/>
        <w:ind w:firstLine="360"/>
        <w:jc w:val="both"/>
        <w:rPr>
          <w:rFonts w:ascii="Traditional Arabic" w:hAnsi="Traditional Arabic" w:cs="Traditional Arabic"/>
          <w:sz w:val="32"/>
          <w:szCs w:val="32"/>
          <w:lang w:bidi="ar-EG"/>
        </w:rPr>
      </w:pPr>
      <w:r w:rsidRPr="00FD754A">
        <w:rPr>
          <w:rFonts w:ascii="Traditional Arabic" w:hAnsi="Traditional Arabic" w:cs="Traditional Arabic" w:hint="cs"/>
          <w:sz w:val="32"/>
          <w:szCs w:val="32"/>
          <w:rtl/>
          <w:lang w:bidi="ar-EG"/>
        </w:rPr>
        <w:t xml:space="preserve">قامت </w:t>
      </w:r>
      <w:r w:rsidRPr="00FD754A">
        <w:rPr>
          <w:rFonts w:ascii="Traditional Arabic" w:hAnsi="Traditional Arabic" w:cs="Traditional Arabic"/>
          <w:sz w:val="32"/>
          <w:szCs w:val="32"/>
          <w:rtl/>
          <w:lang w:bidi="ar-EG"/>
        </w:rPr>
        <w:t xml:space="preserve">الباحثة في </w:t>
      </w:r>
      <w:r w:rsidRPr="00FD754A">
        <w:rPr>
          <w:rFonts w:ascii="Traditional Arabic" w:hAnsi="Traditional Arabic" w:cs="Traditional Arabic"/>
          <w:sz w:val="32"/>
          <w:szCs w:val="32"/>
          <w:rtl/>
        </w:rPr>
        <w:t>إجراءات البحث والتطوير</w:t>
      </w:r>
      <w:r w:rsidRPr="00FD754A">
        <w:rPr>
          <w:rFonts w:ascii="Traditional Arabic" w:hAnsi="Traditional Arabic" w:cs="Traditional Arabic"/>
          <w:sz w:val="32"/>
          <w:szCs w:val="32"/>
          <w:rtl/>
          <w:lang w:bidi="ar-EG"/>
        </w:rPr>
        <w:t xml:space="preserve"> خطوات كثيرة. ورتب</w:t>
      </w:r>
      <w:r w:rsidRPr="00FD754A">
        <w:rPr>
          <w:rFonts w:ascii="Traditional Arabic" w:hAnsi="Traditional Arabic" w:cs="Traditional Arabic" w:hint="cs"/>
          <w:sz w:val="32"/>
          <w:szCs w:val="32"/>
          <w:rtl/>
          <w:lang w:bidi="ar-EG"/>
        </w:rPr>
        <w:t>ت</w:t>
      </w:r>
      <w:r w:rsidRPr="00FD754A">
        <w:rPr>
          <w:rFonts w:ascii="Traditional Arabic" w:hAnsi="Traditional Arabic" w:cs="Traditional Arabic"/>
          <w:sz w:val="32"/>
          <w:szCs w:val="32"/>
          <w:rtl/>
          <w:lang w:bidi="ar-EG"/>
        </w:rPr>
        <w:t xml:space="preserve"> الباحثة خطوات التطوير هي </w:t>
      </w:r>
      <w:r w:rsidRPr="00FD754A">
        <w:rPr>
          <w:rFonts w:ascii="Traditional Arabic" w:hAnsi="Traditional Arabic" w:cs="Traditional Arabic"/>
          <w:sz w:val="32"/>
          <w:szCs w:val="32"/>
          <w:rtl/>
        </w:rPr>
        <w:t>تحليل الاحتياجات، تصميم الإنتاج</w:t>
      </w:r>
      <w:r w:rsidRPr="00FD754A">
        <w:rPr>
          <w:rFonts w:ascii="Traditional Arabic" w:hAnsi="Traditional Arabic" w:cs="Traditional Arabic"/>
          <w:sz w:val="32"/>
          <w:szCs w:val="32"/>
          <w:rtl/>
          <w:lang w:bidi="ar-EG"/>
        </w:rPr>
        <w:t xml:space="preserve">، </w:t>
      </w:r>
      <w:r w:rsidRPr="00FD754A">
        <w:rPr>
          <w:rFonts w:ascii="Traditional Arabic" w:hAnsi="Traditional Arabic" w:cs="Traditional Arabic"/>
          <w:sz w:val="32"/>
          <w:szCs w:val="32"/>
          <w:rtl/>
        </w:rPr>
        <w:t>تطوير الإنتاج، تجربة، وتقويم</w:t>
      </w:r>
      <w:r w:rsidRPr="00FD754A">
        <w:rPr>
          <w:rFonts w:ascii="Traditional Arabic" w:hAnsi="Traditional Arabic" w:cs="Traditional Arabic"/>
          <w:sz w:val="32"/>
          <w:szCs w:val="32"/>
          <w:rtl/>
          <w:lang w:bidi="ar-EG"/>
        </w:rPr>
        <w:t>.</w:t>
      </w:r>
    </w:p>
    <w:p w14:paraId="204481AC" w14:textId="77777777" w:rsidR="00160352" w:rsidRPr="00FD754A" w:rsidRDefault="00160352" w:rsidP="008113B6">
      <w:pPr>
        <w:pStyle w:val="ListParagraph"/>
        <w:numPr>
          <w:ilvl w:val="0"/>
          <w:numId w:val="14"/>
        </w:numPr>
        <w:spacing w:after="0" w:line="240" w:lineRule="auto"/>
        <w:ind w:left="425"/>
        <w:jc w:val="both"/>
        <w:rPr>
          <w:rFonts w:ascii="Traditional Arabic" w:hAnsi="Traditional Arabic" w:cs="Traditional Arabic"/>
          <w:b/>
          <w:bCs/>
          <w:sz w:val="32"/>
          <w:szCs w:val="32"/>
        </w:rPr>
      </w:pPr>
      <w:r w:rsidRPr="00FD754A">
        <w:rPr>
          <w:rFonts w:ascii="Traditional Arabic" w:hAnsi="Traditional Arabic" w:cs="Traditional Arabic"/>
          <w:b/>
          <w:bCs/>
          <w:sz w:val="32"/>
          <w:szCs w:val="32"/>
          <w:rtl/>
        </w:rPr>
        <w:t>البيانات</w:t>
      </w:r>
    </w:p>
    <w:p w14:paraId="7F2F5D7A" w14:textId="5D1C5E4D" w:rsidR="00160352" w:rsidRDefault="00160352" w:rsidP="00160352">
      <w:pPr>
        <w:bidi/>
        <w:spacing w:after="0" w:line="240" w:lineRule="auto"/>
        <w:ind w:left="65" w:firstLine="360"/>
        <w:jc w:val="both"/>
        <w:rPr>
          <w:rFonts w:ascii="Traditional Arabic" w:hAnsi="Traditional Arabic" w:cs="Traditional Arabic"/>
          <w:sz w:val="32"/>
          <w:szCs w:val="32"/>
          <w:rtl/>
        </w:rPr>
      </w:pPr>
      <w:r w:rsidRPr="00FD754A">
        <w:rPr>
          <w:rFonts w:ascii="Traditional Arabic" w:hAnsi="Traditional Arabic" w:cs="Traditional Arabic"/>
          <w:sz w:val="32"/>
          <w:szCs w:val="32"/>
          <w:rtl/>
        </w:rPr>
        <w:t>البيانات تتكوّن على البيانات الكمّية والبيانات الكيفية.</w:t>
      </w:r>
      <w:r w:rsidRPr="00FD754A">
        <w:rPr>
          <w:rStyle w:val="FootnoteReference"/>
          <w:rFonts w:ascii="Traditional Arabic" w:hAnsi="Traditional Arabic"/>
          <w:sz w:val="32"/>
          <w:szCs w:val="32"/>
          <w:rtl/>
        </w:rPr>
        <w:footnoteReference w:id="16"/>
      </w:r>
      <w:r w:rsidRPr="00FD754A">
        <w:rPr>
          <w:rFonts w:ascii="Traditional Arabic" w:hAnsi="Traditional Arabic" w:cs="Traditional Arabic"/>
          <w:sz w:val="32"/>
          <w:szCs w:val="32"/>
          <w:rtl/>
        </w:rPr>
        <w:t xml:space="preserve"> تكون البيانات الكمّية على نتائج شخصية التجربة بالاستبيانات. وتكون البيانات الكيفية باقتراحات وتعليقات شخصية التجربة في صلاحية الكتاب المصاحب. ومصادر هذا البحث هي رؤساء المنهج الأزهري والمدرسون والدارسون في الصف الأول الثانوي بمدرسة تزكية الإسلامية العالمية.</w:t>
      </w:r>
    </w:p>
    <w:p w14:paraId="245A86F7" w14:textId="3FF88726" w:rsidR="00AB082E" w:rsidRDefault="00AB082E" w:rsidP="00AB082E">
      <w:pPr>
        <w:bidi/>
        <w:spacing w:after="0" w:line="240" w:lineRule="auto"/>
        <w:ind w:left="65" w:firstLine="360"/>
        <w:jc w:val="both"/>
        <w:rPr>
          <w:rFonts w:ascii="Traditional Arabic" w:hAnsi="Traditional Arabic" w:cs="Traditional Arabic"/>
          <w:sz w:val="32"/>
          <w:szCs w:val="32"/>
          <w:rtl/>
        </w:rPr>
      </w:pPr>
    </w:p>
    <w:p w14:paraId="3C659957" w14:textId="77777777" w:rsidR="00AB082E" w:rsidRDefault="00AB082E" w:rsidP="00AB082E">
      <w:pPr>
        <w:bidi/>
        <w:spacing w:after="0" w:line="240" w:lineRule="auto"/>
        <w:ind w:left="65" w:firstLine="360"/>
        <w:jc w:val="both"/>
        <w:rPr>
          <w:rFonts w:ascii="Traditional Arabic" w:hAnsi="Traditional Arabic" w:cs="Traditional Arabic"/>
          <w:sz w:val="32"/>
          <w:szCs w:val="32"/>
          <w:rtl/>
        </w:rPr>
      </w:pPr>
    </w:p>
    <w:p w14:paraId="65424637" w14:textId="77777777" w:rsidR="00255C89" w:rsidRPr="00FD754A" w:rsidRDefault="00255C89" w:rsidP="00255C89">
      <w:pPr>
        <w:pStyle w:val="ListParagraph"/>
        <w:numPr>
          <w:ilvl w:val="0"/>
          <w:numId w:val="14"/>
        </w:numPr>
        <w:spacing w:after="0" w:line="240" w:lineRule="auto"/>
        <w:ind w:left="425"/>
        <w:jc w:val="both"/>
        <w:rPr>
          <w:rFonts w:ascii="Traditional Arabic" w:hAnsi="Traditional Arabic" w:cs="Traditional Arabic"/>
          <w:b/>
          <w:bCs/>
          <w:sz w:val="32"/>
          <w:szCs w:val="32"/>
        </w:rPr>
      </w:pPr>
      <w:r w:rsidRPr="00FD754A">
        <w:rPr>
          <w:rFonts w:ascii="Traditional Arabic" w:hAnsi="Traditional Arabic" w:cs="Traditional Arabic"/>
          <w:b/>
          <w:bCs/>
          <w:sz w:val="32"/>
          <w:szCs w:val="32"/>
          <w:rtl/>
        </w:rPr>
        <w:lastRenderedPageBreak/>
        <w:t>أدوات جمع البيانات</w:t>
      </w:r>
    </w:p>
    <w:p w14:paraId="339618DC" w14:textId="05276BB1" w:rsidR="00160352" w:rsidRPr="00FD754A" w:rsidRDefault="00255C89" w:rsidP="00255C89">
      <w:pPr>
        <w:bidi/>
        <w:spacing w:after="0" w:line="240" w:lineRule="auto"/>
        <w:ind w:firstLine="360"/>
        <w:jc w:val="both"/>
        <w:rPr>
          <w:rFonts w:ascii="Traditional Arabic" w:hAnsi="Traditional Arabic" w:cs="Traditional Arabic"/>
          <w:sz w:val="32"/>
          <w:szCs w:val="32"/>
          <w:rtl/>
          <w:lang w:bidi="ar-SY"/>
        </w:rPr>
      </w:pPr>
      <w:r w:rsidRPr="00FD754A">
        <w:rPr>
          <w:rFonts w:ascii="Traditional Arabic" w:hAnsi="Traditional Arabic" w:cs="Traditional Arabic"/>
          <w:sz w:val="32"/>
          <w:szCs w:val="32"/>
          <w:rtl/>
        </w:rPr>
        <w:t>أمّا الأدوات التي استخدمتها الباحثة لجمع البيانات من إعداد الكتاب المصاحب على كتاب الصرف الميسر للصف الأول الثانوي بمدرسة تزكية الإسلامية العالمية مالانج</w:t>
      </w:r>
      <w:r w:rsidRPr="00FD754A">
        <w:rPr>
          <w:rFonts w:ascii="Traditional Arabic" w:hAnsi="Traditional Arabic" w:cs="Traditional Arabic"/>
          <w:sz w:val="32"/>
          <w:szCs w:val="32"/>
        </w:rPr>
        <w:t xml:space="preserve"> </w:t>
      </w:r>
      <w:r w:rsidRPr="00FD754A">
        <w:rPr>
          <w:rFonts w:ascii="Traditional Arabic" w:hAnsi="Traditional Arabic" w:cs="Traditional Arabic" w:hint="cs"/>
          <w:sz w:val="32"/>
          <w:szCs w:val="32"/>
          <w:rtl/>
          <w:lang w:bidi="ar-SY"/>
        </w:rPr>
        <w:t>هي: الملاحظة، والمقابلة، والإستبانة، والإختبار.</w:t>
      </w:r>
    </w:p>
    <w:p w14:paraId="46BE115C" w14:textId="77777777" w:rsidR="00B37E2E" w:rsidRPr="00FD754A" w:rsidRDefault="00B37E2E" w:rsidP="00B37E2E">
      <w:pPr>
        <w:pStyle w:val="ListParagraph"/>
        <w:numPr>
          <w:ilvl w:val="0"/>
          <w:numId w:val="15"/>
        </w:numPr>
        <w:spacing w:after="0" w:line="240" w:lineRule="auto"/>
        <w:ind w:left="616" w:hanging="567"/>
        <w:jc w:val="both"/>
        <w:rPr>
          <w:rFonts w:ascii="Traditional Arabic" w:hAnsi="Traditional Arabic" w:cs="Traditional Arabic"/>
          <w:b/>
          <w:bCs/>
          <w:sz w:val="32"/>
          <w:szCs w:val="32"/>
        </w:rPr>
      </w:pPr>
      <w:r w:rsidRPr="00FD754A">
        <w:rPr>
          <w:rFonts w:ascii="Traditional Arabic" w:hAnsi="Traditional Arabic" w:cs="Traditional Arabic"/>
          <w:b/>
          <w:bCs/>
          <w:sz w:val="32"/>
          <w:szCs w:val="32"/>
          <w:rtl/>
        </w:rPr>
        <w:t>أسلوب تحليل البيانات</w:t>
      </w:r>
    </w:p>
    <w:p w14:paraId="545B1EEB" w14:textId="71EA04B2" w:rsidR="00B37E2E" w:rsidRPr="00FD754A" w:rsidRDefault="00B37E2E" w:rsidP="00B37E2E">
      <w:pPr>
        <w:bidi/>
        <w:spacing w:after="0" w:line="240" w:lineRule="auto"/>
        <w:ind w:firstLine="360"/>
        <w:jc w:val="both"/>
        <w:rPr>
          <w:rFonts w:ascii="Traditional Arabic" w:hAnsi="Traditional Arabic" w:cs="Traditional Arabic"/>
          <w:sz w:val="32"/>
          <w:szCs w:val="32"/>
          <w:rtl/>
        </w:rPr>
      </w:pPr>
      <w:r w:rsidRPr="00FD754A">
        <w:rPr>
          <w:rFonts w:ascii="Traditional Arabic" w:hAnsi="Traditional Arabic" w:cs="Traditional Arabic"/>
          <w:sz w:val="32"/>
          <w:szCs w:val="32"/>
          <w:rtl/>
        </w:rPr>
        <w:t>بعد ما جمع الباحثة البيانات من نتائج إعداد الكتاب المصاحب على كتاب الصرف الميسر، فالباحثة تستخدم أسلوبين لتحليل البيانات، هما التحليل الوصفي الكيفي والتحليل الكمي الوصفي</w:t>
      </w:r>
      <w:r w:rsidR="003B577C" w:rsidRPr="00FD754A">
        <w:rPr>
          <w:rFonts w:ascii="Traditional Arabic" w:hAnsi="Traditional Arabic" w:cs="Traditional Arabic" w:hint="cs"/>
          <w:sz w:val="32"/>
          <w:szCs w:val="32"/>
          <w:rtl/>
        </w:rPr>
        <w:t>:</w:t>
      </w:r>
    </w:p>
    <w:p w14:paraId="0E12D380" w14:textId="77777777" w:rsidR="003B577C" w:rsidRPr="00FD754A" w:rsidRDefault="003B577C" w:rsidP="003B577C">
      <w:pPr>
        <w:pStyle w:val="ListParagraph"/>
        <w:numPr>
          <w:ilvl w:val="0"/>
          <w:numId w:val="16"/>
        </w:numPr>
        <w:spacing w:after="0" w:line="240" w:lineRule="auto"/>
        <w:ind w:left="333" w:hanging="284"/>
        <w:jc w:val="both"/>
        <w:rPr>
          <w:rFonts w:ascii="Traditional Arabic" w:hAnsi="Traditional Arabic" w:cs="Traditional Arabic"/>
          <w:sz w:val="32"/>
          <w:szCs w:val="32"/>
        </w:rPr>
      </w:pPr>
      <w:r w:rsidRPr="00FD754A">
        <w:rPr>
          <w:rFonts w:ascii="Traditional Arabic" w:hAnsi="Traditional Arabic" w:cs="Traditional Arabic"/>
          <w:sz w:val="32"/>
          <w:szCs w:val="32"/>
          <w:rtl/>
        </w:rPr>
        <w:t>التحليل الكيفي الوصفي</w:t>
      </w:r>
    </w:p>
    <w:p w14:paraId="39C32297" w14:textId="14C8D592" w:rsidR="003B577C" w:rsidRPr="00FD754A" w:rsidRDefault="003B577C" w:rsidP="003B577C">
      <w:pPr>
        <w:bidi/>
        <w:spacing w:after="0" w:line="240" w:lineRule="auto"/>
        <w:ind w:firstLine="360"/>
        <w:jc w:val="both"/>
        <w:rPr>
          <w:rFonts w:ascii="Traditional Arabic" w:hAnsi="Traditional Arabic" w:cs="Traditional Arabic"/>
          <w:sz w:val="32"/>
          <w:szCs w:val="32"/>
          <w:rtl/>
        </w:rPr>
      </w:pPr>
      <w:r w:rsidRPr="00FD754A">
        <w:rPr>
          <w:rFonts w:ascii="Traditional Arabic" w:hAnsi="Traditional Arabic" w:cs="Traditional Arabic" w:hint="cs"/>
          <w:sz w:val="32"/>
          <w:szCs w:val="32"/>
          <w:rtl/>
        </w:rPr>
        <w:t>ا</w:t>
      </w:r>
      <w:r w:rsidRPr="00FD754A">
        <w:rPr>
          <w:rFonts w:ascii="Traditional Arabic" w:hAnsi="Traditional Arabic" w:cs="Traditional Arabic"/>
          <w:sz w:val="32"/>
          <w:szCs w:val="32"/>
          <w:rtl/>
        </w:rPr>
        <w:t>ستخدم</w:t>
      </w:r>
      <w:r w:rsidRPr="00FD754A">
        <w:rPr>
          <w:rFonts w:ascii="Traditional Arabic" w:hAnsi="Traditional Arabic" w:cs="Traditional Arabic" w:hint="cs"/>
          <w:sz w:val="32"/>
          <w:szCs w:val="32"/>
          <w:rtl/>
        </w:rPr>
        <w:t>ت</w:t>
      </w:r>
      <w:r w:rsidRPr="00FD754A">
        <w:rPr>
          <w:rFonts w:ascii="Traditional Arabic" w:hAnsi="Traditional Arabic" w:cs="Traditional Arabic"/>
          <w:sz w:val="32"/>
          <w:szCs w:val="32"/>
          <w:rtl/>
        </w:rPr>
        <w:t xml:space="preserve"> الباحثة هذا التحليل لتقديم البيانات على صورة وصفية من حيث المعلومات والحقائق الموجودة عن إعداد الكتاب المصاحب على كتاب الصرف الميسر.</w:t>
      </w:r>
    </w:p>
    <w:p w14:paraId="4516F060" w14:textId="77777777" w:rsidR="003B577C" w:rsidRPr="00FD754A" w:rsidRDefault="003B577C" w:rsidP="003B577C">
      <w:pPr>
        <w:pStyle w:val="ListParagraph"/>
        <w:numPr>
          <w:ilvl w:val="0"/>
          <w:numId w:val="16"/>
        </w:numPr>
        <w:spacing w:after="0" w:line="240" w:lineRule="auto"/>
        <w:ind w:left="333" w:hanging="284"/>
        <w:jc w:val="both"/>
        <w:rPr>
          <w:rFonts w:ascii="Traditional Arabic" w:hAnsi="Traditional Arabic" w:cs="Traditional Arabic"/>
          <w:sz w:val="32"/>
          <w:szCs w:val="32"/>
        </w:rPr>
      </w:pPr>
      <w:r w:rsidRPr="00FD754A">
        <w:rPr>
          <w:rFonts w:ascii="Traditional Arabic" w:hAnsi="Traditional Arabic" w:cs="Traditional Arabic"/>
          <w:sz w:val="32"/>
          <w:szCs w:val="32"/>
          <w:rtl/>
          <w:lang w:bidi="ar-EG"/>
        </w:rPr>
        <w:t>ال</w:t>
      </w:r>
      <w:r w:rsidRPr="00FD754A">
        <w:rPr>
          <w:rFonts w:ascii="Traditional Arabic" w:hAnsi="Traditional Arabic" w:cs="Traditional Arabic"/>
          <w:sz w:val="32"/>
          <w:szCs w:val="32"/>
          <w:rtl/>
        </w:rPr>
        <w:t>تحليل الكمي الوصفي</w:t>
      </w:r>
    </w:p>
    <w:p w14:paraId="1C106A65" w14:textId="77777777" w:rsidR="003B577C" w:rsidRPr="00FD754A" w:rsidRDefault="003B577C" w:rsidP="003B577C">
      <w:pPr>
        <w:bidi/>
        <w:spacing w:after="0" w:line="240" w:lineRule="auto"/>
        <w:ind w:firstLine="333"/>
        <w:jc w:val="both"/>
        <w:rPr>
          <w:rFonts w:ascii="Traditional Arabic" w:hAnsi="Traditional Arabic" w:cs="Traditional Arabic"/>
          <w:sz w:val="32"/>
          <w:szCs w:val="32"/>
          <w:rtl/>
        </w:rPr>
      </w:pPr>
      <w:r w:rsidRPr="00FD754A">
        <w:rPr>
          <w:rFonts w:ascii="Traditional Arabic" w:hAnsi="Traditional Arabic" w:cs="Traditional Arabic" w:hint="cs"/>
          <w:sz w:val="32"/>
          <w:szCs w:val="32"/>
          <w:rtl/>
        </w:rPr>
        <w:t>ا</w:t>
      </w:r>
      <w:r w:rsidRPr="00FD754A">
        <w:rPr>
          <w:rFonts w:ascii="Traditional Arabic" w:hAnsi="Traditional Arabic" w:cs="Traditional Arabic"/>
          <w:sz w:val="32"/>
          <w:szCs w:val="32"/>
          <w:rtl/>
        </w:rPr>
        <w:t>ستخدم</w:t>
      </w:r>
      <w:r w:rsidRPr="00FD754A">
        <w:rPr>
          <w:rFonts w:ascii="Traditional Arabic" w:hAnsi="Traditional Arabic" w:cs="Traditional Arabic" w:hint="cs"/>
          <w:sz w:val="32"/>
          <w:szCs w:val="32"/>
          <w:rtl/>
        </w:rPr>
        <w:t>ت</w:t>
      </w:r>
      <w:r w:rsidRPr="00FD754A">
        <w:rPr>
          <w:rFonts w:ascii="Traditional Arabic" w:hAnsi="Traditional Arabic" w:cs="Traditional Arabic"/>
          <w:sz w:val="32"/>
          <w:szCs w:val="32"/>
          <w:rtl/>
        </w:rPr>
        <w:t xml:space="preserve"> الباحثة هذا التحليل لتقديم البيانات التي حصلت عليها من نتائج الاستبانة عن إعداد الكتاب المصاحب على كتاب الصرف الميسر". أما الطريقة المستخدمة لتحليل البيانات من الاستبانة برمز التالي:</w:t>
      </w:r>
      <w:r w:rsidRPr="00FD754A">
        <w:rPr>
          <w:rStyle w:val="FootnoteReference"/>
          <w:rFonts w:ascii="Traditional Arabic" w:hAnsi="Traditional Arabic" w:cs="Traditional Arabic"/>
          <w:sz w:val="32"/>
          <w:szCs w:val="32"/>
          <w:rtl/>
        </w:rPr>
        <w:footnoteReference w:id="17"/>
      </w:r>
    </w:p>
    <w:p w14:paraId="53FF30F2" w14:textId="77777777" w:rsidR="003B577C" w:rsidRPr="00FD754A" w:rsidRDefault="003B577C" w:rsidP="003B577C">
      <w:pPr>
        <w:pStyle w:val="ListParagraph"/>
        <w:tabs>
          <w:tab w:val="right" w:pos="3395"/>
        </w:tabs>
        <w:spacing w:after="0" w:line="240" w:lineRule="auto"/>
        <w:ind w:left="130" w:firstLine="720"/>
        <w:jc w:val="both"/>
        <w:rPr>
          <w:rFonts w:ascii="Traditional Arabic" w:hAnsi="Traditional Arabic" w:cs="Traditional Arabic"/>
          <w:sz w:val="32"/>
          <w:szCs w:val="32"/>
        </w:rPr>
      </w:pPr>
      <w:r w:rsidRPr="00FD754A">
        <w:rPr>
          <w:rFonts w:ascii="Traditional Arabic" w:hAnsi="Traditional Arabic" w:cs="Traditional Arabic"/>
          <w:noProof/>
          <w:sz w:val="32"/>
          <w:szCs w:val="32"/>
        </w:rPr>
        <mc:AlternateContent>
          <mc:Choice Requires="wps">
            <w:drawing>
              <wp:anchor distT="0" distB="0" distL="114300" distR="114300" simplePos="0" relativeHeight="251659264" behindDoc="0" locked="0" layoutInCell="1" allowOverlap="1" wp14:anchorId="72609CA9" wp14:editId="7F66E452">
                <wp:simplePos x="0" y="0"/>
                <wp:positionH relativeFrom="column">
                  <wp:posOffset>234315</wp:posOffset>
                </wp:positionH>
                <wp:positionV relativeFrom="paragraph">
                  <wp:posOffset>175895</wp:posOffset>
                </wp:positionV>
                <wp:extent cx="619125" cy="25717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12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538CC5" w14:textId="77777777" w:rsidR="003B577C" w:rsidRDefault="003B577C" w:rsidP="003B577C">
                            <w:pPr>
                              <w:rPr>
                                <w:rtl/>
                                <w:lang w:bidi="ar-EG"/>
                              </w:rPr>
                            </w:pPr>
                            <w:r>
                              <w:rPr>
                                <w:rtl/>
                                <w:lang w:bidi="ar-EG"/>
                              </w:rPr>
                              <w:t>100</w:t>
                            </w:r>
                            <w:r w:rsidRPr="007D5AC2">
                              <w:t xml:space="preserve"> </w:t>
                            </w:r>
                            <w:r>
                              <w:rPr>
                                <w:rtl/>
                              </w:rPr>
                              <w:t xml:space="preserve"> </w:t>
                            </w:r>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2609CA9" id="_x0000_t202" coordsize="21600,21600" o:spt="202" path="m,l,21600r21600,l21600,xe">
                <v:stroke joinstyle="miter"/>
                <v:path gradientshapeok="t" o:connecttype="rect"/>
              </v:shapetype>
              <v:shape id="Text Box 5" o:spid="_x0000_s1026" type="#_x0000_t202" style="position:absolute;left:0;text-align:left;margin-left:18.45pt;margin-top:13.85pt;width:48.7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" filled="f" stroked="f" strokeweight=".5pt">
                <v:textbox>
                  <w:txbxContent>
                    <w:p w14:paraId="35538CC5" w14:textId="77777777" w:rsidR="003B577C" w:rsidRDefault="003B577C" w:rsidP="003B577C">
                      <w:pPr>
                        <w:rPr>
                          <w:rtl/>
                          <w:lang w:bidi="ar-EG"/>
                        </w:rPr>
                      </w:pPr>
                      <w:r>
                        <w:rPr>
                          <w:rtl/>
                          <w:lang w:bidi="ar-EG"/>
                        </w:rPr>
                        <w:t>100</w:t>
                      </w:r>
                      <w:r w:rsidRPr="007D5AC2">
                        <w:t xml:space="preserve"> </w:t>
                      </w:r>
                      <w:r>
                        <w:rPr>
                          <w:rtl/>
                        </w:rPr>
                        <w:t xml:space="preserve"> </w:t>
                      </w:r>
                      <w:r>
                        <w:t>X</w:t>
                      </w:r>
                    </w:p>
                  </w:txbxContent>
                </v:textbox>
              </v:shape>
            </w:pict>
          </mc:Fallback>
        </mc:AlternateContent>
      </w:r>
      <w:r w:rsidRPr="00FD754A">
        <w:rPr>
          <w:rFonts w:ascii="Traditional Arabic" w:hAnsi="Traditional Arabic" w:cs="Traditional Arabic"/>
          <w:sz w:val="32"/>
          <w:szCs w:val="32"/>
          <w:rtl/>
        </w:rPr>
        <w:t>نسبة الجواب =</w:t>
      </w:r>
      <w:r w:rsidRPr="00FD754A">
        <w:rPr>
          <w:rFonts w:ascii="Traditional Arabic" w:hAnsi="Traditional Arabic" w:cs="Traditional Arabic"/>
          <w:sz w:val="32"/>
          <w:szCs w:val="32"/>
        </w:rPr>
        <w:t xml:space="preserve"> </w:t>
      </w:r>
      <w:r w:rsidRPr="00FD754A">
        <w:rPr>
          <w:rFonts w:ascii="Traditional Arabic" w:hAnsi="Traditional Arabic" w:cs="Traditional Arabic"/>
          <w:sz w:val="32"/>
          <w:szCs w:val="32"/>
        </w:rPr>
        <w:tab/>
      </w:r>
      <w:r w:rsidRPr="00FD754A">
        <w:rPr>
          <w:rFonts w:ascii="Traditional Arabic" w:hAnsi="Traditional Arabic" w:cs="Traditional Arabic"/>
          <w:noProof/>
          <w:sz w:val="32"/>
          <w:szCs w:val="32"/>
        </w:rPr>
        <mc:AlternateContent>
          <mc:Choice Requires="wps">
            <w:drawing>
              <wp:anchor distT="0" distB="0" distL="114300" distR="114300" simplePos="0" relativeHeight="251660288" behindDoc="0" locked="0" layoutInCell="1" allowOverlap="1" wp14:anchorId="29521F31" wp14:editId="4E8368F3">
                <wp:simplePos x="0" y="0"/>
                <wp:positionH relativeFrom="column">
                  <wp:posOffset>852170</wp:posOffset>
                </wp:positionH>
                <wp:positionV relativeFrom="paragraph">
                  <wp:posOffset>325120</wp:posOffset>
                </wp:positionV>
                <wp:extent cx="2718435" cy="8255"/>
                <wp:effectExtent l="0" t="0" r="24765" b="2984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718435"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B5C1C3" id="_x0000_t32" coordsize="21600,21600" o:spt="32" o:oned="t" path="m,l21600,21600e" filled="f">
                <v:path arrowok="t" fillok="f" o:connecttype="none"/>
                <o:lock v:ext="edit" shapetype="t"/>
              </v:shapetype>
              <v:shape id="Straight Arrow Connector 4" o:spid="_x0000_s1026" type="#_x0000_t32" style="position:absolute;margin-left:67.1pt;margin-top:25.6pt;width:214.05pt;height:.65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"/>
            </w:pict>
          </mc:Fallback>
        </mc:AlternateContent>
      </w:r>
      <w:r w:rsidRPr="00FD754A">
        <w:rPr>
          <w:rFonts w:ascii="Traditional Arabic" w:hAnsi="Traditional Arabic" w:cs="Traditional Arabic"/>
          <w:sz w:val="32"/>
          <w:szCs w:val="32"/>
          <w:rtl/>
        </w:rPr>
        <w:t xml:space="preserve">       نتيجة من كل بند </w:t>
      </w:r>
      <w:r w:rsidRPr="00FD754A">
        <w:rPr>
          <w:rFonts w:ascii="Traditional Arabic" w:hAnsi="Traditional Arabic" w:cs="Traditional Arabic"/>
          <w:sz w:val="32"/>
          <w:szCs w:val="32"/>
        </w:rPr>
        <w:t>x</w:t>
      </w:r>
      <w:r w:rsidRPr="00FD754A">
        <w:rPr>
          <w:rFonts w:ascii="Traditional Arabic" w:hAnsi="Traditional Arabic" w:cs="Traditional Arabic"/>
          <w:sz w:val="32"/>
          <w:szCs w:val="32"/>
          <w:rtl/>
        </w:rPr>
        <w:t xml:space="preserve"> جملة مستجيب</w:t>
      </w:r>
    </w:p>
    <w:p w14:paraId="00059CE5" w14:textId="51444FCF" w:rsidR="003B577C" w:rsidRPr="00FD754A" w:rsidRDefault="003B577C" w:rsidP="003B577C">
      <w:pPr>
        <w:spacing w:after="0" w:line="240" w:lineRule="auto"/>
        <w:ind w:left="1440"/>
        <w:jc w:val="center"/>
        <w:rPr>
          <w:rFonts w:ascii="Traditional Arabic" w:hAnsi="Traditional Arabic" w:cs="Traditional Arabic"/>
          <w:sz w:val="32"/>
          <w:szCs w:val="32"/>
          <w:rtl/>
        </w:rPr>
      </w:pPr>
      <w:r w:rsidRPr="00FD754A">
        <w:rPr>
          <w:rFonts w:ascii="Traditional Arabic" w:hAnsi="Traditional Arabic" w:cs="Traditional Arabic"/>
          <w:sz w:val="32"/>
          <w:szCs w:val="32"/>
          <w:rtl/>
        </w:rPr>
        <w:t>جملة نتيجة الحدّ الأعلى من كل بند</w:t>
      </w:r>
    </w:p>
    <w:p w14:paraId="308B4119" w14:textId="694D20A4" w:rsidR="00971C58" w:rsidRPr="00FD754A" w:rsidRDefault="00971C58" w:rsidP="003B577C">
      <w:pPr>
        <w:spacing w:after="0" w:line="240" w:lineRule="auto"/>
        <w:ind w:left="1440"/>
        <w:jc w:val="center"/>
        <w:rPr>
          <w:rFonts w:ascii="Traditional Arabic" w:hAnsi="Traditional Arabic" w:cs="Traditional Arabic"/>
          <w:sz w:val="32"/>
          <w:szCs w:val="32"/>
          <w:rtl/>
        </w:rPr>
      </w:pPr>
    </w:p>
    <w:p w14:paraId="0FAAAFA1" w14:textId="66C9877A" w:rsidR="00971C58" w:rsidRPr="00FD754A" w:rsidRDefault="00D36F52" w:rsidP="00971C58">
      <w:pPr>
        <w:bidi/>
        <w:jc w:val="center"/>
        <w:rPr>
          <w:rFonts w:ascii="Traditional Arabic" w:hAnsi="Traditional Arabic" w:cs="Traditional Arabic"/>
          <w:b/>
          <w:bCs/>
          <w:sz w:val="32"/>
          <w:szCs w:val="32"/>
          <w:rtl/>
          <w:lang w:val="id-ID"/>
        </w:rPr>
      </w:pPr>
      <w:r w:rsidRPr="00FD754A">
        <w:rPr>
          <w:rFonts w:ascii="Traditional Arabic" w:hAnsi="Traditional Arabic" w:cs="Traditional Arabic"/>
          <w:b/>
          <w:bCs/>
          <w:sz w:val="32"/>
          <w:szCs w:val="32"/>
          <w:rtl/>
          <w:lang w:val="id-ID"/>
        </w:rPr>
        <w:t>عرض البيانات ومناقشتها</w:t>
      </w:r>
    </w:p>
    <w:p w14:paraId="29A95AAD" w14:textId="77777777" w:rsidR="00F73C70" w:rsidRPr="00FD754A" w:rsidRDefault="00971C58" w:rsidP="00F73C70">
      <w:pPr>
        <w:bidi/>
        <w:ind w:firstLine="720"/>
        <w:rPr>
          <w:rFonts w:ascii="Traditional Arabic" w:hAnsi="Traditional Arabic" w:cs="Traditional Arabic"/>
          <w:sz w:val="32"/>
          <w:szCs w:val="32"/>
          <w:rtl/>
          <w:lang w:val="id-ID"/>
        </w:rPr>
      </w:pPr>
      <w:r w:rsidRPr="00FD754A">
        <w:rPr>
          <w:rFonts w:ascii="Traditional Arabic" w:hAnsi="Traditional Arabic" w:cs="Traditional Arabic"/>
          <w:sz w:val="32"/>
          <w:szCs w:val="32"/>
          <w:rtl/>
          <w:lang w:bidi="ar-SY"/>
        </w:rPr>
        <w:t xml:space="preserve">يحتوي هذا الفصل على </w:t>
      </w:r>
      <w:r w:rsidR="00F73C70" w:rsidRPr="00FD754A">
        <w:rPr>
          <w:rFonts w:ascii="Traditional Arabic" w:hAnsi="Traditional Arabic" w:cs="Traditional Arabic"/>
          <w:sz w:val="32"/>
          <w:szCs w:val="32"/>
          <w:rtl/>
          <w:lang w:val="id-ID"/>
        </w:rPr>
        <w:t>عرض البيانات ومناقشتها</w:t>
      </w:r>
    </w:p>
    <w:p w14:paraId="4E65F70F" w14:textId="5D8C7F13" w:rsidR="00971C58" w:rsidRPr="00D274CB" w:rsidRDefault="00971C58" w:rsidP="00D274CB">
      <w:pPr>
        <w:pStyle w:val="ListParagraph"/>
        <w:numPr>
          <w:ilvl w:val="0"/>
          <w:numId w:val="22"/>
        </w:numPr>
        <w:rPr>
          <w:rFonts w:ascii="Traditional Arabic" w:hAnsi="Traditional Arabic" w:cs="Traditional Arabic"/>
          <w:b/>
          <w:bCs/>
          <w:sz w:val="32"/>
          <w:szCs w:val="32"/>
          <w:rtl/>
          <w:lang w:bidi="ar-SY"/>
        </w:rPr>
      </w:pPr>
      <w:r w:rsidRPr="00D274CB">
        <w:rPr>
          <w:rFonts w:ascii="Traditional Arabic" w:hAnsi="Traditional Arabic" w:cs="Traditional Arabic"/>
          <w:b/>
          <w:bCs/>
          <w:sz w:val="32"/>
          <w:szCs w:val="32"/>
          <w:rtl/>
          <w:lang w:bidi="ar-SY"/>
        </w:rPr>
        <w:t>تطوير الكتاب المصاحب على كتاب "الصرف الميسر" بالمدخل العلمي</w:t>
      </w:r>
    </w:p>
    <w:p w14:paraId="38C3E06D" w14:textId="3E01920A" w:rsidR="00971C58" w:rsidRPr="00BF6DC6" w:rsidRDefault="00971C58" w:rsidP="00D274CB">
      <w:pPr>
        <w:pStyle w:val="ListParagraph"/>
        <w:spacing w:after="0" w:line="240" w:lineRule="auto"/>
        <w:ind w:left="0" w:firstLine="702"/>
        <w:jc w:val="both"/>
        <w:rPr>
          <w:rFonts w:ascii="Traditional Arabic" w:hAnsi="Traditional Arabic" w:cs="Traditional Arabic"/>
          <w:sz w:val="32"/>
          <w:szCs w:val="32"/>
          <w:rtl/>
        </w:rPr>
      </w:pPr>
      <w:r w:rsidRPr="00BF6DC6">
        <w:rPr>
          <w:rFonts w:ascii="Traditional Arabic" w:hAnsi="Traditional Arabic" w:cs="Traditional Arabic"/>
          <w:sz w:val="32"/>
          <w:szCs w:val="32"/>
          <w:rtl/>
        </w:rPr>
        <w:t>المدخل العلمي أحد نموذج التدريس القائم على نظرية برونور</w:t>
      </w:r>
      <w:r w:rsidR="00D274CB">
        <w:rPr>
          <w:rFonts w:ascii="Traditional Arabic" w:hAnsi="Traditional Arabic" w:cs="Traditional Arabic" w:hint="cs"/>
          <w:sz w:val="32"/>
          <w:szCs w:val="32"/>
          <w:rtl/>
        </w:rPr>
        <w:t>(</w:t>
      </w:r>
      <w:r w:rsidRPr="00D274CB">
        <w:rPr>
          <w:rFonts w:asciiTheme="majorBidi" w:hAnsiTheme="majorBidi" w:cstheme="majorBidi"/>
          <w:sz w:val="24"/>
          <w:szCs w:val="24"/>
        </w:rPr>
        <w:t>Bruner</w:t>
      </w:r>
      <w:r w:rsidR="00D274CB">
        <w:rPr>
          <w:rFonts w:asciiTheme="majorBidi" w:hAnsiTheme="majorBidi" w:cstheme="majorBidi" w:hint="cs"/>
          <w:sz w:val="24"/>
          <w:szCs w:val="24"/>
          <w:rtl/>
        </w:rPr>
        <w:t>)</w:t>
      </w:r>
      <w:r w:rsidRPr="00BF6DC6">
        <w:rPr>
          <w:rFonts w:ascii="Traditional Arabic" w:hAnsi="Traditional Arabic" w:cs="Traditional Arabic"/>
          <w:sz w:val="32"/>
          <w:szCs w:val="32"/>
          <w:rtl/>
        </w:rPr>
        <w:t xml:space="preserve">، أن هذه النظرية تسمى بالنظرية التعليمية الاختراعية حيث تتضمن على أربعة عناصر، أولا أن لا ينموا الشخص أفكاره إلا بالعقل، </w:t>
      </w:r>
      <w:r w:rsidRPr="00BF6DC6">
        <w:rPr>
          <w:rFonts w:ascii="Traditional Arabic" w:hAnsi="Traditional Arabic" w:cs="Traditional Arabic"/>
          <w:sz w:val="32"/>
          <w:szCs w:val="32"/>
          <w:rtl/>
        </w:rPr>
        <w:lastRenderedPageBreak/>
        <w:t>ثانيا بالعملية المعروفية عند الاختراع حتى أن تجد الشخص الحماسي والاقتناع الفكري، ثالثا أن يملك الشخص فرصة الاختراع لتجد طرائق الاختراع نفسه، ورابعا ستجد قوة الحفظ والذكريات بالاختراع.</w:t>
      </w:r>
      <w:r w:rsidRPr="00BF6DC6">
        <w:rPr>
          <w:rFonts w:ascii="Traditional Arabic" w:hAnsi="Traditional Arabic" w:cs="Traditional Arabic"/>
          <w:sz w:val="32"/>
          <w:szCs w:val="32"/>
        </w:rPr>
        <w:t xml:space="preserve"> </w:t>
      </w:r>
      <w:r w:rsidRPr="00BF6DC6">
        <w:rPr>
          <w:rFonts w:ascii="Traditional Arabic" w:hAnsi="Traditional Arabic" w:cs="Traditional Arabic"/>
          <w:sz w:val="32"/>
          <w:szCs w:val="32"/>
          <w:rtl/>
        </w:rPr>
        <w:t xml:space="preserve"> وهذه الأربعة هي التي تتعلق بالعملية المعرفية حيث تحتاج التعليم بالمدخل العلمي </w:t>
      </w:r>
      <w:r w:rsidRPr="00BF6DC6">
        <w:rPr>
          <w:rStyle w:val="FootnoteReference"/>
          <w:rFonts w:ascii="Traditional Arabic" w:hAnsi="Traditional Arabic" w:cs="Traditional Arabic"/>
          <w:sz w:val="32"/>
          <w:szCs w:val="32"/>
          <w:rtl/>
        </w:rPr>
        <w:footnoteReference w:id="18"/>
      </w:r>
      <w:r w:rsidRPr="00BF6DC6">
        <w:rPr>
          <w:rFonts w:ascii="Traditional Arabic" w:hAnsi="Traditional Arabic" w:cs="Traditional Arabic"/>
          <w:sz w:val="32"/>
          <w:szCs w:val="32"/>
          <w:rtl/>
        </w:rPr>
        <w:t>. فأدخلت الباحثة المفاهيم الأساسية بالمدخل العلمي في تقديم المواد كعملية الملاحظة والتساؤل والمنطق والتجربة والاتصال. أدخلتها الباحثة في كل التدريبات كأساس المدخل التعليمي في مادّة الصرف لأن هذا التعليم يحتاج إلى فهم أساسي وتطبيق بسيط لدى الدارسين .</w:t>
      </w:r>
    </w:p>
    <w:p w14:paraId="4D85979A" w14:textId="77777777" w:rsidR="00971C58" w:rsidRPr="00BF6DC6" w:rsidRDefault="00971C58" w:rsidP="00971C58">
      <w:pPr>
        <w:pStyle w:val="ListParagraph"/>
        <w:spacing w:after="0" w:line="240" w:lineRule="auto"/>
        <w:ind w:left="0" w:firstLine="702"/>
        <w:jc w:val="both"/>
        <w:rPr>
          <w:rFonts w:ascii="Traditional Arabic" w:hAnsi="Traditional Arabic" w:cs="Traditional Arabic"/>
          <w:sz w:val="32"/>
          <w:szCs w:val="32"/>
          <w:rtl/>
        </w:rPr>
      </w:pPr>
      <w:r w:rsidRPr="00BF6DC6">
        <w:rPr>
          <w:rFonts w:ascii="Traditional Arabic" w:hAnsi="Traditional Arabic" w:cs="Traditional Arabic"/>
          <w:sz w:val="32"/>
          <w:szCs w:val="32"/>
          <w:rtl/>
        </w:rPr>
        <w:t xml:space="preserve">ويرى في نظرية بياغيت </w:t>
      </w:r>
      <w:r w:rsidRPr="00D274CB">
        <w:rPr>
          <w:rFonts w:asciiTheme="majorBidi" w:hAnsiTheme="majorBidi" w:cstheme="majorBidi"/>
          <w:sz w:val="24"/>
          <w:szCs w:val="24"/>
        </w:rPr>
        <w:t>(Piaget</w:t>
      </w:r>
      <w:r w:rsidRPr="00BF6DC6">
        <w:rPr>
          <w:rFonts w:ascii="Traditional Arabic" w:hAnsi="Traditional Arabic" w:cs="Traditional Arabic"/>
          <w:sz w:val="32"/>
          <w:szCs w:val="32"/>
        </w:rPr>
        <w:t>)</w:t>
      </w:r>
      <w:r w:rsidRPr="00BF6DC6">
        <w:rPr>
          <w:rFonts w:ascii="Traditional Arabic" w:hAnsi="Traditional Arabic" w:cs="Traditional Arabic"/>
          <w:sz w:val="32"/>
          <w:szCs w:val="32"/>
          <w:rtl/>
        </w:rPr>
        <w:t>، أن التعلم يتعلق بتكوين ونمو المخطط. ويتضمن المخطط على هيكل العقلي أو المعرفي الذي يستطيع أن يجعل الشخص مكيفا ومنسقا بالمجتمع</w:t>
      </w:r>
      <w:r w:rsidRPr="00BF6DC6">
        <w:rPr>
          <w:rStyle w:val="FootnoteReference"/>
          <w:rFonts w:ascii="Traditional Arabic" w:hAnsi="Traditional Arabic" w:cs="Traditional Arabic"/>
          <w:sz w:val="32"/>
          <w:szCs w:val="32"/>
          <w:rtl/>
        </w:rPr>
        <w:footnoteReference w:id="19"/>
      </w:r>
      <w:r w:rsidRPr="00BF6DC6">
        <w:rPr>
          <w:rFonts w:ascii="Traditional Arabic" w:hAnsi="Traditional Arabic" w:cs="Traditional Arabic"/>
          <w:sz w:val="32"/>
          <w:szCs w:val="32"/>
          <w:rtl/>
        </w:rPr>
        <w:t>. فأدخلت الباحثة العناصر في تبنية شخصية الطلاب بمظهر الصدق والانضباط وحسن الأدب وحسن الاهتمام وثقة النفس والمسؤولة. أدخلتها الباحثة في نصوص المواد التعليمية الموجودة في الكتاب التعليمي.</w:t>
      </w:r>
    </w:p>
    <w:p w14:paraId="1915DF44" w14:textId="77777777" w:rsidR="00971C58" w:rsidRPr="00BF6DC6" w:rsidRDefault="00971C58" w:rsidP="00971C58">
      <w:pPr>
        <w:pStyle w:val="ListParagraph"/>
        <w:spacing w:after="0" w:line="240" w:lineRule="auto"/>
        <w:ind w:left="0" w:firstLine="669"/>
        <w:jc w:val="both"/>
        <w:rPr>
          <w:rFonts w:ascii="Traditional Arabic" w:hAnsi="Traditional Arabic" w:cs="Traditional Arabic"/>
          <w:sz w:val="32"/>
          <w:szCs w:val="32"/>
          <w:rtl/>
          <w:lang w:bidi="ar-EG"/>
        </w:rPr>
      </w:pPr>
      <w:r w:rsidRPr="00BF6DC6">
        <w:rPr>
          <w:rFonts w:ascii="Traditional Arabic" w:hAnsi="Traditional Arabic" w:cs="Traditional Arabic"/>
          <w:sz w:val="32"/>
          <w:szCs w:val="32"/>
          <w:rtl/>
          <w:lang w:bidi="ar-EG"/>
        </w:rPr>
        <w:t xml:space="preserve">أعدت الباحثة إعداد الكتاب المصاحب لكتاب الصرف الميسر بالمنهج الأزهري على أساس المدخل العلمي من كتاب ألفه محمد فتح الله هو كتاب </w:t>
      </w:r>
      <w:r w:rsidRPr="00BF6DC6">
        <w:rPr>
          <w:rFonts w:ascii="Traditional Arabic" w:hAnsi="Traditional Arabic" w:cs="Traditional Arabic"/>
          <w:i/>
          <w:iCs/>
          <w:sz w:val="32"/>
          <w:szCs w:val="32"/>
          <w:rtl/>
        </w:rPr>
        <w:t xml:space="preserve">الصرف الميسر المقرر على الصف الأول الثانوي </w:t>
      </w:r>
      <w:r w:rsidRPr="00BF6DC6">
        <w:rPr>
          <w:rFonts w:ascii="Traditional Arabic" w:hAnsi="Traditional Arabic" w:cs="Traditional Arabic"/>
          <w:sz w:val="32"/>
          <w:szCs w:val="32"/>
          <w:rtl/>
        </w:rPr>
        <w:t>مصر:طبع على نفقة قطاع المعاهد الأزهري 1433-1434 هـ /2012-2013 م</w:t>
      </w:r>
      <w:r w:rsidRPr="00BF6DC6">
        <w:rPr>
          <w:rFonts w:ascii="Traditional Arabic" w:hAnsi="Traditional Arabic" w:cs="Traditional Arabic"/>
          <w:sz w:val="32"/>
          <w:szCs w:val="32"/>
          <w:rtl/>
          <w:lang w:bidi="ar-EG"/>
        </w:rPr>
        <w:t>. ا</w:t>
      </w:r>
      <w:r w:rsidRPr="00BF6DC6">
        <w:rPr>
          <w:rFonts w:ascii="Traditional Arabic" w:hAnsi="Traditional Arabic" w:cs="Traditional Arabic"/>
          <w:sz w:val="32"/>
          <w:szCs w:val="32"/>
          <w:rtl/>
        </w:rPr>
        <w:t xml:space="preserve">ستخدمت الباحثة منهج البحث والتطوير على نموذج </w:t>
      </w:r>
      <w:r w:rsidRPr="00D274CB">
        <w:rPr>
          <w:rFonts w:asciiTheme="majorBidi" w:hAnsiTheme="majorBidi" w:cstheme="majorBidi"/>
          <w:sz w:val="24"/>
          <w:szCs w:val="24"/>
        </w:rPr>
        <w:t>ADDIE</w:t>
      </w:r>
      <w:r w:rsidRPr="00BF6DC6">
        <w:rPr>
          <w:rFonts w:ascii="Traditional Arabic" w:hAnsi="Traditional Arabic" w:cs="Traditional Arabic"/>
          <w:sz w:val="32"/>
          <w:szCs w:val="32"/>
          <w:rtl/>
        </w:rPr>
        <w:t>. وفضلت الباحثة هذا النموذج لأن هذه الخطوات لديها خطوة إجرائية بسيطة وواضحة لتطوير الكتاب التعليمي، فوضحت الباحثة بالخطوات التالية لكي يكون المنهج أوضح</w:t>
      </w:r>
      <w:r w:rsidRPr="00BF6DC6">
        <w:rPr>
          <w:rStyle w:val="FootnoteReference"/>
          <w:rFonts w:ascii="Traditional Arabic" w:hAnsi="Traditional Arabic" w:cs="Traditional Arabic"/>
          <w:sz w:val="32"/>
          <w:szCs w:val="32"/>
        </w:rPr>
        <w:footnoteReference w:id="20"/>
      </w:r>
      <w:r w:rsidRPr="00BF6DC6">
        <w:rPr>
          <w:rFonts w:ascii="Traditional Arabic" w:hAnsi="Traditional Arabic" w:cs="Traditional Arabic"/>
          <w:sz w:val="32"/>
          <w:szCs w:val="32"/>
          <w:rtl/>
        </w:rPr>
        <w:t xml:space="preserve"> : </w:t>
      </w:r>
      <w:r w:rsidRPr="00BF6DC6">
        <w:rPr>
          <w:rFonts w:ascii="Traditional Arabic" w:hAnsi="Traditional Arabic" w:cs="Traditional Arabic"/>
          <w:sz w:val="32"/>
          <w:szCs w:val="32"/>
          <w:rtl/>
          <w:lang w:bidi="ar-EG"/>
        </w:rPr>
        <w:t>تحليل</w:t>
      </w:r>
      <w:r w:rsidRPr="00BF6DC6">
        <w:rPr>
          <w:rFonts w:ascii="Traditional Arabic" w:hAnsi="Traditional Arabic" w:cs="Traditional Arabic"/>
          <w:sz w:val="32"/>
          <w:szCs w:val="32"/>
          <w:lang w:val="id-ID" w:bidi="ar-EG"/>
        </w:rPr>
        <w:t xml:space="preserve"> </w:t>
      </w:r>
      <w:r w:rsidRPr="00BF6DC6">
        <w:rPr>
          <w:rFonts w:ascii="Traditional Arabic" w:hAnsi="Traditional Arabic" w:cs="Traditional Arabic"/>
          <w:sz w:val="32"/>
          <w:szCs w:val="32"/>
          <w:rtl/>
          <w:lang w:bidi="ar-SY"/>
        </w:rPr>
        <w:t>الاحتياجات</w:t>
      </w:r>
      <w:r w:rsidRPr="00BF6DC6">
        <w:rPr>
          <w:rFonts w:ascii="Traditional Arabic" w:hAnsi="Traditional Arabic" w:cs="Traditional Arabic"/>
          <w:sz w:val="32"/>
          <w:szCs w:val="32"/>
          <w:rtl/>
          <w:lang w:bidi="ar-EG"/>
        </w:rPr>
        <w:t>، وتصميم الإنتاج، وتطوير الإنتاج، وتجربة الإنتاج، وتقويم الإنتاج.</w:t>
      </w:r>
    </w:p>
    <w:p w14:paraId="7722F1E4" w14:textId="77777777" w:rsidR="00971C58" w:rsidRPr="00BF6DC6" w:rsidRDefault="00971C58" w:rsidP="00971C58">
      <w:pPr>
        <w:bidi/>
        <w:spacing w:after="0" w:line="240" w:lineRule="auto"/>
        <w:ind w:firstLine="669"/>
        <w:jc w:val="both"/>
        <w:rPr>
          <w:rFonts w:ascii="Traditional Arabic" w:hAnsi="Traditional Arabic" w:cs="Traditional Arabic"/>
          <w:sz w:val="32"/>
          <w:szCs w:val="32"/>
          <w:rtl/>
          <w:lang w:bidi="ar-EG"/>
        </w:rPr>
      </w:pPr>
      <w:r w:rsidRPr="00BF6DC6">
        <w:rPr>
          <w:rFonts w:ascii="Traditional Arabic" w:hAnsi="Traditional Arabic" w:cs="Traditional Arabic"/>
          <w:sz w:val="32"/>
          <w:szCs w:val="32"/>
          <w:rtl/>
          <w:lang w:bidi="ar-EG"/>
        </w:rPr>
        <w:t xml:space="preserve">ومن عملية تطوير الكتاب التعليمي، رتبت الباحثة خطوات التطوير هي تحليل الاحتياجات والمشكلات، ثم جمع البيانات عن الأشياء المحتاجة في تصميم الكتاب التعليمي لإجابة عن المشكلات المطروحة، تم تطوير المنتح بمواصفات خاصة، ثم التجربة إلى الخبراء لصلاحية الكتاب، والاختبار القبلي والبعدي إلى ثمانية عشر دارسين من مدرسة تزكية الإسلامية العالمية ثم تقويم جودة المنتج بوسيلة الاستبانة والمقابلة حتى تكون المنتج الأخير. </w:t>
      </w:r>
    </w:p>
    <w:p w14:paraId="12A6AEE4" w14:textId="77777777" w:rsidR="00971C58" w:rsidRPr="00BF6DC6" w:rsidRDefault="00971C58" w:rsidP="00971C58">
      <w:pPr>
        <w:pStyle w:val="ListParagraph"/>
        <w:spacing w:line="240" w:lineRule="auto"/>
        <w:ind w:left="0"/>
        <w:jc w:val="both"/>
        <w:rPr>
          <w:rFonts w:ascii="Traditional Arabic" w:hAnsi="Traditional Arabic" w:cs="Traditional Arabic"/>
          <w:sz w:val="32"/>
          <w:szCs w:val="32"/>
          <w:rtl/>
          <w:lang w:bidi="ar-EG"/>
        </w:rPr>
      </w:pPr>
      <w:r w:rsidRPr="00BF6DC6">
        <w:rPr>
          <w:rFonts w:ascii="Traditional Arabic" w:hAnsi="Traditional Arabic" w:cs="Traditional Arabic"/>
          <w:sz w:val="32"/>
          <w:szCs w:val="32"/>
          <w:rtl/>
          <w:lang w:bidi="ar-EG"/>
        </w:rPr>
        <w:lastRenderedPageBreak/>
        <w:tab/>
        <w:t>لكل الكتاب التعليمي الخصائص المتميزة، فيه المزايا والمعايب. وكذلك بمواصفات الكتاب التعليمي الذي ألفته الباحثة في إعداد الكتاب المصاحب لكتاب الصرف هي:</w:t>
      </w:r>
    </w:p>
    <w:p w14:paraId="1F902C6F" w14:textId="77777777" w:rsidR="00971C58" w:rsidRPr="00BF6DC6" w:rsidRDefault="00971C58" w:rsidP="00187DC7">
      <w:pPr>
        <w:pStyle w:val="ListParagraph"/>
        <w:numPr>
          <w:ilvl w:val="0"/>
          <w:numId w:val="17"/>
        </w:numPr>
        <w:spacing w:after="0" w:line="240" w:lineRule="auto"/>
        <w:ind w:left="474" w:hanging="284"/>
        <w:jc w:val="both"/>
        <w:rPr>
          <w:rFonts w:ascii="Traditional Arabic" w:hAnsi="Traditional Arabic" w:cs="Traditional Arabic"/>
          <w:sz w:val="32"/>
          <w:szCs w:val="32"/>
          <w:lang w:bidi="ar-EG"/>
        </w:rPr>
      </w:pPr>
      <w:r w:rsidRPr="00BF6DC6">
        <w:rPr>
          <w:rFonts w:ascii="Traditional Arabic" w:hAnsi="Traditional Arabic" w:cs="Traditional Arabic"/>
          <w:sz w:val="32"/>
          <w:szCs w:val="32"/>
          <w:rtl/>
          <w:lang w:bidi="ar-EG"/>
        </w:rPr>
        <w:t>أسلوب تقديم الكتاب التعليمي حسب التدريبات على المدخل العلمي بخمس خطوات (الملاحظة والتساؤل والمنطق والتجربة والاتصال).</w:t>
      </w:r>
    </w:p>
    <w:p w14:paraId="79055C5D" w14:textId="77777777" w:rsidR="00971C58" w:rsidRPr="00BF6DC6" w:rsidRDefault="00971C58" w:rsidP="00187DC7">
      <w:pPr>
        <w:pStyle w:val="ListParagraph"/>
        <w:numPr>
          <w:ilvl w:val="0"/>
          <w:numId w:val="17"/>
        </w:numPr>
        <w:tabs>
          <w:tab w:val="left" w:pos="1417"/>
        </w:tabs>
        <w:spacing w:after="0" w:line="240" w:lineRule="auto"/>
        <w:ind w:left="474" w:hanging="425"/>
        <w:jc w:val="both"/>
        <w:rPr>
          <w:rFonts w:ascii="Traditional Arabic" w:hAnsi="Traditional Arabic" w:cs="Traditional Arabic"/>
          <w:sz w:val="32"/>
          <w:szCs w:val="32"/>
          <w:rtl/>
          <w:lang w:bidi="ar-EG"/>
        </w:rPr>
      </w:pPr>
      <w:r w:rsidRPr="00BF6DC6">
        <w:rPr>
          <w:rFonts w:ascii="Traditional Arabic" w:hAnsi="Traditional Arabic" w:cs="Traditional Arabic"/>
          <w:sz w:val="32"/>
          <w:szCs w:val="32"/>
          <w:rtl/>
          <w:lang w:bidi="ar-EG"/>
        </w:rPr>
        <w:t xml:space="preserve">المواد فيها النصوص التي تناسب بتعليم علم الصرف. </w:t>
      </w:r>
    </w:p>
    <w:p w14:paraId="5DB544E8" w14:textId="77777777" w:rsidR="00971C58" w:rsidRPr="00BF6DC6" w:rsidRDefault="00971C58" w:rsidP="00187DC7">
      <w:pPr>
        <w:pStyle w:val="ListParagraph"/>
        <w:numPr>
          <w:ilvl w:val="0"/>
          <w:numId w:val="17"/>
        </w:numPr>
        <w:tabs>
          <w:tab w:val="left" w:pos="1417"/>
        </w:tabs>
        <w:spacing w:after="0" w:line="240" w:lineRule="auto"/>
        <w:ind w:left="474" w:hanging="425"/>
        <w:jc w:val="both"/>
        <w:rPr>
          <w:rFonts w:ascii="Traditional Arabic" w:hAnsi="Traditional Arabic" w:cs="Traditional Arabic"/>
          <w:sz w:val="32"/>
          <w:szCs w:val="32"/>
          <w:lang w:bidi="ar-EG"/>
        </w:rPr>
      </w:pPr>
      <w:r w:rsidRPr="00BF6DC6">
        <w:rPr>
          <w:rFonts w:ascii="Traditional Arabic" w:hAnsi="Traditional Arabic" w:cs="Traditional Arabic"/>
          <w:sz w:val="32"/>
          <w:szCs w:val="32"/>
          <w:rtl/>
          <w:lang w:bidi="ar-EG"/>
        </w:rPr>
        <w:t xml:space="preserve">التدريبات تبدأ من طريقة سهلة إلى طريقة تحريرية هي التعبير في جملة مفيدة. </w:t>
      </w:r>
    </w:p>
    <w:p w14:paraId="0E21727E" w14:textId="77777777" w:rsidR="00971C58" w:rsidRPr="00BF6DC6" w:rsidRDefault="00971C58" w:rsidP="00187DC7">
      <w:pPr>
        <w:pStyle w:val="ListParagraph"/>
        <w:numPr>
          <w:ilvl w:val="0"/>
          <w:numId w:val="17"/>
        </w:numPr>
        <w:tabs>
          <w:tab w:val="left" w:pos="1417"/>
          <w:tab w:val="left" w:pos="1605"/>
        </w:tabs>
        <w:spacing w:after="0" w:line="240" w:lineRule="auto"/>
        <w:ind w:left="474" w:hanging="425"/>
        <w:rPr>
          <w:rFonts w:ascii="Traditional Arabic" w:hAnsi="Traditional Arabic" w:cs="Traditional Arabic"/>
          <w:sz w:val="32"/>
          <w:szCs w:val="32"/>
          <w:rtl/>
          <w:lang w:bidi="ar-EG"/>
        </w:rPr>
      </w:pPr>
      <w:r w:rsidRPr="00BF6DC6">
        <w:rPr>
          <w:rFonts w:ascii="Traditional Arabic" w:hAnsi="Traditional Arabic" w:cs="Traditional Arabic"/>
          <w:sz w:val="32"/>
          <w:szCs w:val="32"/>
          <w:rtl/>
          <w:lang w:bidi="ar-EG"/>
        </w:rPr>
        <w:t>اللغة المستخدمة في تقديم الكتاب التعليمي سهلة ومناسبة بمستوى الدارسين في فهم المواد.</w:t>
      </w:r>
    </w:p>
    <w:p w14:paraId="34320911" w14:textId="77777777" w:rsidR="00971C58" w:rsidRPr="00BF6DC6" w:rsidRDefault="00971C58" w:rsidP="00187DC7">
      <w:pPr>
        <w:pStyle w:val="ListParagraph"/>
        <w:numPr>
          <w:ilvl w:val="0"/>
          <w:numId w:val="17"/>
        </w:numPr>
        <w:tabs>
          <w:tab w:val="left" w:pos="1417"/>
          <w:tab w:val="left" w:pos="1605"/>
        </w:tabs>
        <w:spacing w:after="0" w:line="240" w:lineRule="auto"/>
        <w:ind w:left="474" w:hanging="425"/>
        <w:jc w:val="both"/>
        <w:rPr>
          <w:rFonts w:ascii="Traditional Arabic" w:hAnsi="Traditional Arabic" w:cs="Traditional Arabic"/>
          <w:sz w:val="32"/>
          <w:szCs w:val="32"/>
          <w:rtl/>
          <w:lang w:bidi="ar-EG"/>
        </w:rPr>
      </w:pPr>
      <w:r w:rsidRPr="00BF6DC6">
        <w:rPr>
          <w:rFonts w:ascii="Traditional Arabic" w:hAnsi="Traditional Arabic" w:cs="Traditional Arabic"/>
          <w:sz w:val="32"/>
          <w:szCs w:val="32"/>
          <w:rtl/>
          <w:lang w:bidi="ar-EG"/>
        </w:rPr>
        <w:t>التدريبات بالصور الملونة وسيلة لاهتمام الدارسين في عمل التدريبات.</w:t>
      </w:r>
    </w:p>
    <w:p w14:paraId="7E929AFA" w14:textId="77777777" w:rsidR="00971C58" w:rsidRPr="00BF6DC6" w:rsidRDefault="00971C58" w:rsidP="00187DC7">
      <w:pPr>
        <w:pStyle w:val="ListParagraph"/>
        <w:numPr>
          <w:ilvl w:val="0"/>
          <w:numId w:val="17"/>
        </w:numPr>
        <w:tabs>
          <w:tab w:val="left" w:pos="1417"/>
          <w:tab w:val="left" w:pos="1605"/>
        </w:tabs>
        <w:spacing w:after="0" w:line="240" w:lineRule="auto"/>
        <w:ind w:left="474" w:hanging="425"/>
        <w:jc w:val="both"/>
        <w:rPr>
          <w:rFonts w:ascii="Traditional Arabic" w:hAnsi="Traditional Arabic" w:cs="Traditional Arabic"/>
          <w:sz w:val="32"/>
          <w:szCs w:val="32"/>
          <w:lang w:bidi="ar-EG"/>
        </w:rPr>
      </w:pPr>
      <w:r w:rsidRPr="00BF6DC6">
        <w:rPr>
          <w:rFonts w:ascii="Traditional Arabic" w:hAnsi="Traditional Arabic" w:cs="Traditional Arabic"/>
          <w:sz w:val="32"/>
          <w:szCs w:val="32"/>
          <w:rtl/>
          <w:lang w:bidi="ar-EG"/>
        </w:rPr>
        <w:t>التدريبات الموجودة جذابة ومتنوعة حسب مستوى الدارسين.</w:t>
      </w:r>
    </w:p>
    <w:p w14:paraId="595065CD" w14:textId="77777777" w:rsidR="00971C58" w:rsidRPr="00BF6DC6" w:rsidRDefault="00971C58" w:rsidP="00187DC7">
      <w:pPr>
        <w:pStyle w:val="ListParagraph"/>
        <w:numPr>
          <w:ilvl w:val="0"/>
          <w:numId w:val="17"/>
        </w:numPr>
        <w:tabs>
          <w:tab w:val="left" w:pos="1417"/>
          <w:tab w:val="left" w:pos="1605"/>
        </w:tabs>
        <w:spacing w:after="0" w:line="240" w:lineRule="auto"/>
        <w:ind w:left="474" w:hanging="425"/>
        <w:jc w:val="both"/>
        <w:rPr>
          <w:rFonts w:ascii="Traditional Arabic" w:hAnsi="Traditional Arabic" w:cs="Traditional Arabic"/>
          <w:sz w:val="32"/>
          <w:szCs w:val="32"/>
          <w:rtl/>
          <w:lang w:bidi="ar-EG"/>
        </w:rPr>
      </w:pPr>
      <w:r w:rsidRPr="00BF6DC6">
        <w:rPr>
          <w:rFonts w:ascii="Traditional Arabic" w:hAnsi="Traditional Arabic" w:cs="Traditional Arabic"/>
          <w:sz w:val="32"/>
          <w:szCs w:val="32"/>
          <w:rtl/>
          <w:lang w:bidi="ar-EG"/>
        </w:rPr>
        <w:t>الوظائف الجماعية مساعدة الدارسين للمشاورة والاتصال بينهم في عملية التعليم.</w:t>
      </w:r>
    </w:p>
    <w:p w14:paraId="7C5E4269" w14:textId="77777777" w:rsidR="00971C58" w:rsidRPr="00BF6DC6" w:rsidRDefault="00971C58" w:rsidP="00187DC7">
      <w:pPr>
        <w:pStyle w:val="ListParagraph"/>
        <w:numPr>
          <w:ilvl w:val="0"/>
          <w:numId w:val="17"/>
        </w:numPr>
        <w:tabs>
          <w:tab w:val="left" w:pos="1417"/>
          <w:tab w:val="left" w:pos="1605"/>
        </w:tabs>
        <w:spacing w:after="0" w:line="240" w:lineRule="auto"/>
        <w:ind w:left="474" w:hanging="425"/>
        <w:jc w:val="both"/>
        <w:rPr>
          <w:rFonts w:ascii="Traditional Arabic" w:hAnsi="Traditional Arabic" w:cs="Traditional Arabic"/>
          <w:sz w:val="32"/>
          <w:szCs w:val="32"/>
          <w:rtl/>
          <w:lang w:bidi="ar-EG"/>
        </w:rPr>
      </w:pPr>
      <w:r w:rsidRPr="00BF6DC6">
        <w:rPr>
          <w:rFonts w:ascii="Traditional Arabic" w:hAnsi="Traditional Arabic" w:cs="Traditional Arabic"/>
          <w:sz w:val="32"/>
          <w:szCs w:val="32"/>
          <w:rtl/>
          <w:lang w:bidi="ar-EG"/>
        </w:rPr>
        <w:t>التدريبات للإختبار المستوى الأول تقييما لدى الدارسين في فهم المواد التعليمية.</w:t>
      </w:r>
    </w:p>
    <w:p w14:paraId="4726A749" w14:textId="77777777" w:rsidR="00971C58" w:rsidRPr="00BF6DC6" w:rsidRDefault="00971C58" w:rsidP="00187DC7">
      <w:pPr>
        <w:pStyle w:val="ListParagraph"/>
        <w:numPr>
          <w:ilvl w:val="0"/>
          <w:numId w:val="17"/>
        </w:numPr>
        <w:tabs>
          <w:tab w:val="left" w:pos="1417"/>
          <w:tab w:val="left" w:pos="1605"/>
        </w:tabs>
        <w:spacing w:after="0" w:line="240" w:lineRule="auto"/>
        <w:ind w:left="474" w:hanging="425"/>
        <w:jc w:val="both"/>
        <w:rPr>
          <w:rFonts w:ascii="Traditional Arabic" w:hAnsi="Traditional Arabic" w:cs="Traditional Arabic"/>
          <w:sz w:val="32"/>
          <w:szCs w:val="32"/>
          <w:rtl/>
          <w:lang w:bidi="ar-EG"/>
        </w:rPr>
      </w:pPr>
      <w:r w:rsidRPr="00BF6DC6">
        <w:rPr>
          <w:rFonts w:ascii="Traditional Arabic" w:hAnsi="Traditional Arabic" w:cs="Traditional Arabic"/>
          <w:sz w:val="32"/>
          <w:szCs w:val="32"/>
          <w:rtl/>
          <w:lang w:bidi="ar-EG"/>
        </w:rPr>
        <w:t xml:space="preserve">التدريبات المتنوّعة تسهل خطة الدارسين في تطبيق الموادّ التعليمية  </w:t>
      </w:r>
    </w:p>
    <w:p w14:paraId="30EC8026" w14:textId="77777777" w:rsidR="00971C58" w:rsidRPr="00BF6DC6" w:rsidRDefault="00971C58" w:rsidP="00187DC7">
      <w:pPr>
        <w:pStyle w:val="ListParagraph"/>
        <w:numPr>
          <w:ilvl w:val="0"/>
          <w:numId w:val="17"/>
        </w:numPr>
        <w:spacing w:after="0" w:line="240" w:lineRule="auto"/>
        <w:ind w:left="474" w:hanging="425"/>
        <w:jc w:val="both"/>
        <w:rPr>
          <w:rFonts w:ascii="Traditional Arabic" w:hAnsi="Traditional Arabic" w:cs="Traditional Arabic"/>
          <w:sz w:val="32"/>
          <w:szCs w:val="32"/>
        </w:rPr>
      </w:pPr>
      <w:r w:rsidRPr="00BF6DC6">
        <w:rPr>
          <w:rFonts w:ascii="Traditional Arabic" w:hAnsi="Traditional Arabic" w:cs="Traditional Arabic"/>
          <w:sz w:val="32"/>
          <w:szCs w:val="32"/>
          <w:rtl/>
          <w:lang w:bidi="ar-EG"/>
        </w:rPr>
        <w:t>خطوات المدخل العلمي الخمس تساعد الدارسين فهم الموادّ التعليمية لأنها تأتي من ملاحظة المادّة الدالة على فهم أساسي ثم التطبيقات الدالة على نمو مفاهيمهم المادّة التعليمية.</w:t>
      </w:r>
    </w:p>
    <w:p w14:paraId="7BFD0978" w14:textId="77777777" w:rsidR="00971C58" w:rsidRPr="00BF6DC6" w:rsidRDefault="00971C58" w:rsidP="00D274CB">
      <w:pPr>
        <w:bidi/>
        <w:spacing w:after="0" w:line="240" w:lineRule="auto"/>
        <w:ind w:firstLine="418"/>
        <w:jc w:val="both"/>
        <w:rPr>
          <w:rFonts w:ascii="Traditional Arabic" w:hAnsi="Traditional Arabic" w:cs="Traditional Arabic"/>
          <w:sz w:val="32"/>
          <w:szCs w:val="32"/>
        </w:rPr>
      </w:pPr>
      <w:r w:rsidRPr="00BF6DC6">
        <w:rPr>
          <w:rFonts w:ascii="Traditional Arabic" w:hAnsi="Traditional Arabic" w:cs="Traditional Arabic"/>
          <w:sz w:val="32"/>
          <w:szCs w:val="32"/>
          <w:rtl/>
        </w:rPr>
        <w:t xml:space="preserve">ومن معايب هذا الكتاب التعليمي هو أنه كل مادة طورتها </w:t>
      </w:r>
      <w:r w:rsidRPr="00BF6DC6">
        <w:rPr>
          <w:rFonts w:ascii="Traditional Arabic" w:hAnsi="Traditional Arabic" w:cs="Traditional Arabic"/>
          <w:sz w:val="32"/>
          <w:szCs w:val="32"/>
          <w:rtl/>
          <w:lang w:bidi="ar-SY"/>
        </w:rPr>
        <w:t>للتدريبات</w:t>
      </w:r>
      <w:r w:rsidRPr="00BF6DC6">
        <w:rPr>
          <w:rFonts w:ascii="Traditional Arabic" w:hAnsi="Traditional Arabic" w:cs="Traditional Arabic"/>
          <w:sz w:val="32"/>
          <w:szCs w:val="32"/>
          <w:rtl/>
        </w:rPr>
        <w:t xml:space="preserve"> </w:t>
      </w:r>
      <w:r w:rsidRPr="00BF6DC6">
        <w:rPr>
          <w:rFonts w:ascii="Traditional Arabic" w:hAnsi="Traditional Arabic" w:cs="Traditional Arabic"/>
          <w:sz w:val="32"/>
          <w:szCs w:val="32"/>
          <w:rtl/>
          <w:lang w:bidi="ar-SY"/>
        </w:rPr>
        <w:t>في مادّة الصرف</w:t>
      </w:r>
      <w:r w:rsidRPr="00BF6DC6">
        <w:rPr>
          <w:rFonts w:ascii="Traditional Arabic" w:hAnsi="Traditional Arabic" w:cs="Traditional Arabic"/>
          <w:sz w:val="32"/>
          <w:szCs w:val="32"/>
          <w:rtl/>
        </w:rPr>
        <w:t xml:space="preserve"> حسب التي تستخدم المدخل العلمي</w:t>
      </w:r>
      <w:r w:rsidRPr="00BF6DC6">
        <w:rPr>
          <w:rFonts w:ascii="Traditional Arabic" w:hAnsi="Traditional Arabic" w:cs="Traditional Arabic"/>
          <w:sz w:val="32"/>
          <w:szCs w:val="32"/>
          <w:rtl/>
          <w:lang w:bidi="ar-SY"/>
        </w:rPr>
        <w:t>.</w:t>
      </w:r>
    </w:p>
    <w:p w14:paraId="35612E5D" w14:textId="77777777" w:rsidR="00971C58" w:rsidRPr="00BF6DC6" w:rsidRDefault="00971C58" w:rsidP="00214D16">
      <w:pPr>
        <w:pStyle w:val="ListParagraph"/>
        <w:numPr>
          <w:ilvl w:val="0"/>
          <w:numId w:val="22"/>
        </w:numPr>
        <w:spacing w:after="0"/>
        <w:ind w:left="758" w:hanging="284"/>
        <w:rPr>
          <w:rStyle w:val="Strong"/>
          <w:rFonts w:ascii="Traditional Arabic" w:hAnsi="Traditional Arabic" w:cs="Traditional Arabic"/>
          <w:b w:val="0"/>
          <w:bCs w:val="0"/>
          <w:sz w:val="32"/>
          <w:szCs w:val="32"/>
          <w:lang w:val="id-ID"/>
        </w:rPr>
      </w:pPr>
      <w:r w:rsidRPr="00BF6DC6">
        <w:rPr>
          <w:rFonts w:ascii="Traditional Arabic" w:hAnsi="Traditional Arabic" w:cs="Traditional Arabic"/>
          <w:sz w:val="32"/>
          <w:szCs w:val="32"/>
          <w:rtl/>
          <w:lang w:bidi="ar-SY"/>
        </w:rPr>
        <w:t xml:space="preserve"> </w:t>
      </w:r>
      <w:r w:rsidRPr="00BF6DC6">
        <w:rPr>
          <w:rFonts w:ascii="Traditional Arabic" w:hAnsi="Traditional Arabic" w:cs="Traditional Arabic"/>
          <w:b/>
          <w:bCs/>
          <w:sz w:val="32"/>
          <w:szCs w:val="32"/>
          <w:rtl/>
          <w:lang w:val="id-ID"/>
        </w:rPr>
        <w:t>فعالية الكتاب المصاحب على أساس المدخل العلمي</w:t>
      </w:r>
    </w:p>
    <w:p w14:paraId="6C3C83AB" w14:textId="77777777" w:rsidR="00971C58" w:rsidRPr="00BF6DC6" w:rsidRDefault="00971C58" w:rsidP="00214D16">
      <w:pPr>
        <w:bidi/>
        <w:spacing w:after="0"/>
        <w:ind w:firstLine="418"/>
        <w:jc w:val="both"/>
        <w:rPr>
          <w:rFonts w:ascii="Traditional Arabic" w:hAnsi="Traditional Arabic" w:cs="Traditional Arabic"/>
          <w:sz w:val="32"/>
          <w:szCs w:val="32"/>
          <w:rtl/>
          <w:lang w:bidi="ar-SY"/>
        </w:rPr>
      </w:pPr>
      <w:r w:rsidRPr="00BF6DC6">
        <w:rPr>
          <w:rFonts w:ascii="Traditional Arabic" w:hAnsi="Traditional Arabic" w:cs="Traditional Arabic"/>
          <w:sz w:val="32"/>
          <w:szCs w:val="32"/>
          <w:rtl/>
        </w:rPr>
        <w:t xml:space="preserve">في تجربة المنتج (الكتاب التعليمي)، قامت الباحثة بتقويم جودة الكتاب إلى </w:t>
      </w:r>
      <w:r w:rsidRPr="00BF6DC6">
        <w:rPr>
          <w:rFonts w:ascii="Traditional Arabic" w:hAnsi="Traditional Arabic" w:cs="Traditional Arabic"/>
          <w:sz w:val="32"/>
          <w:szCs w:val="32"/>
          <w:rtl/>
          <w:lang w:bidi="ar-SY"/>
        </w:rPr>
        <w:t xml:space="preserve">ثلاثة الخبراء وهم الأستاذة الدكتورة معصمة الماجستير كالخبيرة في محتوى الموادّ التعليمية والدكتورة جمانة محمد صبري العويتي الماجستير كالخبيرة في لغة الموادّ التعليمية والأستاذ الدكتور عبد الرحيم الغال الماجستير كالخبير في تصميم الموادّ التعليمية، وإلى ثمانية عشر دارسين في مدرسة تزكية الإسلامية العالمية مالانج. </w:t>
      </w:r>
    </w:p>
    <w:p w14:paraId="689427D0" w14:textId="77777777" w:rsidR="00971C58" w:rsidRPr="00BF6DC6" w:rsidRDefault="00971C58" w:rsidP="00971C58">
      <w:pPr>
        <w:bidi/>
        <w:spacing w:after="0" w:line="240" w:lineRule="auto"/>
        <w:ind w:firstLine="720"/>
        <w:jc w:val="both"/>
        <w:rPr>
          <w:rFonts w:ascii="Traditional Arabic" w:hAnsi="Traditional Arabic" w:cs="Traditional Arabic"/>
          <w:sz w:val="32"/>
          <w:szCs w:val="32"/>
          <w:rtl/>
          <w:lang w:bidi="ar-SY"/>
        </w:rPr>
      </w:pPr>
      <w:r w:rsidRPr="00BF6DC6">
        <w:rPr>
          <w:rFonts w:ascii="Traditional Arabic" w:hAnsi="Traditional Arabic" w:cs="Traditional Arabic"/>
          <w:sz w:val="32"/>
          <w:szCs w:val="32"/>
          <w:rtl/>
        </w:rPr>
        <w:t>وفي تقدير نتائج التقويم، استعملت الباحثة مقياس نموذج ليكرت</w:t>
      </w:r>
      <w:r w:rsidRPr="00214D16">
        <w:rPr>
          <w:rFonts w:asciiTheme="majorBidi" w:eastAsia="Times New Roman" w:hAnsiTheme="majorBidi" w:cstheme="majorBidi"/>
          <w:sz w:val="24"/>
          <w:szCs w:val="24"/>
        </w:rPr>
        <w:t>Likert</w:t>
      </w:r>
      <w:r w:rsidRPr="00BF6DC6">
        <w:rPr>
          <w:rFonts w:ascii="Traditional Arabic" w:hAnsi="Traditional Arabic" w:cs="Traditional Arabic"/>
          <w:sz w:val="32"/>
          <w:szCs w:val="32"/>
        </w:rPr>
        <w:t xml:space="preserve"> </w:t>
      </w:r>
      <w:r w:rsidRPr="00BF6DC6">
        <w:rPr>
          <w:rFonts w:ascii="Traditional Arabic" w:hAnsi="Traditional Arabic" w:cs="Traditional Arabic"/>
          <w:sz w:val="32"/>
          <w:szCs w:val="32"/>
          <w:rtl/>
        </w:rPr>
        <w:t xml:space="preserve"> وهو أسلوب لقياس عوامل التقييم، واعتمادا  بالمقياس تدل على درجة الموافقة أو الاعتراض على صيغة ما. قد تبين من خلال </w:t>
      </w:r>
      <w:r w:rsidRPr="00BF6DC6">
        <w:rPr>
          <w:rFonts w:ascii="Traditional Arabic" w:hAnsi="Traditional Arabic" w:cs="Traditional Arabic"/>
          <w:sz w:val="32"/>
          <w:szCs w:val="32"/>
          <w:rtl/>
        </w:rPr>
        <w:lastRenderedPageBreak/>
        <w:t>نتائج تقييم الخبراء والدارسين بوسيلة الاستبانة والإختبار، أن الكتاب التعليمي المطور</w:t>
      </w:r>
      <w:r w:rsidRPr="00BF6DC6">
        <w:rPr>
          <w:rFonts w:ascii="Traditional Arabic" w:hAnsi="Traditional Arabic" w:cs="Traditional Arabic"/>
          <w:sz w:val="32"/>
          <w:szCs w:val="32"/>
          <w:rtl/>
          <w:lang w:bidi="ar-EG"/>
        </w:rPr>
        <w:t xml:space="preserve"> </w:t>
      </w:r>
      <w:r w:rsidRPr="00BF6DC6">
        <w:rPr>
          <w:rFonts w:ascii="Traditional Arabic" w:hAnsi="Traditional Arabic" w:cs="Traditional Arabic"/>
          <w:sz w:val="32"/>
          <w:szCs w:val="32"/>
          <w:rtl/>
        </w:rPr>
        <w:t xml:space="preserve">حاصل على درجة 90.8% من </w:t>
      </w:r>
      <w:r w:rsidRPr="00BF6DC6">
        <w:rPr>
          <w:rFonts w:ascii="Traditional Arabic" w:hAnsi="Traditional Arabic" w:cs="Traditional Arabic"/>
          <w:sz w:val="32"/>
          <w:szCs w:val="32"/>
          <w:rtl/>
          <w:lang w:bidi="ar-EG"/>
        </w:rPr>
        <w:t xml:space="preserve">خبير محتوى الكتاب وهي على مستوى "جيد جدا"، تفصيلا من بيانها، </w:t>
      </w:r>
      <w:r w:rsidRPr="00BF6DC6">
        <w:rPr>
          <w:rFonts w:ascii="Traditional Arabic" w:hAnsi="Traditional Arabic" w:cs="Traditional Arabic"/>
          <w:sz w:val="32"/>
          <w:szCs w:val="32"/>
          <w:rtl/>
          <w:lang w:bidi="ar-SY"/>
        </w:rPr>
        <w:t xml:space="preserve">كان محتوى الكتاب يحتوي على أربعة عناصر: عنصر ملائمة المواد حاصل على 90.8% بدرجة جيّد جدا، وعنصر عرض المواد حاصل على 88% بدرجة جيد جدا، وعنصر الرسم البياني حاصل على 93.3% بدرجة جيّد جدا،  وعنصر التقويم 96.7% بدرجة جيد جدا. </w:t>
      </w:r>
    </w:p>
    <w:p w14:paraId="16C83799" w14:textId="77777777" w:rsidR="00971C58" w:rsidRPr="00BF6DC6" w:rsidRDefault="00971C58" w:rsidP="00971C58">
      <w:pPr>
        <w:bidi/>
        <w:ind w:firstLine="720"/>
        <w:jc w:val="both"/>
        <w:rPr>
          <w:rFonts w:ascii="Traditional Arabic" w:hAnsi="Traditional Arabic" w:cs="Traditional Arabic"/>
          <w:sz w:val="32"/>
          <w:szCs w:val="32"/>
          <w:rtl/>
          <w:lang w:bidi="ar-SY"/>
        </w:rPr>
      </w:pPr>
      <w:r w:rsidRPr="00BF6DC6">
        <w:rPr>
          <w:rFonts w:ascii="Traditional Arabic" w:hAnsi="Traditional Arabic" w:cs="Traditional Arabic"/>
          <w:sz w:val="32"/>
          <w:szCs w:val="32"/>
          <w:rtl/>
          <w:lang w:bidi="ar-EG"/>
        </w:rPr>
        <w:t xml:space="preserve">وحاصل على درجة 95% من خبير لغة الكتاب التعليمي وهي على مستوى "جيد جدا"، بالتفصيل أن </w:t>
      </w:r>
      <w:r w:rsidRPr="00BF6DC6">
        <w:rPr>
          <w:rFonts w:ascii="Traditional Arabic" w:hAnsi="Traditional Arabic" w:cs="Traditional Arabic"/>
          <w:sz w:val="32"/>
          <w:szCs w:val="32"/>
          <w:rtl/>
          <w:lang w:bidi="ar-SY"/>
        </w:rPr>
        <w:t>وجه اللغة تحتوي على ثمانية بنود منها لغة الكتاب سهلة، ولغة الكتاب مفهومة، ولغة الكتاب واضحة، والكتابة واضحة، والتدرج، ولغة الكتاب مناسبة للطلبة الإبتدائية، وقواعدها صحيحة، واختيار المفردات بناء على الشيوع. هذه المحويات من ضمن اللغة تبلغ على 95% بدرجة جيد جدا.</w:t>
      </w:r>
    </w:p>
    <w:p w14:paraId="1A09A4AD" w14:textId="77777777" w:rsidR="00971C58" w:rsidRPr="00BF6DC6" w:rsidRDefault="00971C58" w:rsidP="00971C58">
      <w:pPr>
        <w:bidi/>
        <w:spacing w:after="0" w:line="240" w:lineRule="auto"/>
        <w:ind w:firstLine="720"/>
        <w:jc w:val="both"/>
        <w:rPr>
          <w:rFonts w:ascii="Traditional Arabic" w:hAnsi="Traditional Arabic" w:cs="Traditional Arabic"/>
          <w:sz w:val="32"/>
          <w:szCs w:val="32"/>
          <w:rtl/>
          <w:lang w:bidi="ar-SY"/>
        </w:rPr>
      </w:pPr>
      <w:r w:rsidRPr="00BF6DC6">
        <w:rPr>
          <w:rFonts w:ascii="Traditional Arabic" w:hAnsi="Traditional Arabic" w:cs="Traditional Arabic"/>
          <w:sz w:val="32"/>
          <w:szCs w:val="32"/>
          <w:rtl/>
          <w:lang w:bidi="ar-EG"/>
        </w:rPr>
        <w:t>و</w:t>
      </w:r>
      <w:r w:rsidRPr="00BF6DC6">
        <w:rPr>
          <w:rFonts w:ascii="Traditional Arabic" w:hAnsi="Traditional Arabic" w:cs="Traditional Arabic"/>
          <w:sz w:val="32"/>
          <w:szCs w:val="32"/>
          <w:rtl/>
        </w:rPr>
        <w:t>حاصل على درجة</w:t>
      </w:r>
      <w:r w:rsidRPr="00BF6DC6">
        <w:rPr>
          <w:rFonts w:ascii="Traditional Arabic" w:hAnsi="Traditional Arabic" w:cs="Traditional Arabic"/>
          <w:sz w:val="32"/>
          <w:szCs w:val="32"/>
          <w:rtl/>
          <w:lang w:bidi="ar-EG"/>
        </w:rPr>
        <w:t xml:space="preserve"> 98.8% من خبير تصميم الكتاب التعليمي وهي على مستوى "جيد جدا". تفصيلا منه </w:t>
      </w:r>
      <w:r w:rsidRPr="00BF6DC6">
        <w:rPr>
          <w:rFonts w:ascii="Traditional Arabic" w:hAnsi="Traditional Arabic" w:cs="Traditional Arabic"/>
          <w:sz w:val="32"/>
          <w:szCs w:val="32"/>
          <w:rtl/>
          <w:lang w:bidi="ar-SY"/>
        </w:rPr>
        <w:t>أن وجه تصميم الكتاب يحتوي على ثلاثة عناصر، منها عنصر تصميم الكتاب يبلغ على 100% بدرجة جيد جدا، وعنصر تصوّر الكتاب يبلغ على 93% بدرجة جيد جدا، وعنصر وجه الكتاب يبلغ على 100% بدرجة جيد جدا.</w:t>
      </w:r>
    </w:p>
    <w:p w14:paraId="7EFF4E3F" w14:textId="77777777" w:rsidR="00971C58" w:rsidRPr="00BF6DC6" w:rsidRDefault="00971C58" w:rsidP="00971C58">
      <w:pPr>
        <w:bidi/>
        <w:ind w:firstLine="720"/>
        <w:jc w:val="both"/>
        <w:rPr>
          <w:rFonts w:ascii="Traditional Arabic" w:hAnsi="Traditional Arabic" w:cs="Traditional Arabic"/>
          <w:sz w:val="32"/>
          <w:szCs w:val="32"/>
          <w:lang w:bidi="ar-SY"/>
        </w:rPr>
      </w:pPr>
      <w:r w:rsidRPr="00BF6DC6">
        <w:rPr>
          <w:rFonts w:ascii="Traditional Arabic" w:hAnsi="Traditional Arabic" w:cs="Traditional Arabic"/>
          <w:sz w:val="32"/>
          <w:szCs w:val="32"/>
          <w:rtl/>
          <w:lang w:bidi="ar-SY"/>
        </w:rPr>
        <w:t xml:space="preserve">انطلاقا بنتائج تحكيم هذا الكتاب بثلاثة أوجه وجه محتوى الكتاب، ووجه لغة الكتاب ووجه تصميم الكتاب تبلغ على درجة جيد جدا بمعنى أن هذا الكتاب جيد وصالح للتطبيق لدى دارسي اللغة العربية من الصف الأول الثانوي بمدرسة تزكية الإسلامية العالمية مالانج. </w:t>
      </w:r>
    </w:p>
    <w:p w14:paraId="2369B914" w14:textId="77777777" w:rsidR="00971C58" w:rsidRPr="00BF6DC6" w:rsidRDefault="00971C58" w:rsidP="00971C58">
      <w:pPr>
        <w:bidi/>
        <w:spacing w:after="0" w:line="240" w:lineRule="auto"/>
        <w:ind w:firstLine="720"/>
        <w:jc w:val="both"/>
        <w:rPr>
          <w:rFonts w:ascii="Traditional Arabic" w:hAnsi="Traditional Arabic" w:cs="Traditional Arabic"/>
          <w:sz w:val="32"/>
          <w:szCs w:val="32"/>
          <w:rtl/>
        </w:rPr>
      </w:pPr>
      <w:r w:rsidRPr="00BF6DC6">
        <w:rPr>
          <w:rFonts w:ascii="Traditional Arabic" w:hAnsi="Traditional Arabic" w:cs="Traditional Arabic"/>
          <w:sz w:val="32"/>
          <w:szCs w:val="32"/>
          <w:rtl/>
          <w:lang w:bidi="ar-EG"/>
        </w:rPr>
        <w:t xml:space="preserve">ولمعرفة فعالية الكتاب فقامت الباحثة بالإختبارين الاختبار القبلي والاختبار البعدي. حاصل على </w:t>
      </w:r>
      <w:r w:rsidRPr="00BF6DC6">
        <w:rPr>
          <w:rFonts w:ascii="Traditional Arabic" w:hAnsi="Traditional Arabic" w:cs="Traditional Arabic"/>
          <w:sz w:val="32"/>
          <w:szCs w:val="32"/>
          <w:rtl/>
        </w:rPr>
        <w:t xml:space="preserve">درجة </w:t>
      </w:r>
      <w:r w:rsidRPr="00BF6DC6">
        <w:rPr>
          <w:rFonts w:ascii="Traditional Arabic" w:hAnsi="Traditional Arabic" w:cs="Traditional Arabic"/>
          <w:sz w:val="32"/>
          <w:szCs w:val="32"/>
          <w:rtl/>
          <w:lang w:bidi="ar-EG"/>
        </w:rPr>
        <w:t xml:space="preserve">9.18% من </w:t>
      </w:r>
      <w:r w:rsidRPr="00BF6DC6">
        <w:rPr>
          <w:rFonts w:ascii="Traditional Arabic" w:hAnsi="Traditional Arabic" w:cs="Traditional Arabic"/>
          <w:sz w:val="32"/>
          <w:szCs w:val="32"/>
          <w:rtl/>
        </w:rPr>
        <w:t>نتائج</w:t>
      </w:r>
      <w:r w:rsidRPr="00BF6DC6">
        <w:rPr>
          <w:rFonts w:ascii="Traditional Arabic" w:hAnsi="Traditional Arabic" w:cs="Traditional Arabic"/>
          <w:sz w:val="32"/>
          <w:szCs w:val="32"/>
          <w:rtl/>
          <w:lang w:bidi="ar-EG"/>
        </w:rPr>
        <w:t xml:space="preserve"> الاختبارين القبلي والبعدي، </w:t>
      </w:r>
      <w:r w:rsidRPr="00BF6DC6">
        <w:rPr>
          <w:rFonts w:ascii="Traditional Arabic" w:hAnsi="Traditional Arabic" w:cs="Traditional Arabic"/>
          <w:sz w:val="32"/>
          <w:szCs w:val="32"/>
          <w:rtl/>
          <w:lang w:val="id-ID"/>
        </w:rPr>
        <w:t>وكانت أكبر من قيمة ت-النظرية (في الجدول) هي 2.11 بنسبة مستوى الدلالة 0،05 (5%)</w:t>
      </w:r>
      <w:r w:rsidRPr="00BF6DC6">
        <w:rPr>
          <w:rFonts w:ascii="Traditional Arabic" w:hAnsi="Traditional Arabic" w:cs="Traditional Arabic"/>
          <w:sz w:val="32"/>
          <w:szCs w:val="32"/>
          <w:rtl/>
          <w:lang w:bidi="ar-EG"/>
        </w:rPr>
        <w:t xml:space="preserve">. </w:t>
      </w:r>
      <w:r w:rsidRPr="00BF6DC6">
        <w:rPr>
          <w:rFonts w:ascii="Traditional Arabic" w:hAnsi="Traditional Arabic" w:cs="Traditional Arabic"/>
          <w:sz w:val="32"/>
          <w:szCs w:val="32"/>
          <w:rtl/>
        </w:rPr>
        <w:t>والبيانات الإضافية من هذا البحث هي تجربة الكتاب التعليمي إلى ثمانية عشر دارسين الصف الأوّل الثانوي من مدرسة تزكية الإسلامية العالمية مالانج، فالنتيجة تحصل على 99% وهي على مستوى "جيد جدا". ومعنى ذلك أن الكتاب المصاحب لكتاب الصرف فعال وصالح  للتطبيق على الدارسين المقرر على الصف الأوّل الثانوي من مدرسة تزكية الإسلامية العالمية مالانج، وجذاب ومحب وسهلة عندهم في فهم مواد الصرف التعليمي.</w:t>
      </w:r>
    </w:p>
    <w:p w14:paraId="3BBD8E02" w14:textId="7558C84B" w:rsidR="00D274CB" w:rsidRPr="00D274CB" w:rsidRDefault="00214D16" w:rsidP="00D274CB">
      <w:pPr>
        <w:bidi/>
        <w:spacing w:after="0" w:line="240" w:lineRule="auto"/>
        <w:jc w:val="center"/>
        <w:rPr>
          <w:rFonts w:ascii="Traditional Arabic" w:hAnsi="Traditional Arabic" w:cs="Traditional Arabic"/>
          <w:b/>
          <w:bCs/>
          <w:sz w:val="32"/>
          <w:szCs w:val="32"/>
          <w:lang w:val="id-ID"/>
        </w:rPr>
      </w:pPr>
      <w:r>
        <w:rPr>
          <w:rFonts w:ascii="Traditional Arabic" w:hAnsi="Traditional Arabic" w:cs="Traditional Arabic" w:hint="cs"/>
          <w:b/>
          <w:bCs/>
          <w:sz w:val="32"/>
          <w:szCs w:val="32"/>
          <w:rtl/>
          <w:lang w:val="id-ID"/>
        </w:rPr>
        <w:lastRenderedPageBreak/>
        <w:t>الإختتام</w:t>
      </w:r>
    </w:p>
    <w:p w14:paraId="2B0A5CF3" w14:textId="77777777" w:rsidR="00D274CB" w:rsidRPr="00D274CB" w:rsidRDefault="00D274CB" w:rsidP="00D274CB">
      <w:pPr>
        <w:pStyle w:val="ListParagraph"/>
        <w:numPr>
          <w:ilvl w:val="0"/>
          <w:numId w:val="19"/>
        </w:numPr>
        <w:spacing w:after="0" w:line="240" w:lineRule="auto"/>
        <w:ind w:left="425" w:right="74"/>
        <w:jc w:val="highKashida"/>
        <w:rPr>
          <w:rFonts w:ascii="Traditional Arabic" w:hAnsi="Traditional Arabic" w:cs="Traditional Arabic"/>
          <w:b/>
          <w:bCs/>
          <w:sz w:val="32"/>
          <w:szCs w:val="32"/>
          <w:lang w:val="id-ID"/>
        </w:rPr>
      </w:pPr>
      <w:r w:rsidRPr="00D274CB">
        <w:rPr>
          <w:rFonts w:ascii="Traditional Arabic" w:hAnsi="Traditional Arabic" w:cs="Traditional Arabic"/>
          <w:b/>
          <w:bCs/>
          <w:sz w:val="32"/>
          <w:szCs w:val="32"/>
          <w:rtl/>
          <w:lang w:val="id-ID"/>
        </w:rPr>
        <w:t>ملخص البحث والتطوير</w:t>
      </w:r>
    </w:p>
    <w:p w14:paraId="479C98BD" w14:textId="77777777" w:rsidR="00D274CB" w:rsidRPr="00D274CB" w:rsidRDefault="00D274CB" w:rsidP="00D274CB">
      <w:pPr>
        <w:bidi/>
        <w:spacing w:after="0" w:line="240" w:lineRule="auto"/>
        <w:ind w:firstLine="720"/>
        <w:jc w:val="both"/>
        <w:rPr>
          <w:rFonts w:ascii="Traditional Arabic" w:hAnsi="Traditional Arabic" w:cs="Traditional Arabic"/>
          <w:sz w:val="32"/>
          <w:szCs w:val="32"/>
          <w:rtl/>
        </w:rPr>
      </w:pPr>
      <w:r w:rsidRPr="00D274CB">
        <w:rPr>
          <w:rFonts w:ascii="Traditional Arabic" w:hAnsi="Traditional Arabic" w:cs="Traditional Arabic"/>
          <w:sz w:val="32"/>
          <w:szCs w:val="32"/>
          <w:rtl/>
        </w:rPr>
        <w:t xml:space="preserve">اعتمادا على البيانات التي حصلت عليها الباحثة ثم القيام بتحليلها سواء من الدراسة المبدئية أو من نتائج الدارسين، يمكن أن تلخص الباحثة بنتائج البحث كما يلي: </w:t>
      </w:r>
    </w:p>
    <w:p w14:paraId="5D9C68EB" w14:textId="77777777" w:rsidR="00D274CB" w:rsidRPr="00D274CB" w:rsidRDefault="00D274CB" w:rsidP="00D274CB">
      <w:pPr>
        <w:pStyle w:val="ListParagraph"/>
        <w:numPr>
          <w:ilvl w:val="0"/>
          <w:numId w:val="21"/>
        </w:numPr>
        <w:spacing w:after="0" w:line="259" w:lineRule="auto"/>
        <w:jc w:val="both"/>
        <w:rPr>
          <w:rFonts w:ascii="Traditional Arabic" w:hAnsi="Traditional Arabic" w:cs="Traditional Arabic"/>
          <w:b/>
          <w:bCs/>
          <w:sz w:val="32"/>
          <w:szCs w:val="32"/>
          <w:rtl/>
          <w:lang w:bidi="ar-SY"/>
        </w:rPr>
      </w:pPr>
      <w:r w:rsidRPr="00D274CB">
        <w:rPr>
          <w:rFonts w:ascii="Traditional Arabic" w:hAnsi="Traditional Arabic" w:cs="Traditional Arabic"/>
          <w:b/>
          <w:bCs/>
          <w:sz w:val="32"/>
          <w:szCs w:val="32"/>
          <w:rtl/>
          <w:lang w:bidi="ar-SY"/>
        </w:rPr>
        <w:t>تطوير الكتاب المصاحب على كتاب "الصرف الميسر" بالمدخل العلمي</w:t>
      </w:r>
    </w:p>
    <w:p w14:paraId="5471EC8A" w14:textId="4018F560" w:rsidR="00D274CB" w:rsidRDefault="00D274CB" w:rsidP="00D274CB">
      <w:pPr>
        <w:bidi/>
        <w:spacing w:after="0" w:line="240" w:lineRule="auto"/>
        <w:ind w:left="-1" w:firstLine="721"/>
        <w:jc w:val="both"/>
        <w:rPr>
          <w:rFonts w:ascii="Traditional Arabic" w:hAnsi="Traditional Arabic" w:cs="Traditional Arabic"/>
          <w:sz w:val="32"/>
          <w:szCs w:val="32"/>
          <w:rtl/>
          <w:lang w:bidi="ar-EG"/>
        </w:rPr>
      </w:pPr>
      <w:r w:rsidRPr="00D274CB">
        <w:rPr>
          <w:rFonts w:ascii="Traditional Arabic" w:hAnsi="Traditional Arabic" w:cs="Traditional Arabic"/>
          <w:sz w:val="32"/>
          <w:szCs w:val="32"/>
          <w:rtl/>
          <w:lang w:bidi="ar-EG"/>
        </w:rPr>
        <w:t xml:space="preserve">أعدّت الباحثة إعداد الكتاب المصاحب لكتاب الصرف الميسر بالمنهج الأزهري على أساس المدخل العلمي الذي مؤلفه </w:t>
      </w:r>
      <w:r w:rsidRPr="00D274CB">
        <w:rPr>
          <w:rFonts w:ascii="Traditional Arabic" w:hAnsi="Traditional Arabic" w:cs="Traditional Arabic"/>
          <w:sz w:val="32"/>
          <w:szCs w:val="32"/>
          <w:rtl/>
          <w:lang w:bidi="ar-SY"/>
        </w:rPr>
        <w:t>محمد فتح الله وطبع على نفقة قطاع المعاهد الأزهري سنة 1433-1434 هـ /2012-2013 م)</w:t>
      </w:r>
      <w:r w:rsidRPr="00D274CB">
        <w:rPr>
          <w:rFonts w:ascii="Traditional Arabic" w:hAnsi="Traditional Arabic" w:cs="Traditional Arabic"/>
          <w:sz w:val="32"/>
          <w:szCs w:val="32"/>
          <w:rtl/>
          <w:lang w:bidi="ar-EG"/>
        </w:rPr>
        <w:t xml:space="preserve">. قامت الباحثة في عملية التطوير </w:t>
      </w:r>
      <w:r w:rsidRPr="00D274CB">
        <w:rPr>
          <w:rFonts w:ascii="Traditional Arabic" w:hAnsi="Traditional Arabic" w:cs="Traditional Arabic"/>
          <w:sz w:val="32"/>
          <w:szCs w:val="32"/>
          <w:rtl/>
        </w:rPr>
        <w:t xml:space="preserve">على نموذج </w:t>
      </w:r>
      <w:r w:rsidRPr="00D274CB">
        <w:rPr>
          <w:rFonts w:asciiTheme="majorBidi" w:hAnsiTheme="majorBidi" w:cstheme="majorBidi"/>
          <w:sz w:val="24"/>
          <w:szCs w:val="24"/>
        </w:rPr>
        <w:t>ADDIE</w:t>
      </w:r>
      <w:r w:rsidRPr="00D274CB">
        <w:rPr>
          <w:rFonts w:ascii="Traditional Arabic" w:hAnsi="Traditional Arabic" w:cs="Traditional Arabic"/>
          <w:sz w:val="32"/>
          <w:szCs w:val="32"/>
          <w:rtl/>
          <w:lang w:bidi="ar-EG"/>
        </w:rPr>
        <w:t xml:space="preserve">. ورتبت الباحثة خطوات التطوير هي تحليل الاحتياجات والمشكلات، ثم جمع البيانات عن الأشياء المحتاجة في تصميم الكتاب التعليمي لإجابة عن المشكلات المطروحة، تم تطوير المنتح بمواصفات الخاصة، ثم التجربة إلى الخبراء ثم تقويم جودة المنتج بوسيلة الاختبار القبلي والبعدي حتى يكون المنتج جذابا. </w:t>
      </w:r>
    </w:p>
    <w:p w14:paraId="318C5CED" w14:textId="77777777" w:rsidR="00D274CB" w:rsidRPr="00D274CB" w:rsidRDefault="00D274CB" w:rsidP="002B230F">
      <w:pPr>
        <w:pStyle w:val="ListParagraph"/>
        <w:numPr>
          <w:ilvl w:val="0"/>
          <w:numId w:val="21"/>
        </w:numPr>
        <w:spacing w:after="0" w:line="259" w:lineRule="auto"/>
        <w:jc w:val="both"/>
        <w:rPr>
          <w:rStyle w:val="Strong"/>
          <w:rFonts w:ascii="Traditional Arabic" w:hAnsi="Traditional Arabic" w:cs="Traditional Arabic"/>
          <w:b w:val="0"/>
          <w:bCs w:val="0"/>
          <w:sz w:val="32"/>
          <w:szCs w:val="32"/>
          <w:lang w:val="id-ID"/>
        </w:rPr>
      </w:pPr>
      <w:r w:rsidRPr="00D274CB">
        <w:rPr>
          <w:rFonts w:ascii="Traditional Arabic" w:hAnsi="Traditional Arabic" w:cs="Traditional Arabic"/>
          <w:b/>
          <w:bCs/>
          <w:sz w:val="32"/>
          <w:szCs w:val="32"/>
          <w:rtl/>
          <w:lang w:val="id-ID"/>
        </w:rPr>
        <w:t>فعالية الكتاب المصاحب على أساس المدخل العلمي</w:t>
      </w:r>
    </w:p>
    <w:p w14:paraId="70D5AE10" w14:textId="77777777" w:rsidR="00D274CB" w:rsidRPr="00D274CB" w:rsidRDefault="00D274CB" w:rsidP="002B230F">
      <w:pPr>
        <w:bidi/>
        <w:spacing w:after="0" w:line="240" w:lineRule="auto"/>
        <w:ind w:firstLine="720"/>
        <w:jc w:val="both"/>
        <w:rPr>
          <w:rFonts w:ascii="Traditional Arabic" w:hAnsi="Traditional Arabic" w:cs="Traditional Arabic"/>
          <w:sz w:val="32"/>
          <w:szCs w:val="32"/>
          <w:rtl/>
          <w:lang w:bidi="ar-SY"/>
        </w:rPr>
      </w:pPr>
      <w:r w:rsidRPr="00D274CB">
        <w:rPr>
          <w:rFonts w:ascii="Traditional Arabic" w:hAnsi="Traditional Arabic" w:cs="Traditional Arabic"/>
          <w:sz w:val="32"/>
          <w:szCs w:val="32"/>
          <w:rtl/>
        </w:rPr>
        <w:t>إن هذا الكتاب المصاحب يعدّ لكراسات التدريبات خاصة لمادّة الصرف الذي يعتمد على أساس المدخل العلمي</w:t>
      </w:r>
      <w:r w:rsidRPr="00D274CB">
        <w:rPr>
          <w:rFonts w:ascii="Traditional Arabic" w:hAnsi="Traditional Arabic" w:cs="Traditional Arabic"/>
          <w:sz w:val="32"/>
          <w:szCs w:val="32"/>
          <w:rtl/>
          <w:lang w:bidi="ar-SY"/>
        </w:rPr>
        <w:t>.</w:t>
      </w:r>
      <w:r w:rsidRPr="00D274CB">
        <w:rPr>
          <w:rFonts w:ascii="Traditional Arabic" w:hAnsi="Traditional Arabic" w:cs="Traditional Arabic"/>
          <w:sz w:val="32"/>
          <w:szCs w:val="32"/>
          <w:rtl/>
        </w:rPr>
        <w:t xml:space="preserve"> وفي كل صفحة </w:t>
      </w:r>
      <w:r w:rsidRPr="00D274CB">
        <w:rPr>
          <w:rFonts w:ascii="Traditional Arabic" w:hAnsi="Traditional Arabic" w:cs="Traditional Arabic"/>
          <w:sz w:val="32"/>
          <w:szCs w:val="32"/>
          <w:rtl/>
          <w:lang w:bidi="ar-SY"/>
        </w:rPr>
        <w:t>هذا الكتاب مملوء بالصور والألوان خلافا بالكتاب الأساسي. وفي صفحة أولى تكتب الموضوع ثم تعرض الأهداف المرجوة ثم الملاحظة قبل التدريبات، وفي نهاية التعليم مراقبة المربي/ة لمطالعة المادّة.</w:t>
      </w:r>
    </w:p>
    <w:p w14:paraId="50837DF8" w14:textId="77777777" w:rsidR="00D274CB" w:rsidRPr="00D274CB" w:rsidRDefault="00D274CB" w:rsidP="002B230F">
      <w:pPr>
        <w:pStyle w:val="ListParagraph"/>
        <w:spacing w:after="0" w:line="240" w:lineRule="auto"/>
        <w:ind w:left="0" w:firstLine="669"/>
        <w:jc w:val="both"/>
        <w:rPr>
          <w:rFonts w:ascii="Traditional Arabic" w:hAnsi="Traditional Arabic" w:cs="Traditional Arabic"/>
          <w:sz w:val="32"/>
          <w:szCs w:val="32"/>
          <w:rtl/>
        </w:rPr>
      </w:pPr>
      <w:r w:rsidRPr="00D274CB">
        <w:rPr>
          <w:rFonts w:ascii="Traditional Arabic" w:hAnsi="Traditional Arabic" w:cs="Traditional Arabic"/>
          <w:sz w:val="32"/>
          <w:szCs w:val="32"/>
          <w:rtl/>
        </w:rPr>
        <w:t xml:space="preserve">وفي تقدير نتائج التقويم استعملت الباحثة حساب نموذج ليكرت </w:t>
      </w:r>
      <w:r w:rsidRPr="00D274CB">
        <w:rPr>
          <w:rFonts w:asciiTheme="majorBidi" w:hAnsiTheme="majorBidi" w:cstheme="majorBidi"/>
          <w:sz w:val="24"/>
          <w:szCs w:val="24"/>
          <w:rtl/>
        </w:rPr>
        <w:t>(</w:t>
      </w:r>
      <w:r w:rsidRPr="00D274CB">
        <w:rPr>
          <w:rFonts w:asciiTheme="majorBidi" w:hAnsiTheme="majorBidi" w:cstheme="majorBidi"/>
          <w:sz w:val="24"/>
          <w:szCs w:val="24"/>
        </w:rPr>
        <w:t>Likert</w:t>
      </w:r>
      <w:r w:rsidRPr="00D274CB">
        <w:rPr>
          <w:rFonts w:asciiTheme="majorBidi" w:hAnsiTheme="majorBidi" w:cstheme="majorBidi"/>
          <w:sz w:val="24"/>
          <w:szCs w:val="24"/>
          <w:rtl/>
        </w:rPr>
        <w:t xml:space="preserve">) </w:t>
      </w:r>
      <w:r w:rsidRPr="00D274CB">
        <w:rPr>
          <w:rFonts w:ascii="Traditional Arabic" w:hAnsi="Traditional Arabic" w:cs="Traditional Arabic"/>
          <w:sz w:val="32"/>
          <w:szCs w:val="32"/>
          <w:rtl/>
        </w:rPr>
        <w:t xml:space="preserve">في تحليل البيانات، </w:t>
      </w:r>
      <w:r w:rsidRPr="00D274CB">
        <w:rPr>
          <w:rFonts w:ascii="Traditional Arabic" w:hAnsi="Traditional Arabic" w:cs="Traditional Arabic"/>
          <w:sz w:val="32"/>
          <w:szCs w:val="32"/>
          <w:rtl/>
          <w:lang w:bidi="ar-SY"/>
        </w:rPr>
        <w:t xml:space="preserve">واستخدمت الرمز </w:t>
      </w:r>
      <w:r w:rsidRPr="00D274CB">
        <w:rPr>
          <w:rFonts w:asciiTheme="majorBidi" w:hAnsiTheme="majorBidi" w:cstheme="majorBidi"/>
          <w:sz w:val="24"/>
          <w:szCs w:val="24"/>
        </w:rPr>
        <w:t>t-test</w:t>
      </w:r>
      <w:r w:rsidRPr="00D274CB">
        <w:rPr>
          <w:rFonts w:ascii="Traditional Arabic" w:hAnsi="Traditional Arabic" w:cs="Traditional Arabic"/>
          <w:sz w:val="32"/>
          <w:szCs w:val="32"/>
          <w:rtl/>
          <w:lang w:bidi="ar-SY"/>
        </w:rPr>
        <w:t xml:space="preserve"> في تحليل البيانات من نتيجة الاختبار القبلي والبعدي.</w:t>
      </w:r>
      <w:r w:rsidRPr="00D274CB">
        <w:rPr>
          <w:rFonts w:ascii="Traditional Arabic" w:hAnsi="Traditional Arabic" w:cs="Traditional Arabic"/>
          <w:sz w:val="32"/>
          <w:szCs w:val="32"/>
          <w:rtl/>
        </w:rPr>
        <w:t xml:space="preserve"> قد تبين من خلال نتائج تقييم الخبراء بوسيلة الاستبانة، أن الكتاب التعليمي المطور</w:t>
      </w:r>
      <w:r w:rsidRPr="00D274CB">
        <w:rPr>
          <w:rFonts w:ascii="Traditional Arabic" w:hAnsi="Traditional Arabic" w:cs="Traditional Arabic"/>
          <w:sz w:val="32"/>
          <w:szCs w:val="32"/>
          <w:rtl/>
          <w:lang w:bidi="ar-EG"/>
        </w:rPr>
        <w:t xml:space="preserve"> </w:t>
      </w:r>
      <w:r w:rsidRPr="00D274CB">
        <w:rPr>
          <w:rFonts w:ascii="Traditional Arabic" w:hAnsi="Traditional Arabic" w:cs="Traditional Arabic"/>
          <w:sz w:val="32"/>
          <w:szCs w:val="32"/>
          <w:rtl/>
        </w:rPr>
        <w:t xml:space="preserve">حاصل على درجة 87.2% من </w:t>
      </w:r>
      <w:r w:rsidRPr="00D274CB">
        <w:rPr>
          <w:rFonts w:ascii="Traditional Arabic" w:hAnsi="Traditional Arabic" w:cs="Traditional Arabic"/>
          <w:sz w:val="32"/>
          <w:szCs w:val="32"/>
          <w:rtl/>
          <w:lang w:bidi="ar-EG"/>
        </w:rPr>
        <w:t>خبير محتوى الكتاب وهي على مستوى "جيد جدا"، وحاصل على درجة 95% من خبير لغة الكتاب التعليمي وهي على مستوى "جيد جدا"، و</w:t>
      </w:r>
      <w:r w:rsidRPr="00D274CB">
        <w:rPr>
          <w:rFonts w:ascii="Traditional Arabic" w:hAnsi="Traditional Arabic" w:cs="Traditional Arabic"/>
          <w:sz w:val="32"/>
          <w:szCs w:val="32"/>
          <w:rtl/>
        </w:rPr>
        <w:t>حاصل على درجة</w:t>
      </w:r>
      <w:r w:rsidRPr="00D274CB">
        <w:rPr>
          <w:rFonts w:ascii="Traditional Arabic" w:hAnsi="Traditional Arabic" w:cs="Traditional Arabic"/>
          <w:sz w:val="32"/>
          <w:szCs w:val="32"/>
          <w:rtl/>
          <w:lang w:bidi="ar-EG"/>
        </w:rPr>
        <w:t xml:space="preserve"> 98.8% من خبير تصميم الكتاب التعليمي وهي على مستوى "جيد جدا". </w:t>
      </w:r>
    </w:p>
    <w:p w14:paraId="5F846B22" w14:textId="77777777" w:rsidR="00D274CB" w:rsidRPr="00D274CB" w:rsidRDefault="00D274CB" w:rsidP="002B230F">
      <w:pPr>
        <w:bidi/>
        <w:spacing w:after="0" w:line="240" w:lineRule="auto"/>
        <w:ind w:firstLine="720"/>
        <w:jc w:val="both"/>
        <w:rPr>
          <w:rFonts w:ascii="Traditional Arabic" w:hAnsi="Traditional Arabic" w:cs="Traditional Arabic"/>
          <w:sz w:val="32"/>
          <w:szCs w:val="32"/>
          <w:rtl/>
        </w:rPr>
      </w:pPr>
      <w:r w:rsidRPr="00D274CB">
        <w:rPr>
          <w:rFonts w:ascii="Traditional Arabic" w:hAnsi="Traditional Arabic" w:cs="Traditional Arabic"/>
          <w:sz w:val="32"/>
          <w:szCs w:val="32"/>
          <w:rtl/>
          <w:lang w:bidi="ar-SY"/>
        </w:rPr>
        <w:t>ولمعرفة فعالية الكتاب المصاحب</w:t>
      </w:r>
      <w:r w:rsidRPr="00D274CB">
        <w:rPr>
          <w:rFonts w:ascii="Traditional Arabic" w:hAnsi="Traditional Arabic" w:cs="Traditional Arabic"/>
          <w:sz w:val="32"/>
          <w:szCs w:val="32"/>
        </w:rPr>
        <w:t xml:space="preserve"> </w:t>
      </w:r>
      <w:r w:rsidRPr="00D274CB">
        <w:rPr>
          <w:rFonts w:ascii="Traditional Arabic" w:hAnsi="Traditional Arabic" w:cs="Traditional Arabic"/>
          <w:sz w:val="32"/>
          <w:szCs w:val="32"/>
          <w:rtl/>
          <w:lang w:bidi="ar-EG"/>
        </w:rPr>
        <w:t xml:space="preserve">قامت الباحثة بالإختبارين الاختبار القبلي والاختبار البعدي. </w:t>
      </w:r>
      <w:r w:rsidRPr="00D274CB">
        <w:rPr>
          <w:rFonts w:ascii="Traditional Arabic" w:hAnsi="Traditional Arabic" w:cs="Traditional Arabic"/>
          <w:sz w:val="32"/>
          <w:szCs w:val="32"/>
          <w:rtl/>
        </w:rPr>
        <w:t>إن الكتاب التعليمي المطور</w:t>
      </w:r>
      <w:r w:rsidRPr="00D274CB">
        <w:rPr>
          <w:rFonts w:ascii="Traditional Arabic" w:hAnsi="Traditional Arabic" w:cs="Traditional Arabic"/>
          <w:sz w:val="32"/>
          <w:szCs w:val="32"/>
          <w:rtl/>
          <w:lang w:bidi="ar-EG"/>
        </w:rPr>
        <w:t xml:space="preserve"> حاصل على </w:t>
      </w:r>
      <w:r w:rsidRPr="00D274CB">
        <w:rPr>
          <w:rFonts w:ascii="Traditional Arabic" w:hAnsi="Traditional Arabic" w:cs="Traditional Arabic"/>
          <w:sz w:val="32"/>
          <w:szCs w:val="32"/>
          <w:rtl/>
        </w:rPr>
        <w:t xml:space="preserve">درجة </w:t>
      </w:r>
      <w:r w:rsidRPr="00D274CB">
        <w:rPr>
          <w:rFonts w:ascii="Traditional Arabic" w:hAnsi="Traditional Arabic" w:cs="Traditional Arabic"/>
          <w:sz w:val="32"/>
          <w:szCs w:val="32"/>
          <w:rtl/>
          <w:lang w:bidi="ar-EG"/>
        </w:rPr>
        <w:t xml:space="preserve">9.18% من </w:t>
      </w:r>
      <w:r w:rsidRPr="00D274CB">
        <w:rPr>
          <w:rFonts w:ascii="Traditional Arabic" w:hAnsi="Traditional Arabic" w:cs="Traditional Arabic"/>
          <w:sz w:val="32"/>
          <w:szCs w:val="32"/>
          <w:rtl/>
        </w:rPr>
        <w:t>نتائج</w:t>
      </w:r>
      <w:r w:rsidRPr="00D274CB">
        <w:rPr>
          <w:rFonts w:ascii="Traditional Arabic" w:hAnsi="Traditional Arabic" w:cs="Traditional Arabic"/>
          <w:sz w:val="32"/>
          <w:szCs w:val="32"/>
          <w:rtl/>
          <w:lang w:bidi="ar-EG"/>
        </w:rPr>
        <w:t xml:space="preserve"> الاختبارين القبلي والبعدي، </w:t>
      </w:r>
      <w:r w:rsidRPr="00D274CB">
        <w:rPr>
          <w:rFonts w:ascii="Traditional Arabic" w:hAnsi="Traditional Arabic" w:cs="Traditional Arabic"/>
          <w:sz w:val="32"/>
          <w:szCs w:val="32"/>
          <w:rtl/>
          <w:lang w:val="id-ID"/>
        </w:rPr>
        <w:t xml:space="preserve">وكانت </w:t>
      </w:r>
      <w:r w:rsidRPr="00D274CB">
        <w:rPr>
          <w:rFonts w:ascii="Traditional Arabic" w:hAnsi="Traditional Arabic" w:cs="Traditional Arabic"/>
          <w:sz w:val="32"/>
          <w:szCs w:val="32"/>
          <w:rtl/>
          <w:lang w:val="id-ID"/>
        </w:rPr>
        <w:lastRenderedPageBreak/>
        <w:t>أكبر من قيمة ت-النظرية (في الجدول) هي 2.11 بنسبة مستوى الدلالة 0،05 (5%)</w:t>
      </w:r>
      <w:r w:rsidRPr="00D274CB">
        <w:rPr>
          <w:rFonts w:ascii="Traditional Arabic" w:hAnsi="Traditional Arabic" w:cs="Traditional Arabic"/>
          <w:sz w:val="32"/>
          <w:szCs w:val="32"/>
          <w:rtl/>
          <w:lang w:bidi="ar-EG"/>
        </w:rPr>
        <w:t xml:space="preserve">. </w:t>
      </w:r>
      <w:r w:rsidRPr="00D274CB">
        <w:rPr>
          <w:rFonts w:ascii="Traditional Arabic" w:hAnsi="Traditional Arabic" w:cs="Traditional Arabic"/>
          <w:sz w:val="32"/>
          <w:szCs w:val="32"/>
          <w:rtl/>
        </w:rPr>
        <w:t>والبيانات الإضافية من هذا البحث هي تجربة الكتاب التعليمي إلى ثمانية عشر دارسين الصف الأوّل الثانوي من مدرسة تزكية الإسلامية العالمية مالانج، فالنتيجة تحصل على 99% وهي على مستوى "جيد جدا". ومعنى ذلك أن الكتاب المصاحب لكتاب الصرف الميسر فعال وصالح  للتطبيق على الدارسين المقرر على الصف الأوّل الثانوي من مدرسة تزكية الإسلامية العالمية مالانج، وجذاب ومحب وسهلة عندهم في فهم مواد الصرف التعليمي.</w:t>
      </w:r>
    </w:p>
    <w:p w14:paraId="33F19A27" w14:textId="77777777" w:rsidR="00D274CB" w:rsidRPr="00D274CB" w:rsidRDefault="00D274CB" w:rsidP="002B230F">
      <w:pPr>
        <w:pStyle w:val="ListParagraph"/>
        <w:numPr>
          <w:ilvl w:val="0"/>
          <w:numId w:val="19"/>
        </w:numPr>
        <w:spacing w:after="0" w:line="240" w:lineRule="auto"/>
        <w:ind w:left="425" w:right="74"/>
        <w:jc w:val="highKashida"/>
        <w:rPr>
          <w:rFonts w:ascii="Traditional Arabic" w:hAnsi="Traditional Arabic" w:cs="Traditional Arabic"/>
          <w:b/>
          <w:bCs/>
          <w:sz w:val="32"/>
          <w:szCs w:val="32"/>
          <w:lang w:val="id-ID"/>
        </w:rPr>
      </w:pPr>
      <w:r w:rsidRPr="00D274CB">
        <w:rPr>
          <w:rFonts w:ascii="Traditional Arabic" w:hAnsi="Traditional Arabic" w:cs="Traditional Arabic"/>
          <w:b/>
          <w:bCs/>
          <w:sz w:val="32"/>
          <w:szCs w:val="32"/>
          <w:rtl/>
          <w:lang w:val="id-ID"/>
        </w:rPr>
        <w:t>الاقتراحات</w:t>
      </w:r>
    </w:p>
    <w:p w14:paraId="56B38F7A" w14:textId="77777777" w:rsidR="00D274CB" w:rsidRPr="00D274CB" w:rsidRDefault="00D274CB" w:rsidP="002B230F">
      <w:pPr>
        <w:bidi/>
        <w:spacing w:after="0" w:line="240" w:lineRule="auto"/>
        <w:ind w:firstLine="720"/>
        <w:jc w:val="both"/>
        <w:rPr>
          <w:rFonts w:ascii="Traditional Arabic" w:hAnsi="Traditional Arabic" w:cs="Traditional Arabic"/>
          <w:sz w:val="32"/>
          <w:szCs w:val="32"/>
          <w:lang w:val="id-ID"/>
        </w:rPr>
      </w:pPr>
      <w:r w:rsidRPr="00D274CB">
        <w:rPr>
          <w:rFonts w:ascii="Traditional Arabic" w:hAnsi="Traditional Arabic" w:cs="Traditional Arabic"/>
          <w:sz w:val="32"/>
          <w:szCs w:val="32"/>
          <w:rtl/>
          <w:lang w:val="id-ID"/>
        </w:rPr>
        <w:t>بعد إجراء هذا البحث، قدمت الباحثة المقترحات الآتية:</w:t>
      </w:r>
    </w:p>
    <w:p w14:paraId="419415D5" w14:textId="77777777" w:rsidR="00D274CB" w:rsidRPr="00D274CB" w:rsidRDefault="00D274CB" w:rsidP="00D274CB">
      <w:pPr>
        <w:pStyle w:val="ListParagraph"/>
        <w:numPr>
          <w:ilvl w:val="2"/>
          <w:numId w:val="20"/>
        </w:numPr>
        <w:spacing w:after="0" w:line="240" w:lineRule="auto"/>
        <w:ind w:left="424" w:right="74" w:hanging="425"/>
        <w:jc w:val="both"/>
        <w:rPr>
          <w:rFonts w:ascii="Traditional Arabic" w:hAnsi="Traditional Arabic" w:cs="Traditional Arabic"/>
          <w:sz w:val="32"/>
          <w:szCs w:val="32"/>
          <w:lang w:val="id-ID"/>
        </w:rPr>
      </w:pPr>
      <w:r w:rsidRPr="00D274CB">
        <w:rPr>
          <w:rFonts w:ascii="Traditional Arabic" w:hAnsi="Traditional Arabic" w:cs="Traditional Arabic"/>
          <w:sz w:val="32"/>
          <w:szCs w:val="32"/>
          <w:rtl/>
          <w:lang w:val="id-ID"/>
        </w:rPr>
        <w:t>يحسن على الباحثين الآخرين مستقبلا ببحوث أخرى أن يطوروا الكتاب التعليمي على أساس المدخل العلمي بالاهتمام إلى خصائص التعليم كل مهاراتها وعناصرها، لأن ليس كل المهارة يمكن بتطبيق التعليم العلمي.</w:t>
      </w:r>
    </w:p>
    <w:p w14:paraId="69167666" w14:textId="77777777" w:rsidR="00D274CB" w:rsidRPr="00D274CB" w:rsidRDefault="00D274CB" w:rsidP="00D274CB">
      <w:pPr>
        <w:pStyle w:val="ListParagraph"/>
        <w:numPr>
          <w:ilvl w:val="2"/>
          <w:numId w:val="20"/>
        </w:numPr>
        <w:spacing w:after="0" w:line="240" w:lineRule="auto"/>
        <w:ind w:left="424" w:right="74" w:hanging="425"/>
        <w:jc w:val="both"/>
        <w:rPr>
          <w:rFonts w:ascii="Traditional Arabic" w:hAnsi="Traditional Arabic" w:cs="Traditional Arabic"/>
          <w:sz w:val="32"/>
          <w:szCs w:val="32"/>
          <w:rtl/>
          <w:lang w:val="id-ID"/>
        </w:rPr>
      </w:pPr>
      <w:r w:rsidRPr="00D274CB">
        <w:rPr>
          <w:rFonts w:ascii="Traditional Arabic" w:hAnsi="Traditional Arabic" w:cs="Traditional Arabic"/>
          <w:sz w:val="32"/>
          <w:szCs w:val="32"/>
          <w:rtl/>
          <w:lang w:val="id-ID"/>
        </w:rPr>
        <w:t>وبتطوير الكتاب التعليمي، من الأحسن للمدرسين أن يستخدموا الكتاب المصاحب</w:t>
      </w:r>
      <w:r w:rsidRPr="00D274CB">
        <w:rPr>
          <w:rFonts w:ascii="Traditional Arabic" w:hAnsi="Traditional Arabic" w:cs="Traditional Arabic"/>
          <w:sz w:val="32"/>
          <w:szCs w:val="32"/>
          <w:lang w:val="id-ID"/>
        </w:rPr>
        <w:t xml:space="preserve"> </w:t>
      </w:r>
      <w:r w:rsidRPr="00D274CB">
        <w:rPr>
          <w:rFonts w:ascii="Traditional Arabic" w:hAnsi="Traditional Arabic" w:cs="Traditional Arabic"/>
          <w:sz w:val="32"/>
          <w:szCs w:val="32"/>
          <w:rtl/>
          <w:lang w:bidi="ar-SY"/>
        </w:rPr>
        <w:t>على كتاب الصرف الميسر</w:t>
      </w:r>
      <w:r w:rsidRPr="00D274CB">
        <w:rPr>
          <w:rFonts w:ascii="Traditional Arabic" w:hAnsi="Traditional Arabic" w:cs="Traditional Arabic"/>
          <w:sz w:val="32"/>
          <w:szCs w:val="32"/>
          <w:rtl/>
          <w:lang w:val="id-ID"/>
        </w:rPr>
        <w:t xml:space="preserve"> في تطبيق تعليم الصرف للصف الأوّل الثانوي بمدرسة تزكية الإسلامية العالمية مالانج. وأن يهتموا بالمراجع الأخرى حتى تكتمل المواد ويحصل الطلاب على المعلومات الكاملة وفق المنهج الدراسي المقرر عليهم.</w:t>
      </w:r>
    </w:p>
    <w:p w14:paraId="1DC92815" w14:textId="77777777" w:rsidR="00D274CB" w:rsidRPr="00D274CB" w:rsidRDefault="00D274CB" w:rsidP="00D274CB">
      <w:pPr>
        <w:pStyle w:val="ListParagraph"/>
        <w:numPr>
          <w:ilvl w:val="2"/>
          <w:numId w:val="20"/>
        </w:numPr>
        <w:spacing w:after="0" w:line="240" w:lineRule="auto"/>
        <w:ind w:left="424" w:right="74" w:hanging="425"/>
        <w:jc w:val="both"/>
        <w:rPr>
          <w:rFonts w:ascii="Traditional Arabic" w:hAnsi="Traditional Arabic" w:cs="Traditional Arabic"/>
          <w:sz w:val="32"/>
          <w:szCs w:val="32"/>
          <w:rtl/>
          <w:lang w:val="id-ID"/>
        </w:rPr>
      </w:pPr>
      <w:r w:rsidRPr="00D274CB">
        <w:rPr>
          <w:rFonts w:ascii="Traditional Arabic" w:hAnsi="Traditional Arabic" w:cs="Traditional Arabic"/>
          <w:sz w:val="32"/>
          <w:szCs w:val="32"/>
          <w:rtl/>
          <w:lang w:val="id-ID"/>
        </w:rPr>
        <w:t>أعدت الباحثة إعداد الكتاب المصاحب بتجربة إلى المدرسة الواحدة فقط، وأنها مازالت تحتاج إلى مزيد من التجربة في عدة أماكن أو مدارس أخرى، كما أنها مازالت تحتاج إلى الإصلاح</w:t>
      </w:r>
      <w:r w:rsidRPr="00D274CB">
        <w:rPr>
          <w:rFonts w:ascii="Traditional Arabic" w:hAnsi="Traditional Arabic" w:cs="Traditional Arabic"/>
          <w:sz w:val="32"/>
          <w:szCs w:val="32"/>
          <w:rtl/>
        </w:rPr>
        <w:t>ات</w:t>
      </w:r>
      <w:r w:rsidRPr="00D274CB">
        <w:rPr>
          <w:rFonts w:ascii="Traditional Arabic" w:hAnsi="Traditional Arabic" w:cs="Traditional Arabic"/>
          <w:sz w:val="32"/>
          <w:szCs w:val="32"/>
          <w:rtl/>
          <w:lang w:val="id-ID"/>
        </w:rPr>
        <w:t xml:space="preserve">. لذا تقترح الباحثة أن تكون بحوث أخرى تكمل ما ينقصها وتصلح أخطاءها كما تقترح أن تجري التجربة بشكل أوسع في المدارس أخرى. والله أعلم بالصواب. </w:t>
      </w:r>
    </w:p>
    <w:p w14:paraId="34635B96" w14:textId="77777777" w:rsidR="00DD1ADD" w:rsidRDefault="00DD1ADD" w:rsidP="001B41A5">
      <w:pPr>
        <w:bidi/>
        <w:spacing w:after="0" w:line="240" w:lineRule="auto"/>
        <w:jc w:val="center"/>
        <w:rPr>
          <w:rFonts w:ascii="Arabic Typesetting" w:hAnsi="Arabic Typesetting" w:cs="Traditional Arabic"/>
          <w:b/>
          <w:bCs/>
          <w:sz w:val="48"/>
          <w:szCs w:val="48"/>
        </w:rPr>
      </w:pPr>
      <w:r>
        <w:rPr>
          <w:rFonts w:ascii="Arabic Typesetting" w:hAnsi="Arabic Typesetting" w:cs="Traditional Arabic" w:hint="cs"/>
          <w:b/>
          <w:bCs/>
          <w:sz w:val="36"/>
          <w:szCs w:val="36"/>
          <w:rtl/>
        </w:rPr>
        <w:t>قائمة المصادر و المراجع</w:t>
      </w:r>
    </w:p>
    <w:p w14:paraId="12D590E1" w14:textId="77777777" w:rsidR="00DD1ADD" w:rsidRPr="00214811" w:rsidRDefault="00DD1ADD" w:rsidP="001B41A5">
      <w:pPr>
        <w:pStyle w:val="ListParagraph"/>
        <w:spacing w:after="0" w:line="240" w:lineRule="auto"/>
        <w:ind w:left="992" w:hanging="985"/>
        <w:jc w:val="both"/>
        <w:rPr>
          <w:rFonts w:asciiTheme="majorBidi" w:hAnsiTheme="majorBidi" w:cs="Traditional Arabic"/>
          <w:b/>
          <w:bCs/>
          <w:sz w:val="36"/>
          <w:szCs w:val="36"/>
          <w:u w:val="single"/>
          <w:rtl/>
        </w:rPr>
      </w:pPr>
      <w:r w:rsidRPr="00214811">
        <w:rPr>
          <w:rFonts w:asciiTheme="majorBidi" w:hAnsiTheme="majorBidi" w:cs="Traditional Arabic" w:hint="cs"/>
          <w:b/>
          <w:bCs/>
          <w:sz w:val="36"/>
          <w:szCs w:val="36"/>
          <w:u w:val="single"/>
          <w:rtl/>
        </w:rPr>
        <w:t>المصادر</w:t>
      </w:r>
    </w:p>
    <w:p w14:paraId="2623BA3E" w14:textId="77777777" w:rsidR="00DD1ADD" w:rsidRDefault="00DD1ADD" w:rsidP="001B41A5">
      <w:pPr>
        <w:pStyle w:val="ListParagraph"/>
        <w:numPr>
          <w:ilvl w:val="3"/>
          <w:numId w:val="19"/>
        </w:numPr>
        <w:spacing w:after="0" w:line="240" w:lineRule="auto"/>
        <w:ind w:left="567"/>
        <w:jc w:val="both"/>
        <w:rPr>
          <w:rFonts w:asciiTheme="majorBidi" w:hAnsiTheme="majorBidi" w:cs="Traditional Arabic"/>
          <w:sz w:val="36"/>
          <w:szCs w:val="36"/>
        </w:rPr>
      </w:pPr>
      <w:r>
        <w:rPr>
          <w:rFonts w:asciiTheme="majorBidi" w:hAnsiTheme="majorBidi" w:cs="Traditional Arabic" w:hint="cs"/>
          <w:sz w:val="36"/>
          <w:szCs w:val="36"/>
          <w:rtl/>
        </w:rPr>
        <w:t>القرآن الكريم</w:t>
      </w:r>
    </w:p>
    <w:p w14:paraId="43ACA055" w14:textId="77777777" w:rsidR="00DD1ADD" w:rsidRDefault="00DD1ADD" w:rsidP="001B41A5">
      <w:pPr>
        <w:pStyle w:val="ListParagraph"/>
        <w:spacing w:after="0" w:line="240" w:lineRule="auto"/>
        <w:ind w:left="567"/>
        <w:jc w:val="both"/>
        <w:rPr>
          <w:rFonts w:asciiTheme="majorBidi" w:hAnsiTheme="majorBidi" w:cs="Traditional Arabic"/>
          <w:sz w:val="36"/>
          <w:szCs w:val="36"/>
        </w:rPr>
      </w:pPr>
      <w:r w:rsidRPr="00B625EE">
        <w:rPr>
          <w:rFonts w:ascii="Traditional Arabic" w:hAnsi="Traditional Arabic" w:cs="Traditional Arabic"/>
          <w:sz w:val="36"/>
          <w:szCs w:val="36"/>
          <w:rtl/>
        </w:rPr>
        <w:t>سورة البقرة/164</w:t>
      </w:r>
    </w:p>
    <w:p w14:paraId="508FC57A" w14:textId="77777777" w:rsidR="00DD1ADD" w:rsidRDefault="00DD1ADD" w:rsidP="001B41A5">
      <w:pPr>
        <w:pStyle w:val="ListParagraph"/>
        <w:numPr>
          <w:ilvl w:val="3"/>
          <w:numId w:val="19"/>
        </w:numPr>
        <w:spacing w:after="0" w:line="240" w:lineRule="auto"/>
        <w:ind w:left="567"/>
        <w:jc w:val="both"/>
        <w:rPr>
          <w:rFonts w:asciiTheme="majorBidi" w:hAnsiTheme="majorBidi" w:cs="Traditional Arabic"/>
          <w:sz w:val="36"/>
          <w:szCs w:val="36"/>
        </w:rPr>
      </w:pPr>
      <w:r>
        <w:rPr>
          <w:rFonts w:asciiTheme="majorBidi" w:hAnsiTheme="majorBidi" w:cs="Traditional Arabic" w:hint="cs"/>
          <w:sz w:val="36"/>
          <w:szCs w:val="36"/>
          <w:rtl/>
        </w:rPr>
        <w:t>القواميس</w:t>
      </w:r>
    </w:p>
    <w:p w14:paraId="3697C90A" w14:textId="77777777" w:rsidR="00DD1ADD" w:rsidRDefault="00DD1ADD" w:rsidP="001B41A5">
      <w:pPr>
        <w:pStyle w:val="ListParagraph"/>
        <w:spacing w:after="0" w:line="240" w:lineRule="auto"/>
        <w:ind w:left="49" w:firstLine="518"/>
        <w:jc w:val="both"/>
        <w:rPr>
          <w:rFonts w:cs="Traditional Arabic"/>
          <w:sz w:val="36"/>
          <w:szCs w:val="36"/>
          <w:rtl/>
          <w:lang w:bidi="ar-EG"/>
        </w:rPr>
      </w:pPr>
      <w:r>
        <w:rPr>
          <w:rFonts w:cs="Traditional Arabic" w:hint="cs"/>
          <w:sz w:val="36"/>
          <w:szCs w:val="36"/>
          <w:rtl/>
          <w:lang w:bidi="ar-EG"/>
        </w:rPr>
        <w:lastRenderedPageBreak/>
        <w:t>أحمد ورسون</w:t>
      </w:r>
      <w:r w:rsidRPr="005F022F">
        <w:rPr>
          <w:rFonts w:cs="Traditional Arabic" w:hint="cs"/>
          <w:sz w:val="36"/>
          <w:szCs w:val="36"/>
          <w:rtl/>
          <w:lang w:bidi="ar-EG"/>
        </w:rPr>
        <w:t xml:space="preserve"> </w:t>
      </w:r>
      <w:r>
        <w:rPr>
          <w:rFonts w:cs="Traditional Arabic" w:hint="cs"/>
          <w:sz w:val="36"/>
          <w:szCs w:val="36"/>
          <w:rtl/>
          <w:lang w:bidi="ar-EG"/>
        </w:rPr>
        <w:t xml:space="preserve">منور. </w:t>
      </w:r>
      <w:r w:rsidRPr="00512AD7">
        <w:rPr>
          <w:rFonts w:cs="Traditional Arabic" w:hint="cs"/>
          <w:i/>
          <w:iCs/>
          <w:sz w:val="36"/>
          <w:szCs w:val="36"/>
          <w:rtl/>
          <w:lang w:bidi="ar-EG"/>
        </w:rPr>
        <w:t>قاموس</w:t>
      </w:r>
      <w:r>
        <w:rPr>
          <w:rFonts w:cs="Traditional Arabic" w:hint="cs"/>
          <w:i/>
          <w:iCs/>
          <w:sz w:val="36"/>
          <w:szCs w:val="36"/>
          <w:rtl/>
          <w:lang w:bidi="ar-EG"/>
        </w:rPr>
        <w:t xml:space="preserve"> المنور</w:t>
      </w:r>
      <w:r w:rsidRPr="00512AD7">
        <w:rPr>
          <w:rFonts w:cs="Traditional Arabic" w:hint="cs"/>
          <w:i/>
          <w:iCs/>
          <w:sz w:val="36"/>
          <w:szCs w:val="36"/>
          <w:rtl/>
          <w:lang w:bidi="ar-EG"/>
        </w:rPr>
        <w:t xml:space="preserve"> عربي- </w:t>
      </w:r>
      <w:bookmarkStart w:id="0" w:name="_Hlk25786987"/>
      <w:r w:rsidRPr="00512AD7">
        <w:rPr>
          <w:rFonts w:cs="Traditional Arabic" w:hint="cs"/>
          <w:i/>
          <w:iCs/>
          <w:sz w:val="36"/>
          <w:szCs w:val="36"/>
          <w:rtl/>
          <w:lang w:bidi="ar-EG"/>
        </w:rPr>
        <w:t>إندونيسي</w:t>
      </w:r>
      <w:bookmarkEnd w:id="0"/>
      <w:r>
        <w:rPr>
          <w:rFonts w:cs="Traditional Arabic" w:hint="cs"/>
          <w:sz w:val="36"/>
          <w:szCs w:val="36"/>
          <w:rtl/>
          <w:lang w:bidi="ar-EG"/>
        </w:rPr>
        <w:t>. سورابايا: مطبعة بفروغاسيف. 1984.</w:t>
      </w:r>
    </w:p>
    <w:p w14:paraId="780857CD" w14:textId="77777777" w:rsidR="00DD1ADD" w:rsidRDefault="00DD1ADD" w:rsidP="001B41A5">
      <w:pPr>
        <w:pStyle w:val="ListParagraph"/>
        <w:spacing w:after="0" w:line="240" w:lineRule="auto"/>
        <w:ind w:left="49" w:firstLine="518"/>
        <w:jc w:val="both"/>
        <w:rPr>
          <w:rFonts w:cs="Traditional Arabic"/>
          <w:sz w:val="36"/>
          <w:szCs w:val="36"/>
          <w:rtl/>
          <w:lang w:bidi="ar-EG"/>
        </w:rPr>
      </w:pPr>
      <w:r>
        <w:rPr>
          <w:rFonts w:cs="Traditional Arabic" w:hint="cs"/>
          <w:sz w:val="36"/>
          <w:szCs w:val="36"/>
          <w:rtl/>
          <w:lang w:bidi="ar-EG"/>
        </w:rPr>
        <w:t>أحمد ورسون</w:t>
      </w:r>
      <w:r w:rsidRPr="005F022F">
        <w:rPr>
          <w:rFonts w:cs="Traditional Arabic" w:hint="cs"/>
          <w:sz w:val="36"/>
          <w:szCs w:val="36"/>
          <w:rtl/>
          <w:lang w:bidi="ar-EG"/>
        </w:rPr>
        <w:t xml:space="preserve"> </w:t>
      </w:r>
      <w:r>
        <w:rPr>
          <w:rFonts w:cs="Traditional Arabic" w:hint="cs"/>
          <w:sz w:val="36"/>
          <w:szCs w:val="36"/>
          <w:rtl/>
          <w:lang w:bidi="ar-EG"/>
        </w:rPr>
        <w:t xml:space="preserve">منور. </w:t>
      </w:r>
      <w:r w:rsidRPr="00126D97">
        <w:rPr>
          <w:rFonts w:cs="Traditional Arabic" w:hint="cs"/>
          <w:i/>
          <w:iCs/>
          <w:sz w:val="36"/>
          <w:szCs w:val="36"/>
          <w:rtl/>
          <w:lang w:bidi="ar-EG"/>
        </w:rPr>
        <w:t>ق</w:t>
      </w:r>
      <w:r>
        <w:rPr>
          <w:rFonts w:cs="Traditional Arabic" w:hint="cs"/>
          <w:i/>
          <w:iCs/>
          <w:sz w:val="36"/>
          <w:szCs w:val="36"/>
          <w:rtl/>
          <w:lang w:bidi="ar-EG"/>
        </w:rPr>
        <w:t xml:space="preserve">اموس المنور  </w:t>
      </w:r>
      <w:r w:rsidRPr="00512AD7">
        <w:rPr>
          <w:rFonts w:cs="Traditional Arabic" w:hint="cs"/>
          <w:i/>
          <w:iCs/>
          <w:sz w:val="36"/>
          <w:szCs w:val="36"/>
          <w:rtl/>
          <w:lang w:bidi="ar-EG"/>
        </w:rPr>
        <w:t>إندونيسي</w:t>
      </w:r>
      <w:r>
        <w:rPr>
          <w:rFonts w:cs="Traditional Arabic" w:hint="cs"/>
          <w:i/>
          <w:iCs/>
          <w:sz w:val="36"/>
          <w:szCs w:val="36"/>
          <w:rtl/>
          <w:lang w:bidi="ar-EG"/>
        </w:rPr>
        <w:t>-</w:t>
      </w:r>
      <w:r w:rsidRPr="00126D97">
        <w:rPr>
          <w:rFonts w:cs="Traditional Arabic" w:hint="cs"/>
          <w:i/>
          <w:iCs/>
          <w:sz w:val="36"/>
          <w:szCs w:val="36"/>
          <w:rtl/>
          <w:lang w:bidi="ar-EG"/>
        </w:rPr>
        <w:t xml:space="preserve"> </w:t>
      </w:r>
      <w:r w:rsidRPr="00512AD7">
        <w:rPr>
          <w:rFonts w:cs="Traditional Arabic" w:hint="cs"/>
          <w:i/>
          <w:iCs/>
          <w:sz w:val="36"/>
          <w:szCs w:val="36"/>
          <w:rtl/>
          <w:lang w:bidi="ar-EG"/>
        </w:rPr>
        <w:t>عربي</w:t>
      </w:r>
      <w:r>
        <w:rPr>
          <w:rFonts w:cs="Traditional Arabic" w:hint="cs"/>
          <w:i/>
          <w:iCs/>
          <w:sz w:val="36"/>
          <w:szCs w:val="36"/>
          <w:rtl/>
          <w:lang w:bidi="ar-EG"/>
        </w:rPr>
        <w:t xml:space="preserve">. </w:t>
      </w:r>
      <w:r>
        <w:rPr>
          <w:rFonts w:cs="Traditional Arabic" w:hint="cs"/>
          <w:sz w:val="36"/>
          <w:szCs w:val="36"/>
          <w:rtl/>
          <w:lang w:bidi="ar-EG"/>
        </w:rPr>
        <w:t>سورابايا: مطبعة بفروغاسيف.</w:t>
      </w:r>
      <w:r w:rsidRPr="00026C74">
        <w:rPr>
          <w:rFonts w:cs="Traditional Arabic" w:hint="cs"/>
          <w:sz w:val="36"/>
          <w:szCs w:val="36"/>
          <w:rtl/>
          <w:lang w:bidi="ar-EG"/>
        </w:rPr>
        <w:t xml:space="preserve"> </w:t>
      </w:r>
      <w:r>
        <w:rPr>
          <w:rFonts w:cs="Traditional Arabic" w:hint="cs"/>
          <w:sz w:val="36"/>
          <w:szCs w:val="36"/>
          <w:rtl/>
          <w:lang w:bidi="ar-EG"/>
        </w:rPr>
        <w:t>1984.</w:t>
      </w:r>
    </w:p>
    <w:p w14:paraId="731D4523" w14:textId="77777777" w:rsidR="00DD1ADD" w:rsidRDefault="00DD1ADD" w:rsidP="001B41A5">
      <w:pPr>
        <w:pStyle w:val="ListParagraph"/>
        <w:spacing w:after="0" w:line="240" w:lineRule="auto"/>
        <w:ind w:left="1417" w:hanging="850"/>
        <w:jc w:val="both"/>
        <w:rPr>
          <w:rFonts w:asciiTheme="majorBidi" w:hAnsiTheme="majorBidi" w:cs="Traditional Arabic"/>
          <w:sz w:val="36"/>
          <w:szCs w:val="36"/>
          <w:rtl/>
        </w:rPr>
      </w:pPr>
      <w:r w:rsidRPr="003B3784">
        <w:rPr>
          <w:rFonts w:cs="Traditional Arabic" w:hint="cs"/>
          <w:sz w:val="36"/>
          <w:szCs w:val="36"/>
          <w:rtl/>
          <w:lang w:bidi="ar-EG"/>
        </w:rPr>
        <w:t>ابن</w:t>
      </w:r>
      <w:r>
        <w:rPr>
          <w:rFonts w:asciiTheme="majorBidi" w:hAnsiTheme="majorBidi" w:cs="Traditional Arabic" w:hint="cs"/>
          <w:sz w:val="36"/>
          <w:szCs w:val="36"/>
          <w:rtl/>
        </w:rPr>
        <w:t xml:space="preserve"> منظور. </w:t>
      </w:r>
      <w:r w:rsidRPr="003B3784">
        <w:rPr>
          <w:rFonts w:asciiTheme="majorBidi" w:hAnsiTheme="majorBidi" w:cs="Traditional Arabic" w:hint="cs"/>
          <w:i/>
          <w:iCs/>
          <w:sz w:val="36"/>
          <w:szCs w:val="36"/>
          <w:rtl/>
        </w:rPr>
        <w:t>لسان العرب.</w:t>
      </w:r>
      <w:r w:rsidRPr="003B3784">
        <w:rPr>
          <w:rFonts w:asciiTheme="majorBidi" w:hAnsiTheme="majorBidi" w:cs="Traditional Arabic" w:hint="cs"/>
          <w:sz w:val="36"/>
          <w:szCs w:val="36"/>
          <w:rtl/>
        </w:rPr>
        <w:t xml:space="preserve"> بيروت:</w:t>
      </w:r>
      <w:r>
        <w:rPr>
          <w:rFonts w:asciiTheme="majorBidi" w:hAnsiTheme="majorBidi" w:cs="Traditional Arabic" w:hint="cs"/>
          <w:i/>
          <w:iCs/>
          <w:sz w:val="36"/>
          <w:szCs w:val="36"/>
          <w:rtl/>
        </w:rPr>
        <w:t xml:space="preserve"> </w:t>
      </w:r>
      <w:r>
        <w:rPr>
          <w:rFonts w:asciiTheme="majorBidi" w:hAnsiTheme="majorBidi" w:cs="Traditional Arabic" w:hint="cs"/>
          <w:sz w:val="36"/>
          <w:szCs w:val="36"/>
          <w:rtl/>
        </w:rPr>
        <w:t>دار النوادر. 1970</w:t>
      </w:r>
    </w:p>
    <w:p w14:paraId="44F23EAF" w14:textId="77777777" w:rsidR="00DD1ADD" w:rsidRPr="00655328" w:rsidRDefault="00DD1ADD" w:rsidP="001B41A5">
      <w:pPr>
        <w:pStyle w:val="ListParagraph"/>
        <w:spacing w:after="0" w:line="240" w:lineRule="auto"/>
        <w:ind w:left="1417" w:hanging="850"/>
        <w:jc w:val="both"/>
        <w:rPr>
          <w:rFonts w:asciiTheme="majorBidi" w:hAnsiTheme="majorBidi" w:cs="Traditional Arabic"/>
          <w:sz w:val="36"/>
          <w:szCs w:val="36"/>
          <w:rtl/>
        </w:rPr>
      </w:pPr>
      <w:r>
        <w:rPr>
          <w:rFonts w:asciiTheme="majorBidi" w:hAnsiTheme="majorBidi" w:cs="Traditional Arabic" w:hint="cs"/>
          <w:sz w:val="36"/>
          <w:szCs w:val="36"/>
          <w:rtl/>
        </w:rPr>
        <w:t xml:space="preserve">إبراهيم أنيس. </w:t>
      </w:r>
      <w:r>
        <w:rPr>
          <w:rFonts w:asciiTheme="majorBidi" w:hAnsiTheme="majorBidi" w:cs="Traditional Arabic" w:hint="cs"/>
          <w:i/>
          <w:iCs/>
          <w:sz w:val="36"/>
          <w:szCs w:val="36"/>
          <w:rtl/>
        </w:rPr>
        <w:t xml:space="preserve">المعجم الوسيط. </w:t>
      </w:r>
      <w:r>
        <w:rPr>
          <w:rFonts w:asciiTheme="majorBidi" w:hAnsiTheme="majorBidi" w:cs="Traditional Arabic" w:hint="cs"/>
          <w:sz w:val="36"/>
          <w:szCs w:val="36"/>
          <w:rtl/>
        </w:rPr>
        <w:t>مكتبة الشروق الدولية. 2004.</w:t>
      </w:r>
    </w:p>
    <w:p w14:paraId="1C5B99DE" w14:textId="77777777" w:rsidR="00DD1ADD" w:rsidRPr="00214811" w:rsidRDefault="00DD1ADD" w:rsidP="001B41A5">
      <w:pPr>
        <w:pStyle w:val="ListParagraph"/>
        <w:spacing w:after="0" w:line="240" w:lineRule="auto"/>
        <w:ind w:left="0"/>
        <w:jc w:val="both"/>
        <w:rPr>
          <w:rFonts w:asciiTheme="majorBidi" w:hAnsiTheme="majorBidi" w:cs="Traditional Arabic"/>
          <w:b/>
          <w:bCs/>
          <w:sz w:val="36"/>
          <w:szCs w:val="36"/>
          <w:u w:val="single"/>
          <w:rtl/>
        </w:rPr>
      </w:pPr>
      <w:r w:rsidRPr="00214811">
        <w:rPr>
          <w:rFonts w:asciiTheme="majorBidi" w:hAnsiTheme="majorBidi" w:cs="Traditional Arabic" w:hint="cs"/>
          <w:b/>
          <w:bCs/>
          <w:sz w:val="36"/>
          <w:szCs w:val="36"/>
          <w:u w:val="single"/>
          <w:rtl/>
        </w:rPr>
        <w:t>المراجع العربية</w:t>
      </w:r>
    </w:p>
    <w:p w14:paraId="012A8868" w14:textId="77777777" w:rsidR="00DD1ADD" w:rsidRDefault="00DD1ADD" w:rsidP="001B41A5">
      <w:pPr>
        <w:pStyle w:val="ListParagraph"/>
        <w:numPr>
          <w:ilvl w:val="3"/>
          <w:numId w:val="23"/>
        </w:numPr>
        <w:spacing w:after="0" w:line="240" w:lineRule="auto"/>
        <w:ind w:left="567"/>
        <w:jc w:val="both"/>
        <w:rPr>
          <w:rFonts w:cs="Traditional Arabic"/>
          <w:sz w:val="36"/>
          <w:szCs w:val="36"/>
          <w:rtl/>
          <w:lang w:bidi="ar-EG"/>
        </w:rPr>
      </w:pPr>
      <w:r>
        <w:rPr>
          <w:rFonts w:asciiTheme="majorBidi" w:hAnsiTheme="majorBidi" w:cs="Traditional Arabic" w:hint="cs"/>
          <w:sz w:val="36"/>
          <w:szCs w:val="36"/>
          <w:rtl/>
        </w:rPr>
        <w:t>الكتب</w:t>
      </w:r>
      <w:r w:rsidRPr="00C72462">
        <w:rPr>
          <w:rFonts w:cs="Traditional Arabic" w:hint="cs"/>
          <w:sz w:val="36"/>
          <w:szCs w:val="36"/>
          <w:rtl/>
          <w:lang w:bidi="ar-EG"/>
        </w:rPr>
        <w:t xml:space="preserve"> </w:t>
      </w:r>
    </w:p>
    <w:p w14:paraId="57BFBE71" w14:textId="77777777" w:rsidR="00DD1ADD" w:rsidRDefault="00DD1ADD" w:rsidP="001B41A5">
      <w:pPr>
        <w:pStyle w:val="ListParagraph"/>
        <w:spacing w:after="0" w:line="240" w:lineRule="auto"/>
        <w:ind w:left="49" w:firstLine="518"/>
        <w:jc w:val="both"/>
        <w:rPr>
          <w:rFonts w:ascii="Traditional Arabic" w:hAnsi="Traditional Arabic" w:cs="Traditional Arabic"/>
          <w:sz w:val="36"/>
          <w:szCs w:val="36"/>
        </w:rPr>
      </w:pPr>
      <w:r w:rsidRPr="00B625EE">
        <w:rPr>
          <w:rFonts w:ascii="Traditional Arabic" w:hAnsi="Traditional Arabic" w:cs="Traditional Arabic"/>
          <w:sz w:val="36"/>
          <w:szCs w:val="36"/>
          <w:rtl/>
        </w:rPr>
        <w:t>الغالي</w:t>
      </w:r>
      <w:r>
        <w:rPr>
          <w:rFonts w:ascii="Traditional Arabic" w:hAnsi="Traditional Arabic" w:cs="Traditional Arabic" w:hint="cs"/>
          <w:sz w:val="36"/>
          <w:szCs w:val="36"/>
          <w:rtl/>
        </w:rPr>
        <w:t>،</w:t>
      </w:r>
      <w:r w:rsidRPr="00B625EE">
        <w:rPr>
          <w:rFonts w:ascii="Traditional Arabic" w:hAnsi="Traditional Arabic" w:cs="Traditional Arabic"/>
          <w:sz w:val="36"/>
          <w:szCs w:val="36"/>
          <w:rtl/>
          <w:lang w:bidi="ar-SY"/>
        </w:rPr>
        <w:t xml:space="preserve"> </w:t>
      </w:r>
      <w:r w:rsidRPr="00B625EE">
        <w:rPr>
          <w:rFonts w:ascii="Traditional Arabic" w:hAnsi="Traditional Arabic" w:cs="Traditional Arabic"/>
          <w:sz w:val="36"/>
          <w:szCs w:val="36"/>
          <w:rtl/>
        </w:rPr>
        <w:t xml:space="preserve">ناصر عبد الله. </w:t>
      </w:r>
      <w:r w:rsidRPr="00C5084A">
        <w:rPr>
          <w:rFonts w:ascii="Traditional Arabic" w:hAnsi="Traditional Arabic" w:cs="Traditional Arabic"/>
          <w:sz w:val="36"/>
          <w:szCs w:val="36"/>
          <w:rtl/>
        </w:rPr>
        <w:t>أسس اعداد الكتب التعليمية لغير الناطقين بالعربية</w:t>
      </w:r>
      <w:r w:rsidRPr="00B625EE">
        <w:rPr>
          <w:rFonts w:ascii="Traditional Arabic" w:hAnsi="Traditional Arabic" w:cs="Traditional Arabic"/>
          <w:sz w:val="36"/>
          <w:szCs w:val="36"/>
          <w:rtl/>
        </w:rPr>
        <w:t>. الرياض: دار الغالي.</w:t>
      </w:r>
      <w:r w:rsidRPr="00493F66">
        <w:rPr>
          <w:rFonts w:ascii="Traditional Arabic" w:hAnsi="Traditional Arabic" w:cs="Traditional Arabic"/>
          <w:sz w:val="36"/>
          <w:szCs w:val="36"/>
          <w:rtl/>
        </w:rPr>
        <w:t xml:space="preserve"> </w:t>
      </w:r>
      <w:r w:rsidRPr="00B625EE">
        <w:rPr>
          <w:rFonts w:ascii="Traditional Arabic" w:hAnsi="Traditional Arabic" w:cs="Traditional Arabic"/>
          <w:sz w:val="36"/>
          <w:szCs w:val="36"/>
          <w:rtl/>
        </w:rPr>
        <w:t>1991</w:t>
      </w:r>
    </w:p>
    <w:p w14:paraId="71F9EBE3" w14:textId="77777777" w:rsidR="00DD1ADD" w:rsidRDefault="00DD1ADD" w:rsidP="001B41A5">
      <w:pPr>
        <w:pStyle w:val="ListParagraph"/>
        <w:spacing w:after="0" w:line="240" w:lineRule="auto"/>
        <w:ind w:left="49" w:firstLine="518"/>
        <w:jc w:val="both"/>
        <w:rPr>
          <w:rFonts w:ascii="Traditional Arabic" w:hAnsi="Traditional Arabic" w:cs="Traditional Arabic"/>
          <w:sz w:val="36"/>
          <w:szCs w:val="36"/>
          <w:rtl/>
        </w:rPr>
      </w:pPr>
      <w:r w:rsidRPr="00494B1B">
        <w:rPr>
          <w:rFonts w:ascii="Traditional Arabic" w:hAnsi="Traditional Arabic" w:cs="Traditional Arabic"/>
          <w:sz w:val="36"/>
          <w:szCs w:val="36"/>
          <w:rtl/>
        </w:rPr>
        <w:t>الفوزان</w:t>
      </w:r>
      <w:r>
        <w:rPr>
          <w:rFonts w:ascii="Traditional Arabic" w:hAnsi="Traditional Arabic" w:cs="Traditional Arabic" w:hint="cs"/>
          <w:sz w:val="36"/>
          <w:szCs w:val="36"/>
          <w:rtl/>
        </w:rPr>
        <w:t>،</w:t>
      </w:r>
      <w:r w:rsidRPr="00494B1B">
        <w:rPr>
          <w:rFonts w:ascii="Traditional Arabic" w:hAnsi="Traditional Arabic" w:cs="Traditional Arabic"/>
          <w:sz w:val="36"/>
          <w:szCs w:val="36"/>
          <w:rtl/>
        </w:rPr>
        <w:t xml:space="preserve"> عبد الرحمن بن إبراهيم</w:t>
      </w:r>
      <w:r>
        <w:rPr>
          <w:rFonts w:ascii="Traditional Arabic" w:hAnsi="Traditional Arabic" w:cs="Traditional Arabic" w:hint="cs"/>
          <w:sz w:val="36"/>
          <w:szCs w:val="36"/>
          <w:rtl/>
        </w:rPr>
        <w:t xml:space="preserve">. </w:t>
      </w:r>
      <w:r w:rsidRPr="00C5084A">
        <w:rPr>
          <w:rFonts w:ascii="Traditional Arabic" w:hAnsi="Traditional Arabic" w:cs="Traditional Arabic"/>
          <w:sz w:val="36"/>
          <w:szCs w:val="36"/>
          <w:rtl/>
        </w:rPr>
        <w:t>إضاءات</w:t>
      </w:r>
      <w:r w:rsidRPr="00C5084A">
        <w:rPr>
          <w:rFonts w:ascii="Traditional Arabic" w:hAnsi="Traditional Arabic" w:cs="Traditional Arabic" w:hint="cs"/>
          <w:sz w:val="36"/>
          <w:szCs w:val="36"/>
          <w:rtl/>
        </w:rPr>
        <w:t xml:space="preserve"> لمعلمي اللغة العربية لغير الناطقين بها</w:t>
      </w:r>
      <w:r>
        <w:rPr>
          <w:rFonts w:ascii="Traditional Arabic" w:hAnsi="Traditional Arabic" w:cs="Traditional Arabic" w:hint="cs"/>
          <w:sz w:val="36"/>
          <w:szCs w:val="36"/>
          <w:rtl/>
        </w:rPr>
        <w:t>.الرياض</w:t>
      </w:r>
      <w:r w:rsidRPr="00494B1B">
        <w:rPr>
          <w:rFonts w:ascii="Traditional Arabic" w:hAnsi="Traditional Arabic" w:cs="Traditional Arabic"/>
          <w:sz w:val="36"/>
          <w:szCs w:val="36"/>
          <w:rtl/>
        </w:rPr>
        <w:t xml:space="preserve">: </w:t>
      </w:r>
      <w:r>
        <w:rPr>
          <w:rFonts w:ascii="Traditional Arabic" w:hAnsi="Traditional Arabic" w:cs="Traditional Arabic" w:hint="cs"/>
          <w:sz w:val="36"/>
          <w:szCs w:val="36"/>
          <w:rtl/>
        </w:rPr>
        <w:t>مكتبة الملك فهد الوطنية. 1432 ه/</w:t>
      </w:r>
      <w:r w:rsidRPr="00494B1B">
        <w:rPr>
          <w:rFonts w:ascii="Traditional Arabic" w:hAnsi="Traditional Arabic" w:cs="Traditional Arabic"/>
          <w:sz w:val="36"/>
          <w:szCs w:val="36"/>
          <w:rtl/>
        </w:rPr>
        <w:t>201</w:t>
      </w:r>
      <w:r>
        <w:rPr>
          <w:rFonts w:ascii="Traditional Arabic" w:hAnsi="Traditional Arabic" w:cs="Traditional Arabic" w:hint="cs"/>
          <w:sz w:val="36"/>
          <w:szCs w:val="36"/>
          <w:rtl/>
        </w:rPr>
        <w:t>1 م.</w:t>
      </w:r>
    </w:p>
    <w:p w14:paraId="1BDB4BEB" w14:textId="77777777" w:rsidR="00DD1ADD" w:rsidRPr="00B625EE" w:rsidRDefault="00DD1ADD" w:rsidP="001B41A5">
      <w:pPr>
        <w:pStyle w:val="ListParagraph"/>
        <w:spacing w:after="0" w:line="240" w:lineRule="auto"/>
        <w:ind w:left="49" w:firstLine="518"/>
        <w:jc w:val="both"/>
        <w:rPr>
          <w:rFonts w:ascii="Traditional Arabic" w:hAnsi="Traditional Arabic" w:cs="Traditional Arabic"/>
          <w:sz w:val="36"/>
          <w:szCs w:val="36"/>
        </w:rPr>
      </w:pPr>
      <w:r w:rsidRPr="001F615B">
        <w:rPr>
          <w:rFonts w:ascii="Traditional Arabic" w:hAnsi="Traditional Arabic" w:cs="Traditional Arabic"/>
          <w:sz w:val="36"/>
          <w:szCs w:val="36"/>
          <w:rtl/>
        </w:rPr>
        <w:t>فتح الله</w:t>
      </w:r>
      <w:r>
        <w:rPr>
          <w:rFonts w:ascii="Traditional Arabic" w:hAnsi="Traditional Arabic" w:cs="Traditional Arabic" w:hint="cs"/>
          <w:sz w:val="36"/>
          <w:szCs w:val="36"/>
          <w:rtl/>
        </w:rPr>
        <w:t>،</w:t>
      </w:r>
      <w:r w:rsidRPr="001F615B">
        <w:rPr>
          <w:rFonts w:ascii="Traditional Arabic" w:hAnsi="Traditional Arabic" w:cs="Traditional Arabic"/>
          <w:sz w:val="36"/>
          <w:szCs w:val="36"/>
          <w:rtl/>
        </w:rPr>
        <w:t xml:space="preserve"> محمد</w:t>
      </w:r>
      <w:r>
        <w:rPr>
          <w:rFonts w:ascii="Traditional Arabic" w:hAnsi="Traditional Arabic" w:cs="Traditional Arabic" w:hint="cs"/>
          <w:sz w:val="36"/>
          <w:szCs w:val="36"/>
          <w:rtl/>
        </w:rPr>
        <w:t>.</w:t>
      </w:r>
      <w:r w:rsidRPr="001F615B">
        <w:rPr>
          <w:rFonts w:ascii="Traditional Arabic" w:hAnsi="Traditional Arabic" w:cs="Traditional Arabic"/>
          <w:sz w:val="36"/>
          <w:szCs w:val="36"/>
          <w:rtl/>
        </w:rPr>
        <w:t xml:space="preserve"> </w:t>
      </w:r>
      <w:r w:rsidRPr="00C5084A">
        <w:rPr>
          <w:rFonts w:ascii="Traditional Arabic" w:hAnsi="Traditional Arabic" w:cs="Traditional Arabic"/>
          <w:sz w:val="36"/>
          <w:szCs w:val="36"/>
          <w:rtl/>
        </w:rPr>
        <w:t>الصرف الميسر المقرر على الصف الأول الثانوي</w:t>
      </w:r>
      <w:r w:rsidRPr="00907773">
        <w:rPr>
          <w:rFonts w:ascii="Traditional Arabic" w:hAnsi="Traditional Arabic" w:cs="Traditional Arabic" w:hint="cs"/>
          <w:sz w:val="36"/>
          <w:szCs w:val="36"/>
          <w:rtl/>
        </w:rPr>
        <w:t>. مصر</w:t>
      </w:r>
      <w:r w:rsidRPr="001F615B">
        <w:rPr>
          <w:rFonts w:ascii="Traditional Arabic" w:hAnsi="Traditional Arabic" w:cs="Traditional Arabic"/>
          <w:sz w:val="36"/>
          <w:szCs w:val="36"/>
          <w:rtl/>
        </w:rPr>
        <w:t>: طبع على نفقة قطاع المعاهد الأزهري</w:t>
      </w:r>
      <w:r>
        <w:rPr>
          <w:rFonts w:ascii="Traditional Arabic" w:hAnsi="Traditional Arabic" w:cs="Traditional Arabic" w:hint="cs"/>
          <w:sz w:val="36"/>
          <w:szCs w:val="36"/>
          <w:rtl/>
        </w:rPr>
        <w:t>.</w:t>
      </w:r>
      <w:r w:rsidRPr="001F615B">
        <w:rPr>
          <w:rFonts w:ascii="Traditional Arabic" w:hAnsi="Traditional Arabic" w:cs="Traditional Arabic"/>
          <w:sz w:val="36"/>
          <w:szCs w:val="36"/>
          <w:rtl/>
        </w:rPr>
        <w:t xml:space="preserve"> 1433-1434 هـ /2012-2013 م</w:t>
      </w:r>
      <w:r>
        <w:rPr>
          <w:rFonts w:ascii="Traditional Arabic" w:hAnsi="Traditional Arabic" w:cs="Traditional Arabic" w:hint="cs"/>
          <w:sz w:val="36"/>
          <w:szCs w:val="36"/>
          <w:rtl/>
        </w:rPr>
        <w:t>.</w:t>
      </w:r>
    </w:p>
    <w:p w14:paraId="46FC31F0" w14:textId="77777777" w:rsidR="00DD1ADD" w:rsidRPr="00B625EE" w:rsidRDefault="00DD1ADD" w:rsidP="001B41A5">
      <w:pPr>
        <w:pStyle w:val="ListParagraph"/>
        <w:spacing w:after="0" w:line="240" w:lineRule="auto"/>
        <w:ind w:left="49" w:firstLine="518"/>
        <w:jc w:val="both"/>
        <w:rPr>
          <w:rFonts w:ascii="Traditional Arabic" w:hAnsi="Traditional Arabic" w:cs="Traditional Arabic"/>
          <w:sz w:val="36"/>
          <w:szCs w:val="36"/>
        </w:rPr>
      </w:pPr>
      <w:r w:rsidRPr="00B625EE">
        <w:rPr>
          <w:rFonts w:ascii="Traditional Arabic" w:hAnsi="Traditional Arabic" w:cs="Traditional Arabic"/>
          <w:sz w:val="36"/>
          <w:szCs w:val="36"/>
          <w:rtl/>
        </w:rPr>
        <w:t>طعيمة،</w:t>
      </w:r>
      <w:r>
        <w:rPr>
          <w:rFonts w:ascii="Traditional Arabic" w:hAnsi="Traditional Arabic" w:cs="Traditional Arabic" w:hint="cs"/>
          <w:sz w:val="36"/>
          <w:szCs w:val="36"/>
          <w:rtl/>
        </w:rPr>
        <w:t xml:space="preserve"> </w:t>
      </w:r>
      <w:r w:rsidRPr="00B625EE">
        <w:rPr>
          <w:rFonts w:ascii="Traditional Arabic" w:hAnsi="Traditional Arabic" w:cs="Traditional Arabic"/>
          <w:sz w:val="36"/>
          <w:szCs w:val="36"/>
          <w:rtl/>
        </w:rPr>
        <w:t>رشدي أحمد</w:t>
      </w:r>
      <w:r>
        <w:rPr>
          <w:rFonts w:ascii="Traditional Arabic" w:hAnsi="Traditional Arabic" w:cs="Traditional Arabic" w:hint="cs"/>
          <w:sz w:val="36"/>
          <w:szCs w:val="36"/>
          <w:rtl/>
        </w:rPr>
        <w:t>.</w:t>
      </w:r>
      <w:r w:rsidRPr="00B625EE">
        <w:rPr>
          <w:rFonts w:ascii="Traditional Arabic" w:hAnsi="Traditional Arabic" w:cs="Traditional Arabic"/>
          <w:sz w:val="36"/>
          <w:szCs w:val="36"/>
          <w:rtl/>
        </w:rPr>
        <w:t xml:space="preserve"> </w:t>
      </w:r>
      <w:r w:rsidRPr="00C5084A">
        <w:rPr>
          <w:rFonts w:ascii="Traditional Arabic" w:hAnsi="Traditional Arabic" w:cs="Traditional Arabic"/>
          <w:sz w:val="36"/>
          <w:szCs w:val="36"/>
          <w:rtl/>
        </w:rPr>
        <w:t>المرجع في تعليم العربيّة للناطقين بلغات أخرى</w:t>
      </w:r>
      <w:r>
        <w:rPr>
          <w:rFonts w:ascii="Traditional Arabic" w:hAnsi="Traditional Arabic" w:cs="Traditional Arabic" w:hint="cs"/>
          <w:sz w:val="36"/>
          <w:szCs w:val="36"/>
          <w:rtl/>
        </w:rPr>
        <w:t xml:space="preserve">. </w:t>
      </w:r>
      <w:r w:rsidRPr="00B625EE">
        <w:rPr>
          <w:rFonts w:ascii="Traditional Arabic" w:hAnsi="Traditional Arabic" w:cs="Traditional Arabic"/>
          <w:sz w:val="36"/>
          <w:szCs w:val="36"/>
          <w:rtl/>
        </w:rPr>
        <w:t>الجزء الثانيى</w:t>
      </w:r>
      <w:r>
        <w:rPr>
          <w:rFonts w:ascii="Traditional Arabic" w:hAnsi="Traditional Arabic" w:cs="Traditional Arabic" w:hint="cs"/>
          <w:sz w:val="36"/>
          <w:szCs w:val="36"/>
          <w:rtl/>
        </w:rPr>
        <w:t>.</w:t>
      </w:r>
      <w:r w:rsidRPr="00B625EE">
        <w:rPr>
          <w:rFonts w:ascii="Traditional Arabic" w:hAnsi="Traditional Arabic" w:cs="Traditional Arabic"/>
          <w:sz w:val="36"/>
          <w:szCs w:val="36"/>
          <w:rtl/>
        </w:rPr>
        <w:t>مكة المكرّمة: جامعة أم القرى.</w:t>
      </w:r>
      <w:r>
        <w:rPr>
          <w:rFonts w:ascii="Traditional Arabic" w:hAnsi="Traditional Arabic" w:cs="Traditional Arabic" w:hint="cs"/>
          <w:sz w:val="36"/>
          <w:szCs w:val="36"/>
          <w:rtl/>
        </w:rPr>
        <w:t xml:space="preserve"> </w:t>
      </w:r>
      <w:r w:rsidRPr="00B625EE">
        <w:rPr>
          <w:rFonts w:ascii="Traditional Arabic" w:hAnsi="Traditional Arabic" w:cs="Traditional Arabic"/>
          <w:sz w:val="36"/>
          <w:szCs w:val="36"/>
          <w:rtl/>
        </w:rPr>
        <w:t>1986</w:t>
      </w:r>
      <w:r>
        <w:rPr>
          <w:rFonts w:ascii="Traditional Arabic" w:hAnsi="Traditional Arabic" w:cs="Traditional Arabic" w:hint="cs"/>
          <w:sz w:val="36"/>
          <w:szCs w:val="36"/>
          <w:rtl/>
        </w:rPr>
        <w:t>.</w:t>
      </w:r>
    </w:p>
    <w:p w14:paraId="5414AD89" w14:textId="77777777" w:rsidR="00DD1ADD" w:rsidRPr="00B625EE" w:rsidRDefault="00DD1ADD" w:rsidP="001B41A5">
      <w:pPr>
        <w:pStyle w:val="ListParagraph"/>
        <w:spacing w:after="0" w:line="240" w:lineRule="auto"/>
        <w:ind w:left="49" w:firstLine="518"/>
        <w:jc w:val="both"/>
        <w:rPr>
          <w:rFonts w:ascii="Traditional Arabic" w:hAnsi="Traditional Arabic" w:cs="Traditional Arabic"/>
          <w:sz w:val="36"/>
          <w:szCs w:val="36"/>
        </w:rPr>
      </w:pPr>
      <w:r w:rsidRPr="00B625EE">
        <w:rPr>
          <w:rFonts w:ascii="Traditional Arabic" w:hAnsi="Traditional Arabic" w:cs="Traditional Arabic"/>
          <w:sz w:val="36"/>
          <w:szCs w:val="36"/>
          <w:rtl/>
        </w:rPr>
        <w:t>بوصايون</w:t>
      </w:r>
      <w:r>
        <w:rPr>
          <w:rFonts w:ascii="Traditional Arabic" w:hAnsi="Traditional Arabic" w:cs="Traditional Arabic" w:hint="cs"/>
          <w:sz w:val="36"/>
          <w:szCs w:val="36"/>
          <w:rtl/>
          <w:lang w:bidi="ar-MA"/>
        </w:rPr>
        <w:t>،</w:t>
      </w:r>
      <w:r w:rsidRPr="00B625EE">
        <w:rPr>
          <w:rFonts w:ascii="Traditional Arabic" w:hAnsi="Traditional Arabic" w:cs="Traditional Arabic"/>
          <w:sz w:val="36"/>
          <w:szCs w:val="36"/>
          <w:rtl/>
          <w:lang w:bidi="ar-MA"/>
        </w:rPr>
        <w:t xml:space="preserve"> </w:t>
      </w:r>
      <w:r w:rsidRPr="00B625EE">
        <w:rPr>
          <w:rFonts w:ascii="Traditional Arabic" w:hAnsi="Traditional Arabic" w:cs="Traditional Arabic"/>
          <w:sz w:val="36"/>
          <w:szCs w:val="36"/>
          <w:rtl/>
        </w:rPr>
        <w:t xml:space="preserve">عبد الغفور و عادل أرودام. </w:t>
      </w:r>
      <w:r w:rsidRPr="00C5084A">
        <w:rPr>
          <w:rFonts w:ascii="Traditional Arabic" w:hAnsi="Traditional Arabic" w:cs="Traditional Arabic"/>
          <w:sz w:val="36"/>
          <w:szCs w:val="36"/>
          <w:rtl/>
        </w:rPr>
        <w:t>عرض حول النهج الجغرافي</w:t>
      </w:r>
      <w:r w:rsidRPr="00B625EE">
        <w:rPr>
          <w:rFonts w:ascii="Traditional Arabic" w:hAnsi="Traditional Arabic" w:cs="Traditional Arabic"/>
          <w:sz w:val="36"/>
          <w:szCs w:val="36"/>
          <w:rtl/>
        </w:rPr>
        <w:t>. المركز التربوي الجهوي بطنجة. 2009.</w:t>
      </w:r>
    </w:p>
    <w:p w14:paraId="38524972" w14:textId="77777777" w:rsidR="00DD1ADD" w:rsidRPr="00B625EE" w:rsidRDefault="00DD1ADD" w:rsidP="001B41A5">
      <w:pPr>
        <w:pStyle w:val="ListParagraph"/>
        <w:spacing w:after="0" w:line="240" w:lineRule="auto"/>
        <w:ind w:left="1417" w:hanging="850"/>
        <w:jc w:val="both"/>
        <w:rPr>
          <w:rFonts w:ascii="Traditional Arabic" w:hAnsi="Traditional Arabic" w:cs="Traditional Arabic"/>
          <w:sz w:val="36"/>
          <w:szCs w:val="36"/>
          <w:rtl/>
        </w:rPr>
      </w:pPr>
      <w:r w:rsidRPr="00B625EE">
        <w:rPr>
          <w:rFonts w:ascii="Traditional Arabic" w:hAnsi="Traditional Arabic" w:cs="Traditional Arabic"/>
          <w:sz w:val="36"/>
          <w:szCs w:val="36"/>
        </w:rPr>
        <w:t xml:space="preserve"> </w:t>
      </w:r>
      <w:r w:rsidRPr="00B625EE">
        <w:rPr>
          <w:rFonts w:ascii="Traditional Arabic" w:hAnsi="Traditional Arabic" w:cs="Traditional Arabic"/>
          <w:sz w:val="36"/>
          <w:szCs w:val="36"/>
          <w:rtl/>
        </w:rPr>
        <w:t>أبو الفتوح، رضوان وآخرون.</w:t>
      </w:r>
      <w:r w:rsidRPr="00C5084A">
        <w:rPr>
          <w:rFonts w:ascii="Traditional Arabic" w:hAnsi="Traditional Arabic" w:cs="Traditional Arabic"/>
          <w:sz w:val="36"/>
          <w:szCs w:val="36"/>
          <w:rtl/>
        </w:rPr>
        <w:t xml:space="preserve"> الكتاب المدرسي</w:t>
      </w:r>
      <w:r w:rsidRPr="00B625EE">
        <w:rPr>
          <w:rFonts w:ascii="Traditional Arabic" w:hAnsi="Traditional Arabic" w:cs="Traditional Arabic"/>
          <w:sz w:val="36"/>
          <w:szCs w:val="36"/>
          <w:rtl/>
        </w:rPr>
        <w:t>. المصر: مكتبة الأنجلو المصرية. 1982.</w:t>
      </w:r>
    </w:p>
    <w:p w14:paraId="47D86ABD" w14:textId="77777777" w:rsidR="00DD1ADD" w:rsidRPr="00B625EE" w:rsidRDefault="00DD1ADD" w:rsidP="001B41A5">
      <w:pPr>
        <w:pStyle w:val="ListParagraph"/>
        <w:spacing w:after="0" w:line="240" w:lineRule="auto"/>
        <w:ind w:left="49" w:firstLine="426"/>
        <w:rPr>
          <w:rFonts w:ascii="Traditional Arabic" w:hAnsi="Traditional Arabic" w:cs="Traditional Arabic"/>
          <w:sz w:val="36"/>
          <w:szCs w:val="36"/>
        </w:rPr>
      </w:pPr>
      <w:r w:rsidRPr="00B625EE">
        <w:rPr>
          <w:rFonts w:ascii="Traditional Arabic" w:hAnsi="Traditional Arabic" w:cs="Traditional Arabic"/>
          <w:sz w:val="36"/>
          <w:szCs w:val="36"/>
          <w:rtl/>
        </w:rPr>
        <w:t>مجيد إبراهيم دمعة</w:t>
      </w:r>
      <w:r>
        <w:rPr>
          <w:rFonts w:ascii="Traditional Arabic" w:hAnsi="Traditional Arabic" w:cs="Traditional Arabic" w:hint="cs"/>
          <w:sz w:val="36"/>
          <w:szCs w:val="36"/>
          <w:rtl/>
        </w:rPr>
        <w:t xml:space="preserve">. </w:t>
      </w:r>
      <w:r w:rsidRPr="00C5084A">
        <w:rPr>
          <w:rFonts w:ascii="Traditional Arabic" w:hAnsi="Traditional Arabic" w:cs="Traditional Arabic"/>
          <w:sz w:val="36"/>
          <w:szCs w:val="36"/>
          <w:rtl/>
        </w:rPr>
        <w:t>الكتب المدرسية وأهميتها وكيفية اختيارها وتقييمها</w:t>
      </w:r>
      <w:r w:rsidRPr="00B625EE">
        <w:rPr>
          <w:rFonts w:ascii="Traditional Arabic" w:hAnsi="Traditional Arabic" w:cs="Traditional Arabic"/>
          <w:sz w:val="36"/>
          <w:szCs w:val="36"/>
          <w:rtl/>
        </w:rPr>
        <w:t>. بغداد: مجلة الجامعة المستنصرية. العدد الأول.</w:t>
      </w:r>
      <w:r>
        <w:rPr>
          <w:rFonts w:ascii="Traditional Arabic" w:hAnsi="Traditional Arabic" w:cs="Traditional Arabic" w:hint="cs"/>
          <w:sz w:val="36"/>
          <w:szCs w:val="36"/>
          <w:rtl/>
        </w:rPr>
        <w:t xml:space="preserve"> </w:t>
      </w:r>
      <w:r w:rsidRPr="00B625EE">
        <w:rPr>
          <w:rFonts w:ascii="Traditional Arabic" w:hAnsi="Traditional Arabic" w:cs="Traditional Arabic"/>
          <w:sz w:val="36"/>
          <w:szCs w:val="36"/>
          <w:rtl/>
        </w:rPr>
        <w:t>1987</w:t>
      </w:r>
      <w:r>
        <w:rPr>
          <w:rFonts w:ascii="Traditional Arabic" w:hAnsi="Traditional Arabic" w:cs="Traditional Arabic" w:hint="cs"/>
          <w:sz w:val="36"/>
          <w:szCs w:val="36"/>
          <w:rtl/>
        </w:rPr>
        <w:t>.</w:t>
      </w:r>
      <w:r w:rsidRPr="00B625EE">
        <w:rPr>
          <w:rFonts w:ascii="Traditional Arabic" w:hAnsi="Traditional Arabic" w:cs="Traditional Arabic"/>
          <w:sz w:val="36"/>
          <w:szCs w:val="36"/>
          <w:rtl/>
        </w:rPr>
        <w:t xml:space="preserve"> </w:t>
      </w:r>
    </w:p>
    <w:p w14:paraId="5483A3B5" w14:textId="77777777" w:rsidR="00DD1ADD" w:rsidRPr="00B625EE" w:rsidRDefault="00DD1ADD" w:rsidP="001B41A5">
      <w:pPr>
        <w:pStyle w:val="ListParagraph"/>
        <w:spacing w:after="0" w:line="240" w:lineRule="auto"/>
        <w:ind w:left="49" w:firstLine="518"/>
        <w:jc w:val="both"/>
        <w:rPr>
          <w:rFonts w:ascii="Traditional Arabic" w:hAnsi="Traditional Arabic" w:cs="Traditional Arabic"/>
          <w:sz w:val="36"/>
          <w:szCs w:val="36"/>
        </w:rPr>
      </w:pPr>
      <w:r w:rsidRPr="00B625EE">
        <w:rPr>
          <w:rFonts w:ascii="Traditional Arabic" w:hAnsi="Traditional Arabic" w:cs="Traditional Arabic"/>
          <w:sz w:val="36"/>
          <w:szCs w:val="36"/>
          <w:rtl/>
        </w:rPr>
        <w:lastRenderedPageBreak/>
        <w:t>الدليمي</w:t>
      </w:r>
      <w:r>
        <w:rPr>
          <w:rFonts w:ascii="Traditional Arabic" w:hAnsi="Traditional Arabic" w:cs="Traditional Arabic" w:hint="cs"/>
          <w:sz w:val="36"/>
          <w:szCs w:val="36"/>
          <w:rtl/>
        </w:rPr>
        <w:t>،</w:t>
      </w:r>
      <w:r w:rsidRPr="00B625EE">
        <w:rPr>
          <w:rFonts w:ascii="Traditional Arabic" w:hAnsi="Traditional Arabic" w:cs="Traditional Arabic"/>
          <w:sz w:val="36"/>
          <w:szCs w:val="36"/>
          <w:rtl/>
        </w:rPr>
        <w:t xml:space="preserve"> طه علي حسين وآخرون. </w:t>
      </w:r>
      <w:r w:rsidRPr="00C5084A">
        <w:rPr>
          <w:rFonts w:ascii="Traditional Arabic" w:hAnsi="Traditional Arabic" w:cs="Traditional Arabic"/>
          <w:sz w:val="36"/>
          <w:szCs w:val="36"/>
          <w:rtl/>
        </w:rPr>
        <w:t>اللغة العربية مناهجها وطرائق تدريسها</w:t>
      </w:r>
      <w:r w:rsidRPr="00B625EE">
        <w:rPr>
          <w:rFonts w:ascii="Traditional Arabic" w:hAnsi="Traditional Arabic" w:cs="Traditional Arabic"/>
          <w:sz w:val="36"/>
          <w:szCs w:val="36"/>
          <w:rtl/>
        </w:rPr>
        <w:t>. عمان: دار الشروق للنشر والتوزيع.</w:t>
      </w:r>
      <w:r>
        <w:rPr>
          <w:rFonts w:ascii="Traditional Arabic" w:hAnsi="Traditional Arabic" w:cs="Traditional Arabic" w:hint="cs"/>
          <w:sz w:val="36"/>
          <w:szCs w:val="36"/>
          <w:rtl/>
        </w:rPr>
        <w:t xml:space="preserve"> </w:t>
      </w:r>
      <w:r w:rsidRPr="00B625EE">
        <w:rPr>
          <w:rFonts w:ascii="Traditional Arabic" w:hAnsi="Traditional Arabic" w:cs="Traditional Arabic"/>
          <w:sz w:val="36"/>
          <w:szCs w:val="36"/>
          <w:rtl/>
        </w:rPr>
        <w:t>2005</w:t>
      </w:r>
      <w:r>
        <w:rPr>
          <w:rFonts w:ascii="Traditional Arabic" w:hAnsi="Traditional Arabic" w:cs="Traditional Arabic" w:hint="cs"/>
          <w:sz w:val="36"/>
          <w:szCs w:val="36"/>
          <w:rtl/>
        </w:rPr>
        <w:t>.</w:t>
      </w:r>
    </w:p>
    <w:p w14:paraId="592C48CB" w14:textId="77777777" w:rsidR="00DD1ADD" w:rsidRPr="00B625EE" w:rsidRDefault="00DD1ADD" w:rsidP="001B41A5">
      <w:pPr>
        <w:pStyle w:val="FootnoteText"/>
        <w:ind w:left="360"/>
        <w:rPr>
          <w:rFonts w:ascii="Traditional Arabic" w:hAnsi="Traditional Arabic" w:cs="Traditional Arabic"/>
          <w:sz w:val="36"/>
          <w:szCs w:val="36"/>
        </w:rPr>
      </w:pPr>
      <w:r w:rsidRPr="00B625EE">
        <w:rPr>
          <w:rFonts w:ascii="Traditional Arabic" w:hAnsi="Traditional Arabic" w:cs="Traditional Arabic"/>
          <w:sz w:val="36"/>
          <w:szCs w:val="36"/>
          <w:rtl/>
        </w:rPr>
        <w:t>فوزي</w:t>
      </w:r>
      <w:r>
        <w:rPr>
          <w:rFonts w:ascii="Traditional Arabic" w:hAnsi="Traditional Arabic" w:cs="Traditional Arabic" w:hint="cs"/>
          <w:sz w:val="36"/>
          <w:szCs w:val="36"/>
          <w:rtl/>
        </w:rPr>
        <w:t>،</w:t>
      </w:r>
      <w:r w:rsidRPr="00B625EE">
        <w:rPr>
          <w:rFonts w:ascii="Traditional Arabic" w:hAnsi="Traditional Arabic" w:cs="Traditional Arabic"/>
          <w:sz w:val="36"/>
          <w:szCs w:val="36"/>
          <w:rtl/>
        </w:rPr>
        <w:t xml:space="preserve"> طه إبراهيم وآخرون.  </w:t>
      </w:r>
      <w:r w:rsidRPr="00B625EE">
        <w:rPr>
          <w:rFonts w:ascii="Traditional Arabic" w:hAnsi="Traditional Arabic" w:cs="Traditional Arabic"/>
          <w:i/>
          <w:iCs/>
          <w:sz w:val="36"/>
          <w:szCs w:val="36"/>
          <w:rtl/>
        </w:rPr>
        <w:t>المناهج المعاصرة</w:t>
      </w:r>
      <w:r w:rsidRPr="00B625EE">
        <w:rPr>
          <w:rFonts w:ascii="Traditional Arabic" w:hAnsi="Traditional Arabic" w:cs="Traditional Arabic"/>
          <w:sz w:val="36"/>
          <w:szCs w:val="36"/>
          <w:rtl/>
        </w:rPr>
        <w:t>. الإسكندرية: منشأة المعارف. 2000</w:t>
      </w:r>
      <w:r>
        <w:rPr>
          <w:rFonts w:ascii="Traditional Arabic" w:hAnsi="Traditional Arabic" w:cs="Traditional Arabic" w:hint="cs"/>
          <w:sz w:val="36"/>
          <w:szCs w:val="36"/>
          <w:rtl/>
        </w:rPr>
        <w:t>.</w:t>
      </w:r>
    </w:p>
    <w:p w14:paraId="12F17F1F" w14:textId="77777777" w:rsidR="00DD1ADD" w:rsidRDefault="00DD1ADD" w:rsidP="001B41A5">
      <w:pPr>
        <w:pStyle w:val="ListParagraph"/>
        <w:spacing w:after="0" w:line="240" w:lineRule="auto"/>
        <w:ind w:left="191" w:firstLine="376"/>
        <w:jc w:val="both"/>
        <w:rPr>
          <w:rFonts w:ascii="Traditional Arabic" w:hAnsi="Traditional Arabic" w:cs="Traditional Arabic"/>
          <w:sz w:val="36"/>
          <w:szCs w:val="36"/>
          <w:rtl/>
        </w:rPr>
      </w:pPr>
      <w:r w:rsidRPr="00B625EE">
        <w:rPr>
          <w:rFonts w:ascii="Traditional Arabic" w:hAnsi="Traditional Arabic" w:cs="Traditional Arabic"/>
          <w:sz w:val="36"/>
          <w:szCs w:val="36"/>
          <w:rtl/>
        </w:rPr>
        <w:t xml:space="preserve">أحمد حسين اللقاني. </w:t>
      </w:r>
      <w:r w:rsidRPr="00B625EE">
        <w:rPr>
          <w:rFonts w:ascii="Traditional Arabic" w:hAnsi="Traditional Arabic" w:cs="Traditional Arabic"/>
          <w:i/>
          <w:iCs/>
          <w:sz w:val="36"/>
          <w:szCs w:val="36"/>
          <w:rtl/>
        </w:rPr>
        <w:t>تطوير مناهج التعليم</w:t>
      </w:r>
      <w:r w:rsidRPr="00B625EE">
        <w:rPr>
          <w:rFonts w:ascii="Traditional Arabic" w:hAnsi="Traditional Arabic" w:cs="Traditional Arabic"/>
          <w:sz w:val="36"/>
          <w:szCs w:val="36"/>
          <w:rtl/>
        </w:rPr>
        <w:t>. جامعة عين شمس الأردن: عالم الكتب.</w:t>
      </w:r>
      <w:r>
        <w:rPr>
          <w:rFonts w:ascii="Traditional Arabic" w:hAnsi="Traditional Arabic" w:cs="Traditional Arabic" w:hint="cs"/>
          <w:sz w:val="36"/>
          <w:szCs w:val="36"/>
          <w:rtl/>
        </w:rPr>
        <w:t xml:space="preserve"> </w:t>
      </w:r>
      <w:r w:rsidRPr="00B625EE">
        <w:rPr>
          <w:rFonts w:ascii="Traditional Arabic" w:hAnsi="Traditional Arabic" w:cs="Traditional Arabic"/>
          <w:sz w:val="36"/>
          <w:szCs w:val="36"/>
          <w:rtl/>
        </w:rPr>
        <w:t>1995.</w:t>
      </w:r>
    </w:p>
    <w:p w14:paraId="55A686E7" w14:textId="77777777" w:rsidR="00DD1ADD" w:rsidRPr="00B625EE" w:rsidRDefault="00DD1ADD" w:rsidP="001B41A5">
      <w:pPr>
        <w:pStyle w:val="ListParagraph"/>
        <w:spacing w:after="0" w:line="240" w:lineRule="auto"/>
        <w:ind w:left="1417" w:hanging="850"/>
        <w:jc w:val="both"/>
        <w:rPr>
          <w:rFonts w:ascii="Traditional Arabic" w:hAnsi="Traditional Arabic" w:cs="Traditional Arabic"/>
          <w:sz w:val="36"/>
          <w:szCs w:val="36"/>
        </w:rPr>
      </w:pPr>
      <w:r w:rsidRPr="00B625EE">
        <w:rPr>
          <w:rFonts w:ascii="Traditional Arabic" w:hAnsi="Traditional Arabic" w:cs="Traditional Arabic"/>
          <w:sz w:val="36"/>
          <w:szCs w:val="36"/>
          <w:rtl/>
          <w:lang w:bidi="ar-EG"/>
        </w:rPr>
        <w:t xml:space="preserve">إبراهيم يسوني </w:t>
      </w:r>
      <w:r w:rsidRPr="00B625EE">
        <w:rPr>
          <w:rFonts w:ascii="Traditional Arabic" w:hAnsi="Traditional Arabic" w:cs="Traditional Arabic"/>
          <w:sz w:val="36"/>
          <w:szCs w:val="36"/>
          <w:rtl/>
        </w:rPr>
        <w:t>عميرة</w:t>
      </w:r>
      <w:r>
        <w:rPr>
          <w:rFonts w:ascii="Traditional Arabic" w:hAnsi="Traditional Arabic" w:cs="Traditional Arabic" w:hint="cs"/>
          <w:sz w:val="36"/>
          <w:szCs w:val="36"/>
          <w:rtl/>
          <w:lang w:bidi="ar-EG"/>
        </w:rPr>
        <w:t xml:space="preserve">. </w:t>
      </w:r>
      <w:r w:rsidRPr="00A53622">
        <w:rPr>
          <w:rFonts w:ascii="Traditional Arabic" w:hAnsi="Traditional Arabic" w:cs="Traditional Arabic"/>
          <w:i/>
          <w:iCs/>
          <w:sz w:val="36"/>
          <w:szCs w:val="36"/>
          <w:rtl/>
          <w:lang w:bidi="ar-EG"/>
        </w:rPr>
        <w:t>المنهج وعناصره</w:t>
      </w:r>
      <w:r>
        <w:rPr>
          <w:rFonts w:ascii="Traditional Arabic" w:hAnsi="Traditional Arabic" w:cs="Traditional Arabic" w:hint="cs"/>
          <w:sz w:val="36"/>
          <w:szCs w:val="36"/>
          <w:rtl/>
          <w:lang w:bidi="ar-EG"/>
        </w:rPr>
        <w:t>.</w:t>
      </w:r>
      <w:r w:rsidRPr="00B625EE">
        <w:rPr>
          <w:rFonts w:ascii="Traditional Arabic" w:hAnsi="Traditional Arabic" w:cs="Traditional Arabic"/>
          <w:sz w:val="36"/>
          <w:szCs w:val="36"/>
          <w:rtl/>
          <w:lang w:bidi="ar-EG"/>
        </w:rPr>
        <w:t xml:space="preserve"> الطبعة الثالثة. قاهرة: دار</w:t>
      </w:r>
      <w:r>
        <w:rPr>
          <w:rFonts w:ascii="Traditional Arabic" w:hAnsi="Traditional Arabic" w:cs="Traditional Arabic" w:hint="cs"/>
          <w:sz w:val="36"/>
          <w:szCs w:val="36"/>
          <w:rtl/>
          <w:lang w:bidi="ar-EG"/>
        </w:rPr>
        <w:t xml:space="preserve"> </w:t>
      </w:r>
      <w:r w:rsidRPr="00B625EE">
        <w:rPr>
          <w:rFonts w:ascii="Traditional Arabic" w:hAnsi="Traditional Arabic" w:cs="Traditional Arabic"/>
          <w:sz w:val="36"/>
          <w:szCs w:val="36"/>
          <w:rtl/>
          <w:lang w:bidi="ar-EG"/>
        </w:rPr>
        <w:t>المعارف. 1991.</w:t>
      </w:r>
    </w:p>
    <w:p w14:paraId="7092200F" w14:textId="77777777" w:rsidR="00DD1ADD" w:rsidRPr="00B625EE" w:rsidRDefault="00DD1ADD" w:rsidP="001B41A5">
      <w:pPr>
        <w:pStyle w:val="ListParagraph"/>
        <w:spacing w:after="0" w:line="240" w:lineRule="auto"/>
        <w:ind w:left="49" w:firstLine="518"/>
        <w:jc w:val="both"/>
        <w:rPr>
          <w:rFonts w:ascii="Traditional Arabic" w:hAnsi="Traditional Arabic" w:cs="Traditional Arabic"/>
          <w:sz w:val="36"/>
          <w:szCs w:val="36"/>
          <w:rtl/>
          <w:lang w:bidi="ar-SY"/>
        </w:rPr>
      </w:pPr>
      <w:r w:rsidRPr="00B625EE">
        <w:rPr>
          <w:rFonts w:ascii="Traditional Arabic" w:hAnsi="Traditional Arabic" w:cs="Traditional Arabic"/>
          <w:sz w:val="36"/>
          <w:szCs w:val="36"/>
          <w:rtl/>
        </w:rPr>
        <w:t>محيسن</w:t>
      </w:r>
      <w:r>
        <w:rPr>
          <w:rFonts w:ascii="Traditional Arabic" w:hAnsi="Traditional Arabic" w:cs="Traditional Arabic" w:hint="cs"/>
          <w:sz w:val="36"/>
          <w:szCs w:val="36"/>
          <w:rtl/>
        </w:rPr>
        <w:t xml:space="preserve">، </w:t>
      </w:r>
      <w:r w:rsidRPr="00B625EE">
        <w:rPr>
          <w:rFonts w:ascii="Traditional Arabic" w:hAnsi="Traditional Arabic" w:cs="Traditional Arabic"/>
          <w:sz w:val="36"/>
          <w:szCs w:val="36"/>
          <w:rtl/>
        </w:rPr>
        <w:t>محمد سالم</w:t>
      </w:r>
      <w:r>
        <w:rPr>
          <w:rFonts w:ascii="Traditional Arabic" w:hAnsi="Traditional Arabic" w:cs="Traditional Arabic" w:hint="cs"/>
          <w:sz w:val="36"/>
          <w:szCs w:val="36"/>
          <w:rtl/>
        </w:rPr>
        <w:t>.</w:t>
      </w:r>
      <w:r w:rsidRPr="00B625EE">
        <w:rPr>
          <w:rFonts w:ascii="Traditional Arabic" w:hAnsi="Traditional Arabic" w:cs="Traditional Arabic"/>
          <w:sz w:val="36"/>
          <w:szCs w:val="36"/>
          <w:rtl/>
        </w:rPr>
        <w:t xml:space="preserve"> </w:t>
      </w:r>
      <w:r w:rsidRPr="00B625EE">
        <w:rPr>
          <w:rFonts w:ascii="Traditional Arabic" w:hAnsi="Traditional Arabic" w:cs="Traditional Arabic"/>
          <w:i/>
          <w:iCs/>
          <w:sz w:val="36"/>
          <w:szCs w:val="36"/>
          <w:rtl/>
        </w:rPr>
        <w:t>تصريف الأفعال والأسماء</w:t>
      </w:r>
      <w:r>
        <w:rPr>
          <w:rFonts w:ascii="Traditional Arabic" w:hAnsi="Traditional Arabic" w:cs="Traditional Arabic" w:hint="cs"/>
          <w:sz w:val="36"/>
          <w:szCs w:val="36"/>
          <w:rtl/>
        </w:rPr>
        <w:t xml:space="preserve">. </w:t>
      </w:r>
      <w:r w:rsidRPr="00B625EE">
        <w:rPr>
          <w:rFonts w:ascii="Traditional Arabic" w:hAnsi="Traditional Arabic" w:cs="Traditional Arabic"/>
          <w:sz w:val="36"/>
          <w:szCs w:val="36"/>
          <w:rtl/>
        </w:rPr>
        <w:t>الطبعة الأولى: بيروت: دار الكتاب العربي</w:t>
      </w:r>
      <w:r>
        <w:rPr>
          <w:rFonts w:ascii="Traditional Arabic" w:hAnsi="Traditional Arabic" w:cs="Traditional Arabic" w:hint="cs"/>
          <w:sz w:val="36"/>
          <w:szCs w:val="36"/>
          <w:rtl/>
        </w:rPr>
        <w:t xml:space="preserve">. </w:t>
      </w:r>
      <w:r w:rsidRPr="00B625EE">
        <w:rPr>
          <w:rFonts w:ascii="Traditional Arabic" w:hAnsi="Traditional Arabic" w:cs="Traditional Arabic"/>
          <w:sz w:val="36"/>
          <w:szCs w:val="36"/>
          <w:rtl/>
        </w:rPr>
        <w:t>1407 هـــ/ 1987 م</w:t>
      </w:r>
      <w:r>
        <w:rPr>
          <w:rFonts w:ascii="Traditional Arabic" w:hAnsi="Traditional Arabic" w:cs="Traditional Arabic" w:hint="cs"/>
          <w:sz w:val="36"/>
          <w:szCs w:val="36"/>
          <w:rtl/>
        </w:rPr>
        <w:t>.</w:t>
      </w:r>
    </w:p>
    <w:p w14:paraId="30E4DEFA" w14:textId="77777777" w:rsidR="00DD1ADD" w:rsidRPr="00B625EE" w:rsidRDefault="00DD1ADD" w:rsidP="001B41A5">
      <w:pPr>
        <w:pStyle w:val="ListParagraph"/>
        <w:spacing w:after="0" w:line="240" w:lineRule="auto"/>
        <w:ind w:left="1417" w:hanging="850"/>
        <w:jc w:val="both"/>
        <w:rPr>
          <w:rFonts w:ascii="Traditional Arabic" w:hAnsi="Traditional Arabic" w:cs="Traditional Arabic"/>
          <w:sz w:val="36"/>
          <w:szCs w:val="36"/>
          <w:rtl/>
        </w:rPr>
      </w:pPr>
      <w:r w:rsidRPr="00B625EE">
        <w:rPr>
          <w:rFonts w:ascii="Traditional Arabic" w:hAnsi="Traditional Arabic" w:cs="Traditional Arabic"/>
          <w:sz w:val="36"/>
          <w:szCs w:val="36"/>
          <w:rtl/>
        </w:rPr>
        <w:t>الغلاييني</w:t>
      </w:r>
      <w:r>
        <w:rPr>
          <w:rFonts w:ascii="Traditional Arabic" w:hAnsi="Traditional Arabic" w:cs="Traditional Arabic" w:hint="cs"/>
          <w:sz w:val="36"/>
          <w:szCs w:val="36"/>
          <w:rtl/>
        </w:rPr>
        <w:t>،</w:t>
      </w:r>
      <w:r w:rsidRPr="00B625EE">
        <w:rPr>
          <w:rFonts w:ascii="Traditional Arabic" w:hAnsi="Traditional Arabic" w:cs="Traditional Arabic"/>
          <w:sz w:val="36"/>
          <w:szCs w:val="36"/>
          <w:rtl/>
        </w:rPr>
        <w:t xml:space="preserve"> </w:t>
      </w:r>
      <w:r w:rsidRPr="00B625EE">
        <w:rPr>
          <w:rFonts w:ascii="Traditional Arabic" w:hAnsi="Traditional Arabic" w:cs="Traditional Arabic"/>
          <w:sz w:val="36"/>
          <w:szCs w:val="36"/>
          <w:rtl/>
          <w:lang w:bidi="ar-SY"/>
        </w:rPr>
        <w:t>مصطفى</w:t>
      </w:r>
      <w:r>
        <w:rPr>
          <w:rFonts w:ascii="Traditional Arabic" w:hAnsi="Traditional Arabic" w:cs="Traditional Arabic" w:hint="cs"/>
          <w:sz w:val="36"/>
          <w:szCs w:val="36"/>
          <w:rtl/>
        </w:rPr>
        <w:t xml:space="preserve">. </w:t>
      </w:r>
      <w:r w:rsidRPr="00B625EE">
        <w:rPr>
          <w:rFonts w:ascii="Traditional Arabic" w:hAnsi="Traditional Arabic" w:cs="Traditional Arabic"/>
          <w:i/>
          <w:iCs/>
          <w:sz w:val="36"/>
          <w:szCs w:val="36"/>
          <w:rtl/>
        </w:rPr>
        <w:t>جامع الدروس العربيّة</w:t>
      </w:r>
      <w:r>
        <w:rPr>
          <w:rFonts w:ascii="Traditional Arabic" w:hAnsi="Traditional Arabic" w:cs="Traditional Arabic" w:hint="cs"/>
          <w:i/>
          <w:iCs/>
          <w:sz w:val="36"/>
          <w:szCs w:val="36"/>
          <w:rtl/>
        </w:rPr>
        <w:t xml:space="preserve">. </w:t>
      </w:r>
      <w:r w:rsidRPr="00B625EE">
        <w:rPr>
          <w:rFonts w:ascii="Traditional Arabic" w:hAnsi="Traditional Arabic" w:cs="Traditional Arabic"/>
          <w:sz w:val="36"/>
          <w:szCs w:val="36"/>
          <w:rtl/>
        </w:rPr>
        <w:t>القاهرة: دار الحديث.</w:t>
      </w:r>
      <w:r>
        <w:rPr>
          <w:rFonts w:ascii="Traditional Arabic" w:hAnsi="Traditional Arabic" w:cs="Traditional Arabic" w:hint="cs"/>
          <w:sz w:val="36"/>
          <w:szCs w:val="36"/>
          <w:rtl/>
        </w:rPr>
        <w:t xml:space="preserve"> </w:t>
      </w:r>
      <w:r w:rsidRPr="00B625EE">
        <w:rPr>
          <w:rFonts w:ascii="Traditional Arabic" w:hAnsi="Traditional Arabic" w:cs="Traditional Arabic"/>
          <w:sz w:val="36"/>
          <w:szCs w:val="36"/>
          <w:rtl/>
        </w:rPr>
        <w:t>1426</w:t>
      </w:r>
      <w:r>
        <w:rPr>
          <w:rFonts w:ascii="Traditional Arabic" w:hAnsi="Traditional Arabic" w:cs="Traditional Arabic" w:hint="cs"/>
          <w:sz w:val="36"/>
          <w:szCs w:val="36"/>
          <w:rtl/>
        </w:rPr>
        <w:t>ه</w:t>
      </w:r>
      <w:r w:rsidRPr="00B625EE">
        <w:rPr>
          <w:rFonts w:ascii="Traditional Arabic" w:hAnsi="Traditional Arabic" w:cs="Traditional Arabic"/>
          <w:sz w:val="36"/>
          <w:szCs w:val="36"/>
          <w:rtl/>
        </w:rPr>
        <w:t>/2005م</w:t>
      </w:r>
      <w:r>
        <w:rPr>
          <w:rFonts w:ascii="Traditional Arabic" w:hAnsi="Traditional Arabic" w:cs="Traditional Arabic" w:hint="cs"/>
          <w:sz w:val="36"/>
          <w:szCs w:val="36"/>
          <w:rtl/>
        </w:rPr>
        <w:t>.</w:t>
      </w:r>
    </w:p>
    <w:p w14:paraId="574AFCA7" w14:textId="77777777" w:rsidR="00DD1ADD" w:rsidRPr="00B625EE" w:rsidRDefault="00DD1ADD" w:rsidP="001B41A5">
      <w:pPr>
        <w:pStyle w:val="ListParagraph"/>
        <w:spacing w:after="0" w:line="240" w:lineRule="auto"/>
        <w:ind w:left="49" w:firstLine="518"/>
        <w:jc w:val="both"/>
        <w:rPr>
          <w:rFonts w:ascii="Traditional Arabic" w:hAnsi="Traditional Arabic" w:cs="Traditional Arabic"/>
          <w:sz w:val="36"/>
          <w:szCs w:val="36"/>
          <w:rtl/>
          <w:lang w:bidi="ar-SY"/>
        </w:rPr>
      </w:pPr>
      <w:r w:rsidRPr="00B625EE">
        <w:rPr>
          <w:rFonts w:ascii="Traditional Arabic" w:hAnsi="Traditional Arabic" w:cs="Traditional Arabic"/>
          <w:sz w:val="36"/>
          <w:szCs w:val="36"/>
        </w:rPr>
        <w:t xml:space="preserve"> </w:t>
      </w:r>
      <w:r w:rsidRPr="00B625EE">
        <w:rPr>
          <w:rFonts w:ascii="Traditional Arabic" w:hAnsi="Traditional Arabic" w:cs="Traditional Arabic"/>
          <w:sz w:val="36"/>
          <w:szCs w:val="36"/>
          <w:rtl/>
        </w:rPr>
        <w:t xml:space="preserve">عبد </w:t>
      </w:r>
      <w:r w:rsidRPr="00B625EE">
        <w:rPr>
          <w:rFonts w:ascii="Traditional Arabic" w:hAnsi="Traditional Arabic" w:cs="Traditional Arabic"/>
          <w:sz w:val="36"/>
          <w:szCs w:val="36"/>
          <w:rtl/>
          <w:lang w:bidi="ar-SY"/>
        </w:rPr>
        <w:t xml:space="preserve">المقصود محمد عبد المقصود، </w:t>
      </w:r>
      <w:r w:rsidRPr="00B625EE">
        <w:rPr>
          <w:rFonts w:ascii="Traditional Arabic" w:hAnsi="Traditional Arabic" w:cs="Traditional Arabic"/>
          <w:sz w:val="36"/>
          <w:szCs w:val="36"/>
          <w:lang w:bidi="ar-SY"/>
        </w:rPr>
        <w:t xml:space="preserve"> </w:t>
      </w:r>
      <w:r w:rsidRPr="00237505">
        <w:rPr>
          <w:rFonts w:ascii="Traditional Arabic" w:hAnsi="Traditional Arabic" w:cs="Traditional Arabic"/>
          <w:sz w:val="36"/>
          <w:szCs w:val="36"/>
          <w:rtl/>
          <w:lang w:bidi="ar-SY"/>
        </w:rPr>
        <w:t>دراسة البنية الصرفيّة</w:t>
      </w:r>
      <w:r w:rsidRPr="00237505">
        <w:rPr>
          <w:rFonts w:ascii="Traditional Arabic" w:hAnsi="Traditional Arabic" w:cs="Traditional Arabic" w:hint="cs"/>
          <w:sz w:val="36"/>
          <w:szCs w:val="36"/>
          <w:rtl/>
          <w:lang w:bidi="ar-SY"/>
        </w:rPr>
        <w:t xml:space="preserve">. </w:t>
      </w:r>
      <w:r w:rsidRPr="00B625EE">
        <w:rPr>
          <w:rFonts w:ascii="Traditional Arabic" w:hAnsi="Traditional Arabic" w:cs="Traditional Arabic"/>
          <w:sz w:val="36"/>
          <w:szCs w:val="36"/>
          <w:rtl/>
          <w:lang w:bidi="ar-SY"/>
        </w:rPr>
        <w:t>الطبعة الأولى</w:t>
      </w:r>
      <w:r>
        <w:rPr>
          <w:rFonts w:ascii="Traditional Arabic" w:hAnsi="Traditional Arabic" w:cs="Traditional Arabic" w:hint="cs"/>
          <w:sz w:val="36"/>
          <w:szCs w:val="36"/>
          <w:rtl/>
          <w:lang w:bidi="ar-SY"/>
        </w:rPr>
        <w:t>.</w:t>
      </w:r>
      <w:r w:rsidRPr="00B625EE">
        <w:rPr>
          <w:rFonts w:ascii="Traditional Arabic" w:hAnsi="Traditional Arabic" w:cs="Traditional Arabic"/>
          <w:sz w:val="36"/>
          <w:szCs w:val="36"/>
          <w:rtl/>
          <w:lang w:bidi="ar-SY"/>
        </w:rPr>
        <w:t xml:space="preserve"> الرياض: دار الفيصل الثقافيّة</w:t>
      </w:r>
      <w:r>
        <w:rPr>
          <w:rFonts w:ascii="Traditional Arabic" w:hAnsi="Traditional Arabic" w:cs="Traditional Arabic" w:hint="cs"/>
          <w:sz w:val="36"/>
          <w:szCs w:val="36"/>
          <w:rtl/>
          <w:lang w:bidi="ar-SY"/>
        </w:rPr>
        <w:t xml:space="preserve">. </w:t>
      </w:r>
      <w:r w:rsidRPr="00B625EE">
        <w:rPr>
          <w:rFonts w:ascii="Traditional Arabic" w:hAnsi="Traditional Arabic" w:cs="Traditional Arabic"/>
          <w:sz w:val="36"/>
          <w:szCs w:val="36"/>
          <w:rtl/>
          <w:lang w:bidi="ar-SY"/>
        </w:rPr>
        <w:t>1427 هـ/ 2006 م</w:t>
      </w:r>
      <w:r>
        <w:rPr>
          <w:rFonts w:ascii="Traditional Arabic" w:hAnsi="Traditional Arabic" w:cs="Traditional Arabic" w:hint="cs"/>
          <w:sz w:val="36"/>
          <w:szCs w:val="36"/>
          <w:rtl/>
          <w:lang w:bidi="ar-SY"/>
        </w:rPr>
        <w:t>.</w:t>
      </w:r>
      <w:r w:rsidRPr="00B625EE">
        <w:rPr>
          <w:rFonts w:ascii="Traditional Arabic" w:hAnsi="Traditional Arabic" w:cs="Traditional Arabic"/>
          <w:sz w:val="36"/>
          <w:szCs w:val="36"/>
          <w:rtl/>
          <w:lang w:bidi="ar-SY"/>
        </w:rPr>
        <w:t xml:space="preserve"> </w:t>
      </w:r>
    </w:p>
    <w:p w14:paraId="72CB78B8" w14:textId="77777777" w:rsidR="00DD1ADD" w:rsidRDefault="00DD1ADD" w:rsidP="001B41A5">
      <w:pPr>
        <w:pStyle w:val="ListParagraph"/>
        <w:spacing w:after="0" w:line="240" w:lineRule="auto"/>
        <w:ind w:left="49" w:firstLine="518"/>
        <w:jc w:val="both"/>
        <w:rPr>
          <w:rFonts w:ascii="Traditional Arabic" w:hAnsi="Traditional Arabic" w:cs="Traditional Arabic"/>
          <w:sz w:val="36"/>
          <w:szCs w:val="36"/>
          <w:rtl/>
        </w:rPr>
      </w:pPr>
      <w:r w:rsidRPr="00B625EE">
        <w:rPr>
          <w:rFonts w:ascii="Traditional Arabic" w:hAnsi="Traditional Arabic" w:cs="Traditional Arabic"/>
          <w:sz w:val="36"/>
          <w:szCs w:val="36"/>
          <w:rtl/>
          <w:lang w:bidi="ar-SY"/>
        </w:rPr>
        <w:t>محمد سالم محيسن</w:t>
      </w:r>
      <w:r>
        <w:rPr>
          <w:rFonts w:ascii="Traditional Arabic" w:hAnsi="Traditional Arabic" w:cs="Traditional Arabic" w:hint="cs"/>
          <w:sz w:val="36"/>
          <w:szCs w:val="36"/>
          <w:rtl/>
          <w:lang w:bidi="ar-SY"/>
        </w:rPr>
        <w:t>.</w:t>
      </w:r>
      <w:r w:rsidRPr="00B625EE">
        <w:rPr>
          <w:rFonts w:ascii="Traditional Arabic" w:hAnsi="Traditional Arabic" w:cs="Traditional Arabic"/>
          <w:sz w:val="36"/>
          <w:szCs w:val="36"/>
          <w:rtl/>
          <w:lang w:bidi="ar-SY"/>
        </w:rPr>
        <w:t xml:space="preserve"> </w:t>
      </w:r>
      <w:r w:rsidRPr="00237505">
        <w:rPr>
          <w:rFonts w:ascii="Traditional Arabic" w:hAnsi="Traditional Arabic" w:cs="Traditional Arabic"/>
          <w:sz w:val="36"/>
          <w:szCs w:val="36"/>
          <w:rtl/>
          <w:lang w:bidi="ar-SY"/>
        </w:rPr>
        <w:t>تصريف الأفعال والأسماء</w:t>
      </w:r>
      <w:r>
        <w:rPr>
          <w:rFonts w:ascii="Traditional Arabic" w:hAnsi="Traditional Arabic" w:cs="Traditional Arabic" w:hint="cs"/>
          <w:sz w:val="36"/>
          <w:szCs w:val="36"/>
          <w:rtl/>
          <w:lang w:bidi="ar-SY"/>
        </w:rPr>
        <w:t xml:space="preserve">. </w:t>
      </w:r>
      <w:r w:rsidRPr="00B625EE">
        <w:rPr>
          <w:rFonts w:ascii="Traditional Arabic" w:hAnsi="Traditional Arabic" w:cs="Traditional Arabic"/>
          <w:sz w:val="36"/>
          <w:szCs w:val="36"/>
          <w:rtl/>
          <w:lang w:bidi="ar-SY"/>
        </w:rPr>
        <w:t>الطبعة الأولى</w:t>
      </w:r>
      <w:r>
        <w:rPr>
          <w:rFonts w:ascii="Traditional Arabic" w:hAnsi="Traditional Arabic" w:cs="Traditional Arabic" w:hint="cs"/>
          <w:sz w:val="36"/>
          <w:szCs w:val="36"/>
          <w:rtl/>
          <w:lang w:bidi="ar-SY"/>
        </w:rPr>
        <w:t xml:space="preserve">. </w:t>
      </w:r>
      <w:r w:rsidRPr="00B625EE">
        <w:rPr>
          <w:rFonts w:ascii="Traditional Arabic" w:hAnsi="Traditional Arabic" w:cs="Traditional Arabic"/>
          <w:sz w:val="36"/>
          <w:szCs w:val="36"/>
          <w:rtl/>
          <w:lang w:bidi="ar-SY"/>
        </w:rPr>
        <w:t>بيروت: دار الكتاب العربي</w:t>
      </w:r>
      <w:r>
        <w:rPr>
          <w:rFonts w:ascii="Traditional Arabic" w:hAnsi="Traditional Arabic" w:cs="Traditional Arabic" w:hint="cs"/>
          <w:sz w:val="36"/>
          <w:szCs w:val="36"/>
          <w:rtl/>
          <w:lang w:bidi="ar-SY"/>
        </w:rPr>
        <w:t xml:space="preserve">. </w:t>
      </w:r>
      <w:r w:rsidRPr="00B625EE">
        <w:rPr>
          <w:rFonts w:ascii="Traditional Arabic" w:hAnsi="Traditional Arabic" w:cs="Traditional Arabic"/>
          <w:sz w:val="36"/>
          <w:szCs w:val="36"/>
          <w:rtl/>
          <w:lang w:bidi="ar-SY"/>
        </w:rPr>
        <w:t>1407 هـــ/</w:t>
      </w:r>
      <w:r w:rsidRPr="00B625EE">
        <w:rPr>
          <w:rFonts w:ascii="Traditional Arabic" w:hAnsi="Traditional Arabic" w:cs="Traditional Arabic"/>
          <w:sz w:val="36"/>
          <w:szCs w:val="36"/>
          <w:rtl/>
        </w:rPr>
        <w:t xml:space="preserve"> 1987 م</w:t>
      </w:r>
      <w:r>
        <w:rPr>
          <w:rFonts w:ascii="Traditional Arabic" w:hAnsi="Traditional Arabic" w:cs="Traditional Arabic" w:hint="cs"/>
          <w:sz w:val="36"/>
          <w:szCs w:val="36"/>
          <w:rtl/>
        </w:rPr>
        <w:t>.</w:t>
      </w:r>
    </w:p>
    <w:p w14:paraId="02E313D3" w14:textId="77777777" w:rsidR="00DD1ADD" w:rsidRPr="00450AD6" w:rsidRDefault="00DD1ADD" w:rsidP="001B41A5">
      <w:pPr>
        <w:pStyle w:val="ListParagraph"/>
        <w:spacing w:after="0" w:line="240" w:lineRule="auto"/>
        <w:ind w:left="49" w:firstLine="426"/>
        <w:jc w:val="both"/>
        <w:rPr>
          <w:rFonts w:ascii="Traditional Arabic" w:hAnsi="Traditional Arabic" w:cs="Traditional Arabic"/>
          <w:sz w:val="36"/>
          <w:szCs w:val="36"/>
          <w:lang w:bidi="ar-SY"/>
        </w:rPr>
      </w:pPr>
      <w:r w:rsidRPr="00450AD6">
        <w:rPr>
          <w:rFonts w:ascii="Traditional Arabic" w:hAnsi="Traditional Arabic" w:cs="Traditional Arabic" w:hint="cs"/>
          <w:sz w:val="36"/>
          <w:szCs w:val="36"/>
          <w:rtl/>
          <w:lang w:bidi="ar-SY"/>
        </w:rPr>
        <w:t>جليل</w:t>
      </w:r>
      <w:r>
        <w:rPr>
          <w:rFonts w:ascii="Traditional Arabic" w:hAnsi="Traditional Arabic" w:cs="Traditional Arabic" w:hint="cs"/>
          <w:sz w:val="36"/>
          <w:szCs w:val="36"/>
          <w:rtl/>
          <w:lang w:bidi="ar-SY"/>
        </w:rPr>
        <w:t xml:space="preserve">، </w:t>
      </w:r>
      <w:r w:rsidRPr="00450AD6">
        <w:rPr>
          <w:rFonts w:ascii="Traditional Arabic" w:hAnsi="Traditional Arabic" w:cs="Traditional Arabic" w:hint="cs"/>
          <w:sz w:val="36"/>
          <w:szCs w:val="36"/>
          <w:rtl/>
          <w:lang w:bidi="ar-SY"/>
        </w:rPr>
        <w:t>علي</w:t>
      </w:r>
      <w:r>
        <w:rPr>
          <w:rFonts w:ascii="Traditional Arabic" w:hAnsi="Traditional Arabic" w:cs="Traditional Arabic" w:hint="cs"/>
          <w:sz w:val="36"/>
          <w:szCs w:val="36"/>
          <w:rtl/>
          <w:lang w:bidi="ar-SY"/>
        </w:rPr>
        <w:t>.</w:t>
      </w:r>
      <w:r w:rsidRPr="00450AD6">
        <w:rPr>
          <w:rFonts w:ascii="Traditional Arabic" w:hAnsi="Traditional Arabic" w:cs="Traditional Arabic" w:hint="cs"/>
          <w:sz w:val="36"/>
          <w:szCs w:val="36"/>
          <w:rtl/>
          <w:lang w:bidi="ar-SY"/>
        </w:rPr>
        <w:t xml:space="preserve"> </w:t>
      </w:r>
      <w:r w:rsidRPr="00D733BD">
        <w:rPr>
          <w:rFonts w:ascii="Traditional Arabic" w:hAnsi="Traditional Arabic" w:cs="Traditional Arabic"/>
          <w:sz w:val="36"/>
          <w:szCs w:val="36"/>
          <w:rtl/>
          <w:lang w:bidi="ar-SY"/>
        </w:rPr>
        <w:t>مناهج</w:t>
      </w:r>
      <w:r w:rsidRPr="00903F9E">
        <w:rPr>
          <w:rFonts w:ascii="Traditional Arabic" w:hAnsi="Traditional Arabic" w:cs="Traditional Arabic"/>
          <w:i/>
          <w:iCs/>
          <w:sz w:val="36"/>
          <w:szCs w:val="36"/>
          <w:rtl/>
          <w:lang w:bidi="ar-SY"/>
        </w:rPr>
        <w:t xml:space="preserve"> العلوم الشرعيّة والعربية للمرحلة الإعداديّة للدول الخارجيّة للعام الدراسي 2017/2018 م للدول الإندونسيا</w:t>
      </w:r>
      <w:r>
        <w:rPr>
          <w:rFonts w:ascii="Traditional Arabic" w:hAnsi="Traditional Arabic" w:cs="Traditional Arabic" w:hint="cs"/>
          <w:sz w:val="36"/>
          <w:szCs w:val="36"/>
          <w:rtl/>
          <w:lang w:bidi="ar-SY"/>
        </w:rPr>
        <w:t xml:space="preserve">. </w:t>
      </w:r>
      <w:r w:rsidRPr="00450AD6">
        <w:rPr>
          <w:rFonts w:ascii="Traditional Arabic" w:hAnsi="Traditional Arabic" w:cs="Traditional Arabic" w:hint="cs"/>
          <w:sz w:val="36"/>
          <w:szCs w:val="36"/>
          <w:rtl/>
          <w:lang w:bidi="ar-SY"/>
        </w:rPr>
        <w:t>الأزهر الشريف: الإدارة المركزية لشئون التعليم</w:t>
      </w:r>
      <w:r>
        <w:rPr>
          <w:rFonts w:ascii="Traditional Arabic" w:hAnsi="Traditional Arabic" w:cs="Traditional Arabic" w:hint="cs"/>
          <w:sz w:val="36"/>
          <w:szCs w:val="36"/>
          <w:rtl/>
          <w:lang w:bidi="ar-SY"/>
        </w:rPr>
        <w:t>.</w:t>
      </w:r>
      <w:r w:rsidRPr="00450AD6">
        <w:rPr>
          <w:rFonts w:ascii="Traditional Arabic" w:hAnsi="Traditional Arabic" w:cs="Traditional Arabic" w:hint="cs"/>
          <w:sz w:val="36"/>
          <w:szCs w:val="36"/>
          <w:rtl/>
          <w:lang w:bidi="ar-SY"/>
        </w:rPr>
        <w:t xml:space="preserve"> 2017</w:t>
      </w:r>
      <w:r>
        <w:rPr>
          <w:rFonts w:ascii="Traditional Arabic" w:hAnsi="Traditional Arabic" w:cs="Traditional Arabic" w:hint="cs"/>
          <w:sz w:val="36"/>
          <w:szCs w:val="36"/>
          <w:rtl/>
          <w:lang w:bidi="ar-SY"/>
        </w:rPr>
        <w:t>.</w:t>
      </w:r>
    </w:p>
    <w:p w14:paraId="5C7C2532" w14:textId="77777777" w:rsidR="00DD1ADD" w:rsidRPr="00B625EE" w:rsidRDefault="00DD1ADD" w:rsidP="004470A3">
      <w:pPr>
        <w:pStyle w:val="ListParagraph"/>
        <w:spacing w:after="0" w:line="240" w:lineRule="auto"/>
        <w:ind w:left="49" w:firstLine="426"/>
        <w:jc w:val="both"/>
        <w:rPr>
          <w:rFonts w:ascii="Traditional Arabic" w:hAnsi="Traditional Arabic" w:cs="Traditional Arabic"/>
          <w:sz w:val="36"/>
          <w:szCs w:val="36"/>
          <w:rtl/>
        </w:rPr>
      </w:pPr>
      <w:r w:rsidRPr="00B625EE">
        <w:rPr>
          <w:rFonts w:ascii="Traditional Arabic" w:hAnsi="Traditional Arabic" w:cs="Traditional Arabic"/>
          <w:sz w:val="36"/>
          <w:szCs w:val="36"/>
          <w:rtl/>
        </w:rPr>
        <w:t>بادي</w:t>
      </w:r>
      <w:r>
        <w:rPr>
          <w:rFonts w:ascii="Traditional Arabic" w:hAnsi="Traditional Arabic" w:cs="Traditional Arabic" w:hint="cs"/>
          <w:sz w:val="36"/>
          <w:szCs w:val="36"/>
          <w:rtl/>
        </w:rPr>
        <w:t>،</w:t>
      </w:r>
      <w:r w:rsidRPr="00B625EE">
        <w:rPr>
          <w:rFonts w:ascii="Traditional Arabic" w:hAnsi="Traditional Arabic" w:cs="Traditional Arabic"/>
          <w:sz w:val="36"/>
          <w:szCs w:val="36"/>
          <w:rtl/>
        </w:rPr>
        <w:t xml:space="preserve"> غسان </w:t>
      </w:r>
      <w:r w:rsidRPr="00B625EE">
        <w:rPr>
          <w:rFonts w:ascii="Traditional Arabic" w:hAnsi="Traditional Arabic" w:cs="Traditional Arabic"/>
          <w:sz w:val="36"/>
          <w:szCs w:val="36"/>
          <w:rtl/>
          <w:lang w:bidi="ar-SY"/>
        </w:rPr>
        <w:t>خالد</w:t>
      </w:r>
      <w:r w:rsidRPr="00B625EE">
        <w:rPr>
          <w:rFonts w:ascii="Traditional Arabic" w:hAnsi="Traditional Arabic" w:cs="Traditional Arabic"/>
          <w:sz w:val="36"/>
          <w:szCs w:val="36"/>
          <w:rtl/>
        </w:rPr>
        <w:t xml:space="preserve">. </w:t>
      </w:r>
      <w:r w:rsidRPr="00B625EE">
        <w:rPr>
          <w:rFonts w:ascii="Traditional Arabic" w:hAnsi="Traditional Arabic" w:cs="Traditional Arabic"/>
          <w:i/>
          <w:iCs/>
          <w:sz w:val="36"/>
          <w:szCs w:val="36"/>
          <w:rtl/>
        </w:rPr>
        <w:t>تحديد معنى طريقة التدريس في إطار علمي متجدد "بحوث تربوية ونفسية"</w:t>
      </w:r>
      <w:r w:rsidRPr="00B625EE">
        <w:rPr>
          <w:rFonts w:ascii="Traditional Arabic" w:hAnsi="Traditional Arabic" w:cs="Traditional Arabic"/>
          <w:sz w:val="36"/>
          <w:szCs w:val="36"/>
          <w:rtl/>
        </w:rPr>
        <w:t>. مكة المكرمة: جامعة أم القرى معهد اللغة العربية. 1406ه.</w:t>
      </w:r>
    </w:p>
    <w:p w14:paraId="58FFD4DF" w14:textId="77777777" w:rsidR="00DD1ADD" w:rsidRPr="00214811" w:rsidRDefault="00DD1ADD" w:rsidP="001B41A5">
      <w:pPr>
        <w:pStyle w:val="ListParagraph"/>
        <w:numPr>
          <w:ilvl w:val="3"/>
          <w:numId w:val="23"/>
        </w:numPr>
        <w:spacing w:after="0" w:line="240" w:lineRule="auto"/>
        <w:ind w:left="567"/>
        <w:jc w:val="both"/>
        <w:rPr>
          <w:rFonts w:asciiTheme="majorBidi" w:hAnsiTheme="majorBidi" w:cs="Traditional Arabic"/>
          <w:sz w:val="36"/>
          <w:szCs w:val="36"/>
          <w:rtl/>
        </w:rPr>
      </w:pPr>
      <w:r w:rsidRPr="00214811">
        <w:rPr>
          <w:rFonts w:asciiTheme="majorBidi" w:hAnsiTheme="majorBidi" w:cs="Traditional Arabic" w:hint="cs"/>
          <w:sz w:val="36"/>
          <w:szCs w:val="36"/>
          <w:rtl/>
        </w:rPr>
        <w:t>البحوث</w:t>
      </w:r>
    </w:p>
    <w:p w14:paraId="6996439B" w14:textId="77777777" w:rsidR="00DD1ADD" w:rsidRDefault="00DD1ADD" w:rsidP="00953A93">
      <w:pPr>
        <w:pStyle w:val="ListParagraph"/>
        <w:spacing w:after="0" w:line="240" w:lineRule="auto"/>
        <w:ind w:left="49" w:firstLine="518"/>
        <w:jc w:val="both"/>
        <w:rPr>
          <w:rFonts w:ascii="Traditional Arabic" w:hAnsi="Traditional Arabic" w:cs="Traditional Arabic"/>
          <w:sz w:val="36"/>
          <w:szCs w:val="36"/>
          <w:rtl/>
          <w:lang w:bidi="ar-SY"/>
        </w:rPr>
      </w:pPr>
      <w:r w:rsidRPr="00B625EE">
        <w:rPr>
          <w:rFonts w:ascii="Traditional Arabic" w:hAnsi="Traditional Arabic" w:cs="Traditional Arabic"/>
          <w:sz w:val="36"/>
          <w:szCs w:val="36"/>
          <w:rtl/>
          <w:lang w:bidi="ar-SY"/>
        </w:rPr>
        <w:t>فائز</w:t>
      </w:r>
      <w:r>
        <w:rPr>
          <w:rFonts w:ascii="Traditional Arabic" w:hAnsi="Traditional Arabic" w:cs="Traditional Arabic" w:hint="cs"/>
          <w:sz w:val="36"/>
          <w:szCs w:val="36"/>
          <w:rtl/>
          <w:lang w:bidi="ar-SY"/>
        </w:rPr>
        <w:t>.</w:t>
      </w:r>
      <w:r w:rsidRPr="00B625EE">
        <w:rPr>
          <w:rFonts w:ascii="Traditional Arabic" w:hAnsi="Traditional Arabic" w:cs="Traditional Arabic"/>
          <w:sz w:val="36"/>
          <w:szCs w:val="36"/>
          <w:rtl/>
          <w:lang w:bidi="ar-SY"/>
        </w:rPr>
        <w:t xml:space="preserve"> </w:t>
      </w:r>
      <w:r w:rsidRPr="00237505">
        <w:rPr>
          <w:rFonts w:cs="Traditional Arabic"/>
          <w:sz w:val="36"/>
          <w:szCs w:val="36"/>
          <w:rtl/>
        </w:rPr>
        <w:t>محمد</w:t>
      </w:r>
      <w:r w:rsidRPr="00B625EE">
        <w:rPr>
          <w:rFonts w:ascii="Traditional Arabic" w:hAnsi="Traditional Arabic" w:cs="Traditional Arabic"/>
          <w:sz w:val="36"/>
          <w:szCs w:val="36"/>
          <w:rtl/>
          <w:lang w:bidi="ar-SY"/>
        </w:rPr>
        <w:t xml:space="preserve"> حوزان ومحمد يوسف عزمي الهشيم</w:t>
      </w:r>
      <w:r>
        <w:rPr>
          <w:rFonts w:ascii="Traditional Arabic" w:hAnsi="Traditional Arabic" w:cs="Traditional Arabic" w:hint="cs"/>
          <w:sz w:val="36"/>
          <w:szCs w:val="36"/>
          <w:rtl/>
          <w:lang w:bidi="ar-SY"/>
        </w:rPr>
        <w:t>.</w:t>
      </w:r>
      <w:r w:rsidRPr="0097519E">
        <w:rPr>
          <w:rFonts w:ascii="Traditional Arabic" w:hAnsi="Traditional Arabic" w:cs="Traditional Arabic"/>
          <w:sz w:val="36"/>
          <w:szCs w:val="36"/>
          <w:rtl/>
          <w:lang w:bidi="ar-SY"/>
        </w:rPr>
        <w:t xml:space="preserve"> </w:t>
      </w:r>
      <w:r w:rsidRPr="00B625EE">
        <w:rPr>
          <w:rFonts w:ascii="Traditional Arabic" w:hAnsi="Traditional Arabic" w:cs="Traditional Arabic"/>
          <w:sz w:val="36"/>
          <w:szCs w:val="36"/>
          <w:rtl/>
          <w:lang w:bidi="ar-SY"/>
        </w:rPr>
        <w:t>2017</w:t>
      </w:r>
      <w:r>
        <w:rPr>
          <w:rFonts w:ascii="Traditional Arabic" w:hAnsi="Traditional Arabic" w:cs="Traditional Arabic" w:hint="cs"/>
          <w:sz w:val="36"/>
          <w:szCs w:val="36"/>
          <w:rtl/>
          <w:lang w:bidi="ar-SY"/>
        </w:rPr>
        <w:t xml:space="preserve">. </w:t>
      </w:r>
      <w:r w:rsidRPr="00B625EE">
        <w:rPr>
          <w:rFonts w:ascii="Traditional Arabic" w:hAnsi="Traditional Arabic" w:cs="Traditional Arabic"/>
          <w:sz w:val="36"/>
          <w:szCs w:val="36"/>
          <w:rtl/>
          <w:lang w:bidi="ar-SY"/>
        </w:rPr>
        <w:t xml:space="preserve"> </w:t>
      </w:r>
      <w:r w:rsidRPr="0045141D">
        <w:rPr>
          <w:rFonts w:ascii="Traditional Arabic" w:hAnsi="Traditional Arabic" w:cs="Traditional Arabic"/>
          <w:i/>
          <w:iCs/>
          <w:sz w:val="36"/>
          <w:szCs w:val="36"/>
          <w:rtl/>
          <w:lang w:bidi="ar-SY"/>
        </w:rPr>
        <w:t xml:space="preserve">"تطبيق تعليم المنهج الأزهري على المدخل </w:t>
      </w:r>
      <w:r w:rsidRPr="0045141D">
        <w:rPr>
          <w:rFonts w:ascii="Traditional Arabic" w:hAnsi="Traditional Arabic" w:cs="Traditional Arabic"/>
          <w:i/>
          <w:iCs/>
          <w:sz w:val="36"/>
          <w:szCs w:val="36"/>
          <w:rtl/>
          <w:lang w:val="id-ID" w:bidi="ar-SY"/>
        </w:rPr>
        <w:t>(</w:t>
      </w:r>
      <w:r w:rsidRPr="0045141D">
        <w:rPr>
          <w:rFonts w:asciiTheme="majorBidi" w:hAnsiTheme="majorBidi" w:cstheme="majorBidi"/>
          <w:i/>
          <w:iCs/>
          <w:sz w:val="24"/>
          <w:szCs w:val="24"/>
          <w:lang w:val="id-ID" w:bidi="ar-SY"/>
        </w:rPr>
        <w:t>CLIL</w:t>
      </w:r>
      <w:r w:rsidRPr="0045141D">
        <w:rPr>
          <w:rFonts w:ascii="Traditional Arabic" w:hAnsi="Traditional Arabic" w:cs="Traditional Arabic"/>
          <w:i/>
          <w:iCs/>
          <w:sz w:val="36"/>
          <w:szCs w:val="36"/>
          <w:rtl/>
          <w:lang w:bidi="ar-SY"/>
        </w:rPr>
        <w:t>) في المدرسة المتوسطة الدينية كالنتان"</w:t>
      </w:r>
      <w:r>
        <w:rPr>
          <w:rFonts w:ascii="Traditional Arabic" w:hAnsi="Traditional Arabic" w:cs="Traditional Arabic" w:hint="cs"/>
          <w:i/>
          <w:iCs/>
          <w:sz w:val="36"/>
          <w:szCs w:val="36"/>
          <w:rtl/>
          <w:lang w:bidi="ar-SY"/>
        </w:rPr>
        <w:t>.</w:t>
      </w:r>
      <w:r>
        <w:rPr>
          <w:rFonts w:ascii="Traditional Arabic" w:hAnsi="Traditional Arabic" w:cs="Traditional Arabic" w:hint="cs"/>
          <w:sz w:val="36"/>
          <w:szCs w:val="36"/>
          <w:rtl/>
          <w:lang w:bidi="ar-SY"/>
        </w:rPr>
        <w:t xml:space="preserve"> </w:t>
      </w:r>
      <w:r w:rsidRPr="00B625EE">
        <w:rPr>
          <w:rFonts w:ascii="Traditional Arabic" w:hAnsi="Traditional Arabic" w:cs="Traditional Arabic"/>
          <w:sz w:val="36"/>
          <w:szCs w:val="36"/>
          <w:rtl/>
          <w:lang w:val="id-ID" w:bidi="ar-SY"/>
        </w:rPr>
        <w:t>رقم: 2289-7356</w:t>
      </w:r>
      <w:r>
        <w:rPr>
          <w:rFonts w:ascii="Traditional Arabic" w:hAnsi="Traditional Arabic" w:cs="Traditional Arabic" w:hint="cs"/>
          <w:sz w:val="36"/>
          <w:szCs w:val="36"/>
          <w:rtl/>
          <w:lang w:val="id-ID" w:bidi="ar-SY"/>
        </w:rPr>
        <w:t xml:space="preserve">. </w:t>
      </w:r>
      <w:r w:rsidRPr="00AC72D6">
        <w:rPr>
          <w:rFonts w:ascii="Traditional Arabic" w:hAnsi="Traditional Arabic" w:cs="Traditional Arabic"/>
          <w:sz w:val="36"/>
          <w:szCs w:val="36"/>
          <w:rtl/>
          <w:lang w:bidi="ar-SY"/>
        </w:rPr>
        <w:t>كالنتان</w:t>
      </w:r>
      <w:r>
        <w:rPr>
          <w:rFonts w:ascii="Traditional Arabic" w:hAnsi="Traditional Arabic" w:cs="Traditional Arabic" w:hint="cs"/>
          <w:sz w:val="36"/>
          <w:szCs w:val="36"/>
          <w:rtl/>
          <w:lang w:bidi="ar-SY"/>
        </w:rPr>
        <w:t>:</w:t>
      </w:r>
      <w:r w:rsidRPr="001719D5">
        <w:rPr>
          <w:rFonts w:asciiTheme="majorBidi" w:hAnsiTheme="majorBidi" w:cstheme="majorBidi"/>
          <w:i/>
          <w:iCs/>
          <w:sz w:val="24"/>
          <w:szCs w:val="24"/>
          <w:lang w:val="id-ID" w:bidi="ar-SY"/>
        </w:rPr>
        <w:t>Jurnal Teknikal &amp; Sains</w:t>
      </w:r>
      <w:r w:rsidRPr="00B625EE">
        <w:rPr>
          <w:rFonts w:ascii="Traditional Arabic" w:hAnsi="Traditional Arabic" w:cs="Traditional Arabic"/>
          <w:i/>
          <w:iCs/>
          <w:sz w:val="36"/>
          <w:szCs w:val="36"/>
          <w:lang w:val="id-ID" w:bidi="ar-SY"/>
        </w:rPr>
        <w:t xml:space="preserve"> </w:t>
      </w:r>
      <w:r w:rsidRPr="00B625EE">
        <w:rPr>
          <w:rFonts w:ascii="Traditional Arabic" w:hAnsi="Traditional Arabic" w:cs="Traditional Arabic"/>
          <w:i/>
          <w:iCs/>
          <w:sz w:val="36"/>
          <w:szCs w:val="36"/>
          <w:rtl/>
          <w:lang w:bidi="ar-SY"/>
        </w:rPr>
        <w:t xml:space="preserve"> </w:t>
      </w:r>
      <w:r w:rsidRPr="0035239F">
        <w:rPr>
          <w:rFonts w:asciiTheme="majorBidi" w:hAnsiTheme="majorBidi" w:cstheme="majorBidi"/>
          <w:i/>
          <w:iCs/>
          <w:sz w:val="24"/>
          <w:szCs w:val="24"/>
          <w:lang w:val="id-ID" w:bidi="ar-SY"/>
        </w:rPr>
        <w:t>Sosial</w:t>
      </w:r>
      <w:r>
        <w:rPr>
          <w:rFonts w:asciiTheme="majorBidi" w:hAnsiTheme="majorBidi" w:cstheme="majorBidi" w:hint="cs"/>
          <w:i/>
          <w:iCs/>
          <w:sz w:val="24"/>
          <w:szCs w:val="24"/>
          <w:rtl/>
          <w:lang w:val="id-ID" w:bidi="ar-SY"/>
        </w:rPr>
        <w:t>.</w:t>
      </w:r>
      <w:r>
        <w:rPr>
          <w:rFonts w:ascii="Traditional Arabic" w:hAnsi="Traditional Arabic" w:cs="Traditional Arabic" w:hint="cs"/>
          <w:sz w:val="36"/>
          <w:szCs w:val="36"/>
          <w:rtl/>
          <w:lang w:bidi="ar-SY"/>
        </w:rPr>
        <w:t>.</w:t>
      </w:r>
    </w:p>
    <w:p w14:paraId="44AC6DEC" w14:textId="77777777" w:rsidR="00DD1ADD" w:rsidRPr="00B625EE" w:rsidRDefault="00DD1ADD" w:rsidP="007B0304">
      <w:pPr>
        <w:pStyle w:val="ListParagraph"/>
        <w:spacing w:after="0" w:line="240" w:lineRule="auto"/>
        <w:ind w:left="49" w:firstLine="518"/>
        <w:jc w:val="both"/>
        <w:rPr>
          <w:rFonts w:ascii="Traditional Arabic" w:hAnsi="Traditional Arabic" w:cs="Traditional Arabic"/>
          <w:sz w:val="36"/>
          <w:szCs w:val="36"/>
          <w:rtl/>
          <w:lang w:bidi="ar-SY"/>
        </w:rPr>
      </w:pPr>
      <w:r w:rsidRPr="00B625EE">
        <w:rPr>
          <w:rFonts w:ascii="Traditional Arabic" w:hAnsi="Traditional Arabic" w:cs="Traditional Arabic"/>
          <w:sz w:val="36"/>
          <w:szCs w:val="36"/>
          <w:rtl/>
          <w:lang w:bidi="ar-SY"/>
        </w:rPr>
        <w:lastRenderedPageBreak/>
        <w:t>الهدى</w:t>
      </w:r>
      <w:r>
        <w:rPr>
          <w:rFonts w:ascii="Traditional Arabic" w:hAnsi="Traditional Arabic" w:cs="Traditional Arabic" w:hint="cs"/>
          <w:sz w:val="36"/>
          <w:szCs w:val="36"/>
          <w:rtl/>
          <w:lang w:bidi="ar-SY"/>
        </w:rPr>
        <w:t>،</w:t>
      </w:r>
      <w:r w:rsidRPr="00B625EE">
        <w:rPr>
          <w:rFonts w:ascii="Traditional Arabic" w:hAnsi="Traditional Arabic" w:cs="Traditional Arabic"/>
          <w:sz w:val="36"/>
          <w:szCs w:val="36"/>
          <w:rtl/>
          <w:lang w:bidi="ar-SY"/>
        </w:rPr>
        <w:t xml:space="preserve"> مفتاح والأصدقاء</w:t>
      </w:r>
      <w:r>
        <w:rPr>
          <w:rFonts w:ascii="Traditional Arabic" w:hAnsi="Traditional Arabic" w:cs="Traditional Arabic" w:hint="cs"/>
          <w:sz w:val="36"/>
          <w:szCs w:val="36"/>
          <w:rtl/>
          <w:lang w:bidi="ar-SY"/>
        </w:rPr>
        <w:t>.</w:t>
      </w:r>
      <w:r w:rsidRPr="00B625EE">
        <w:rPr>
          <w:rFonts w:ascii="Traditional Arabic" w:hAnsi="Traditional Arabic" w:cs="Traditional Arabic"/>
          <w:sz w:val="36"/>
          <w:szCs w:val="36"/>
          <w:rtl/>
          <w:lang w:bidi="ar-SY"/>
        </w:rPr>
        <w:t xml:space="preserve"> </w:t>
      </w:r>
      <w:r w:rsidRPr="00B625EE">
        <w:rPr>
          <w:rFonts w:ascii="Traditional Arabic" w:hAnsi="Traditional Arabic" w:cs="Traditional Arabic"/>
          <w:i/>
          <w:iCs/>
          <w:sz w:val="36"/>
          <w:szCs w:val="36"/>
          <w:rtl/>
          <w:lang w:bidi="ar-SY"/>
        </w:rPr>
        <w:t>مجموعة بحوث الندوة الدولية حول تجربة تعليم اللغة العربيّة في إندونيسيا-مالها وما عليها</w:t>
      </w:r>
      <w:r>
        <w:rPr>
          <w:rFonts w:ascii="Traditional Arabic" w:hAnsi="Traditional Arabic" w:cs="Traditional Arabic" w:hint="cs"/>
          <w:sz w:val="36"/>
          <w:szCs w:val="36"/>
          <w:rtl/>
          <w:lang w:bidi="ar-SY"/>
        </w:rPr>
        <w:t>.</w:t>
      </w:r>
      <w:r w:rsidRPr="00B625EE">
        <w:rPr>
          <w:rFonts w:ascii="Traditional Arabic" w:hAnsi="Traditional Arabic" w:cs="Traditional Arabic"/>
          <w:i/>
          <w:iCs/>
          <w:sz w:val="36"/>
          <w:szCs w:val="36"/>
          <w:rtl/>
          <w:lang w:bidi="ar-SY"/>
        </w:rPr>
        <w:t xml:space="preserve"> </w:t>
      </w:r>
      <w:r w:rsidRPr="00B625EE">
        <w:rPr>
          <w:rFonts w:ascii="Traditional Arabic" w:hAnsi="Traditional Arabic" w:cs="Traditional Arabic"/>
          <w:sz w:val="36"/>
          <w:szCs w:val="36"/>
          <w:rtl/>
          <w:lang w:bidi="ar-SY"/>
        </w:rPr>
        <w:t xml:space="preserve">9786021938003 </w:t>
      </w:r>
      <w:r>
        <w:rPr>
          <w:rFonts w:ascii="Traditional Arabic" w:hAnsi="Traditional Arabic" w:cs="Traditional Arabic" w:hint="cs"/>
          <w:sz w:val="36"/>
          <w:szCs w:val="36"/>
          <w:rtl/>
          <w:lang w:bidi="ar-SY"/>
        </w:rPr>
        <w:t xml:space="preserve">الطباعة الأولى. </w:t>
      </w:r>
      <w:r w:rsidRPr="00B625EE">
        <w:rPr>
          <w:rFonts w:ascii="Traditional Arabic" w:hAnsi="Traditional Arabic" w:cs="Traditional Arabic"/>
          <w:sz w:val="36"/>
          <w:szCs w:val="36"/>
          <w:rtl/>
          <w:lang w:bidi="ar-SY"/>
        </w:rPr>
        <w:t>مطبعة البرنامج الخاص لتعليم اللغة العربية، جامعة مولانا مالك إبراهيم الإسلامية الحكومية</w:t>
      </w:r>
      <w:r>
        <w:rPr>
          <w:rFonts w:ascii="Traditional Arabic" w:hAnsi="Traditional Arabic" w:cs="Traditional Arabic" w:hint="cs"/>
          <w:sz w:val="36"/>
          <w:szCs w:val="36"/>
          <w:rtl/>
          <w:lang w:bidi="ar-SY"/>
        </w:rPr>
        <w:t>.</w:t>
      </w:r>
      <w:r w:rsidRPr="00B625EE">
        <w:rPr>
          <w:rFonts w:ascii="Traditional Arabic" w:hAnsi="Traditional Arabic" w:cs="Traditional Arabic"/>
          <w:sz w:val="36"/>
          <w:szCs w:val="36"/>
          <w:rtl/>
          <w:lang w:bidi="ar-SY"/>
        </w:rPr>
        <w:t xml:space="preserve"> 2011</w:t>
      </w:r>
      <w:r>
        <w:rPr>
          <w:rFonts w:ascii="Traditional Arabic" w:hAnsi="Traditional Arabic" w:cs="Traditional Arabic" w:hint="cs"/>
          <w:sz w:val="36"/>
          <w:szCs w:val="36"/>
          <w:rtl/>
          <w:lang w:bidi="ar-SY"/>
        </w:rPr>
        <w:t>.</w:t>
      </w:r>
    </w:p>
    <w:p w14:paraId="2601BDB2" w14:textId="77777777" w:rsidR="00DD1ADD" w:rsidRPr="000B2C4D" w:rsidRDefault="00DD1ADD" w:rsidP="007B0304">
      <w:pPr>
        <w:pStyle w:val="ListParagraph"/>
        <w:spacing w:after="0" w:line="240" w:lineRule="auto"/>
        <w:ind w:left="49" w:firstLine="518"/>
        <w:jc w:val="both"/>
        <w:rPr>
          <w:rFonts w:ascii="Traditional Arabic" w:hAnsi="Traditional Arabic" w:cs="Traditional Arabic"/>
          <w:sz w:val="56"/>
          <w:szCs w:val="56"/>
          <w:rtl/>
          <w:lang w:bidi="ar-EG"/>
        </w:rPr>
      </w:pPr>
      <w:r w:rsidRPr="000B2C4D">
        <w:rPr>
          <w:rFonts w:ascii="Traditional Arabic" w:hAnsi="Traditional Arabic" w:cs="Traditional Arabic"/>
          <w:sz w:val="36"/>
          <w:szCs w:val="36"/>
          <w:rtl/>
          <w:lang w:bidi="ar-EG"/>
        </w:rPr>
        <w:t>نظام</w:t>
      </w:r>
      <w:r w:rsidRPr="000B2C4D">
        <w:rPr>
          <w:rFonts w:ascii="Traditional Arabic" w:hAnsi="Traditional Arabic" w:cs="Traditional Arabic"/>
          <w:sz w:val="36"/>
          <w:szCs w:val="36"/>
          <w:rtl/>
        </w:rPr>
        <w:t xml:space="preserve"> </w:t>
      </w:r>
      <w:r w:rsidRPr="000B2C4D">
        <w:rPr>
          <w:rFonts w:ascii="Traditional Arabic" w:hAnsi="Traditional Arabic" w:cs="Traditional Arabic"/>
          <w:sz w:val="36"/>
          <w:szCs w:val="36"/>
          <w:rtl/>
          <w:lang w:bidi="ar-SY"/>
        </w:rPr>
        <w:t>وزارة</w:t>
      </w:r>
      <w:r w:rsidRPr="000B2C4D">
        <w:rPr>
          <w:rFonts w:ascii="Traditional Arabic" w:hAnsi="Traditional Arabic" w:cs="Traditional Arabic"/>
          <w:sz w:val="36"/>
          <w:szCs w:val="36"/>
          <w:rtl/>
        </w:rPr>
        <w:t xml:space="preserve"> الدينية الاندونيسية في منهج 2013 لدرس العلوم الدينية و اللغة العربية في المدرسة. قرره وزير التعليم (سوريادرما علي) في جاكرتا، سنة 2013</w:t>
      </w:r>
    </w:p>
    <w:p w14:paraId="739A9AD8" w14:textId="77777777" w:rsidR="00DD1ADD" w:rsidRPr="004D5129" w:rsidRDefault="00DD1ADD" w:rsidP="00DD1ADD">
      <w:pPr>
        <w:pStyle w:val="ListParagraph"/>
        <w:spacing w:after="0" w:line="240" w:lineRule="auto"/>
        <w:ind w:left="1134" w:hanging="702"/>
        <w:jc w:val="both"/>
        <w:rPr>
          <w:rFonts w:cs="Traditional Arabic"/>
          <w:b/>
          <w:bCs/>
          <w:sz w:val="36"/>
          <w:szCs w:val="36"/>
          <w:rtl/>
        </w:rPr>
      </w:pPr>
      <w:r w:rsidRPr="006021A3">
        <w:rPr>
          <w:rFonts w:cs="Traditional Arabic" w:hint="cs"/>
          <w:b/>
          <w:bCs/>
          <w:sz w:val="36"/>
          <w:szCs w:val="36"/>
          <w:rtl/>
        </w:rPr>
        <w:t>المراجع الأجنبية:</w:t>
      </w:r>
    </w:p>
    <w:p w14:paraId="0D333361" w14:textId="77777777" w:rsidR="00DD1ADD" w:rsidRPr="00B428E2" w:rsidRDefault="00DD1ADD" w:rsidP="004F0E52">
      <w:pPr>
        <w:pStyle w:val="FootnoteText"/>
        <w:bidi w:val="0"/>
        <w:spacing w:line="360" w:lineRule="auto"/>
        <w:ind w:firstLine="567"/>
        <w:jc w:val="both"/>
        <w:rPr>
          <w:rFonts w:asciiTheme="majorBidi" w:hAnsiTheme="majorBidi" w:cstheme="majorBidi"/>
          <w:sz w:val="24"/>
          <w:szCs w:val="24"/>
          <w:rtl/>
          <w:lang w:val="id-ID"/>
        </w:rPr>
      </w:pPr>
      <w:r w:rsidRPr="00801102">
        <w:rPr>
          <w:rFonts w:asciiTheme="majorBidi" w:hAnsiTheme="majorBidi" w:cstheme="majorBidi"/>
          <w:sz w:val="24"/>
          <w:szCs w:val="24"/>
        </w:rPr>
        <w:t>Branch</w:t>
      </w:r>
      <w:r>
        <w:rPr>
          <w:rFonts w:asciiTheme="majorBidi" w:hAnsiTheme="majorBidi" w:cstheme="majorBidi"/>
          <w:sz w:val="24"/>
          <w:szCs w:val="24"/>
          <w:lang w:val="id-ID"/>
        </w:rPr>
        <w:t>.</w:t>
      </w:r>
      <w:r w:rsidRPr="005528E8">
        <w:rPr>
          <w:rFonts w:ascii="AdvTimes" w:hAnsi="AdvTimes" w:cs="AdvTimes"/>
          <w:sz w:val="18"/>
          <w:szCs w:val="18"/>
        </w:rPr>
        <w:t xml:space="preserve"> </w:t>
      </w:r>
      <w:r w:rsidRPr="005528E8">
        <w:rPr>
          <w:rFonts w:asciiTheme="majorBidi" w:hAnsiTheme="majorBidi" w:cstheme="majorBidi"/>
          <w:sz w:val="24"/>
          <w:szCs w:val="24"/>
        </w:rPr>
        <w:t xml:space="preserve">Robert </w:t>
      </w:r>
      <w:proofErr w:type="spellStart"/>
      <w:r w:rsidRPr="005528E8">
        <w:rPr>
          <w:rFonts w:asciiTheme="majorBidi" w:hAnsiTheme="majorBidi" w:cstheme="majorBidi"/>
          <w:sz w:val="24"/>
          <w:szCs w:val="24"/>
        </w:rPr>
        <w:t>Maribe</w:t>
      </w:r>
      <w:proofErr w:type="spellEnd"/>
      <w:r>
        <w:rPr>
          <w:rFonts w:asciiTheme="majorBidi" w:hAnsiTheme="majorBidi" w:cstheme="majorBidi"/>
          <w:sz w:val="24"/>
          <w:szCs w:val="24"/>
          <w:lang w:val="id-ID" w:bidi="ar-SY"/>
        </w:rPr>
        <w:t xml:space="preserve">. </w:t>
      </w:r>
      <w:r w:rsidRPr="001605AD">
        <w:rPr>
          <w:rFonts w:asciiTheme="majorBidi" w:hAnsiTheme="majorBidi" w:cstheme="majorBidi"/>
          <w:i/>
          <w:iCs/>
          <w:sz w:val="24"/>
          <w:szCs w:val="24"/>
        </w:rPr>
        <w:t>Instructional Design: The ADDIE Approach</w:t>
      </w:r>
      <w:r>
        <w:rPr>
          <w:rFonts w:asciiTheme="majorBidi" w:hAnsiTheme="majorBidi" w:cstheme="majorBidi"/>
          <w:sz w:val="24"/>
          <w:szCs w:val="24"/>
          <w:lang w:val="id-ID"/>
        </w:rPr>
        <w:t>.</w:t>
      </w:r>
      <w:r w:rsidRPr="00801102">
        <w:rPr>
          <w:rFonts w:asciiTheme="majorBidi" w:hAnsiTheme="majorBidi" w:cstheme="majorBidi"/>
          <w:sz w:val="24"/>
          <w:szCs w:val="24"/>
        </w:rPr>
        <w:t xml:space="preserve"> DOI 10.1007/978-0-387-09506-6_1</w:t>
      </w:r>
      <w:r>
        <w:rPr>
          <w:rFonts w:asciiTheme="majorBidi" w:hAnsiTheme="majorBidi" w:cstheme="majorBidi"/>
          <w:sz w:val="24"/>
          <w:szCs w:val="24"/>
          <w:lang w:val="id-ID"/>
        </w:rPr>
        <w:t xml:space="preserve">. </w:t>
      </w:r>
      <w:r w:rsidRPr="00801102">
        <w:rPr>
          <w:rFonts w:asciiTheme="majorBidi" w:hAnsiTheme="majorBidi" w:cstheme="majorBidi"/>
          <w:sz w:val="24"/>
          <w:szCs w:val="24"/>
        </w:rPr>
        <w:t xml:space="preserve">New York: Springer </w:t>
      </w:r>
      <w:proofErr w:type="spellStart"/>
      <w:r w:rsidRPr="00801102">
        <w:rPr>
          <w:rFonts w:asciiTheme="majorBidi" w:hAnsiTheme="majorBidi" w:cstheme="majorBidi"/>
          <w:sz w:val="24"/>
          <w:szCs w:val="24"/>
        </w:rPr>
        <w:t>Science+Business</w:t>
      </w:r>
      <w:proofErr w:type="spellEnd"/>
      <w:r w:rsidRPr="00801102">
        <w:rPr>
          <w:rFonts w:asciiTheme="majorBidi" w:hAnsiTheme="majorBidi" w:cstheme="majorBidi"/>
          <w:sz w:val="24"/>
          <w:szCs w:val="24"/>
        </w:rPr>
        <w:t xml:space="preserve"> Media</w:t>
      </w:r>
      <w:r>
        <w:rPr>
          <w:rFonts w:asciiTheme="majorBidi" w:hAnsiTheme="majorBidi" w:cstheme="majorBidi"/>
          <w:sz w:val="24"/>
          <w:szCs w:val="24"/>
          <w:lang w:val="id-ID"/>
        </w:rPr>
        <w:t xml:space="preserve">. </w:t>
      </w:r>
      <w:r w:rsidRPr="00801102">
        <w:rPr>
          <w:rFonts w:asciiTheme="majorBidi" w:hAnsiTheme="majorBidi" w:cstheme="majorBidi"/>
          <w:sz w:val="24"/>
          <w:szCs w:val="24"/>
        </w:rPr>
        <w:t>LLC</w:t>
      </w:r>
      <w:r>
        <w:rPr>
          <w:rFonts w:asciiTheme="majorBidi" w:hAnsiTheme="majorBidi" w:cstheme="majorBidi"/>
          <w:sz w:val="24"/>
          <w:szCs w:val="24"/>
          <w:lang w:val="id-ID"/>
        </w:rPr>
        <w:t xml:space="preserve">. </w:t>
      </w:r>
      <w:r w:rsidRPr="00801102">
        <w:rPr>
          <w:rFonts w:asciiTheme="majorBidi" w:hAnsiTheme="majorBidi" w:cstheme="majorBidi"/>
          <w:sz w:val="24"/>
          <w:szCs w:val="24"/>
        </w:rPr>
        <w:t>2009</w:t>
      </w:r>
      <w:r>
        <w:rPr>
          <w:rFonts w:asciiTheme="majorBidi" w:hAnsiTheme="majorBidi" w:cstheme="majorBidi"/>
          <w:sz w:val="24"/>
          <w:szCs w:val="24"/>
          <w:lang w:val="id-ID"/>
        </w:rPr>
        <w:t>.</w:t>
      </w:r>
    </w:p>
    <w:p w14:paraId="0046BABA" w14:textId="77777777" w:rsidR="00DD1ADD" w:rsidRPr="00893FEA" w:rsidRDefault="00DD1ADD" w:rsidP="004F0E52">
      <w:pPr>
        <w:pStyle w:val="FootnoteText"/>
        <w:bidi w:val="0"/>
        <w:spacing w:line="360" w:lineRule="auto"/>
        <w:ind w:firstLine="567"/>
        <w:jc w:val="both"/>
        <w:rPr>
          <w:rFonts w:ascii="Traditional Arabic" w:hAnsi="Traditional Arabic" w:cs="Traditional Arabic"/>
          <w:sz w:val="36"/>
          <w:szCs w:val="36"/>
        </w:rPr>
      </w:pPr>
      <w:proofErr w:type="spellStart"/>
      <w:r w:rsidRPr="002F1FC5">
        <w:rPr>
          <w:rFonts w:asciiTheme="majorBidi" w:hAnsiTheme="majorBidi" w:cstheme="majorBidi"/>
          <w:sz w:val="24"/>
          <w:szCs w:val="24"/>
        </w:rPr>
        <w:t>Yunus</w:t>
      </w:r>
      <w:proofErr w:type="spellEnd"/>
      <w:r w:rsidRPr="002F1FC5">
        <w:rPr>
          <w:rFonts w:asciiTheme="majorBidi" w:hAnsiTheme="majorBidi" w:cstheme="majorBidi"/>
          <w:sz w:val="24"/>
          <w:szCs w:val="24"/>
        </w:rPr>
        <w:t xml:space="preserve"> </w:t>
      </w:r>
      <w:proofErr w:type="spellStart"/>
      <w:r w:rsidRPr="002F1FC5">
        <w:rPr>
          <w:rFonts w:asciiTheme="majorBidi" w:hAnsiTheme="majorBidi" w:cstheme="majorBidi"/>
          <w:sz w:val="24"/>
          <w:szCs w:val="24"/>
        </w:rPr>
        <w:t>Abidin</w:t>
      </w:r>
      <w:proofErr w:type="spellEnd"/>
      <w:r w:rsidRPr="002F1FC5">
        <w:rPr>
          <w:rFonts w:asciiTheme="majorBidi" w:hAnsiTheme="majorBidi" w:cstheme="majorBidi"/>
          <w:sz w:val="24"/>
          <w:szCs w:val="24"/>
        </w:rPr>
        <w:t xml:space="preserve">. </w:t>
      </w:r>
      <w:r w:rsidRPr="002F1FC5">
        <w:rPr>
          <w:rFonts w:asciiTheme="majorBidi" w:hAnsiTheme="majorBidi" w:cstheme="majorBidi"/>
          <w:i/>
          <w:iCs/>
          <w:sz w:val="24"/>
          <w:szCs w:val="24"/>
        </w:rPr>
        <w:t xml:space="preserve">Desain </w:t>
      </w:r>
      <w:proofErr w:type="spellStart"/>
      <w:r w:rsidRPr="002F1FC5">
        <w:rPr>
          <w:rFonts w:asciiTheme="majorBidi" w:hAnsiTheme="majorBidi" w:cstheme="majorBidi"/>
          <w:i/>
          <w:iCs/>
          <w:sz w:val="24"/>
          <w:szCs w:val="24"/>
        </w:rPr>
        <w:t>Sistem</w:t>
      </w:r>
      <w:proofErr w:type="spellEnd"/>
      <w:r w:rsidRPr="002F1FC5">
        <w:rPr>
          <w:rFonts w:asciiTheme="majorBidi" w:hAnsiTheme="majorBidi" w:cstheme="majorBidi"/>
          <w:i/>
          <w:iCs/>
          <w:sz w:val="24"/>
          <w:szCs w:val="24"/>
        </w:rPr>
        <w:t xml:space="preserve"> </w:t>
      </w:r>
      <w:proofErr w:type="spellStart"/>
      <w:r w:rsidRPr="002F1FC5">
        <w:rPr>
          <w:rFonts w:asciiTheme="majorBidi" w:hAnsiTheme="majorBidi" w:cstheme="majorBidi"/>
          <w:i/>
          <w:iCs/>
          <w:sz w:val="24"/>
          <w:szCs w:val="24"/>
        </w:rPr>
        <w:t>Pembelajaran</w:t>
      </w:r>
      <w:proofErr w:type="spellEnd"/>
      <w:r w:rsidRPr="002F1FC5">
        <w:rPr>
          <w:rFonts w:asciiTheme="majorBidi" w:hAnsiTheme="majorBidi" w:cstheme="majorBidi"/>
          <w:i/>
          <w:iCs/>
          <w:sz w:val="24"/>
          <w:szCs w:val="24"/>
        </w:rPr>
        <w:t xml:space="preserve"> </w:t>
      </w:r>
      <w:proofErr w:type="spellStart"/>
      <w:r w:rsidRPr="002F1FC5">
        <w:rPr>
          <w:rFonts w:asciiTheme="majorBidi" w:hAnsiTheme="majorBidi" w:cstheme="majorBidi"/>
          <w:i/>
          <w:iCs/>
          <w:sz w:val="24"/>
          <w:szCs w:val="24"/>
        </w:rPr>
        <w:t>Dalam</w:t>
      </w:r>
      <w:proofErr w:type="spellEnd"/>
      <w:r w:rsidRPr="002F1FC5">
        <w:rPr>
          <w:rFonts w:asciiTheme="majorBidi" w:hAnsiTheme="majorBidi" w:cstheme="majorBidi"/>
          <w:i/>
          <w:iCs/>
          <w:sz w:val="24"/>
          <w:szCs w:val="24"/>
        </w:rPr>
        <w:t xml:space="preserve"> </w:t>
      </w:r>
      <w:proofErr w:type="spellStart"/>
      <w:r w:rsidRPr="002F1FC5">
        <w:rPr>
          <w:rFonts w:asciiTheme="majorBidi" w:hAnsiTheme="majorBidi" w:cstheme="majorBidi"/>
          <w:i/>
          <w:iCs/>
          <w:sz w:val="24"/>
          <w:szCs w:val="24"/>
        </w:rPr>
        <w:t>Konteks</w:t>
      </w:r>
      <w:proofErr w:type="spellEnd"/>
      <w:r w:rsidRPr="002F1FC5">
        <w:rPr>
          <w:rFonts w:asciiTheme="majorBidi" w:hAnsiTheme="majorBidi" w:cstheme="majorBidi"/>
          <w:i/>
          <w:iCs/>
          <w:sz w:val="24"/>
          <w:szCs w:val="24"/>
        </w:rPr>
        <w:t xml:space="preserve"> </w:t>
      </w:r>
      <w:proofErr w:type="spellStart"/>
      <w:r w:rsidRPr="002F1FC5">
        <w:rPr>
          <w:rFonts w:asciiTheme="majorBidi" w:hAnsiTheme="majorBidi" w:cstheme="majorBidi"/>
          <w:i/>
          <w:iCs/>
          <w:sz w:val="24"/>
          <w:szCs w:val="24"/>
        </w:rPr>
        <w:t>Kurikulum</w:t>
      </w:r>
      <w:proofErr w:type="spellEnd"/>
      <w:r w:rsidRPr="002F1FC5">
        <w:rPr>
          <w:rFonts w:asciiTheme="majorBidi" w:hAnsiTheme="majorBidi" w:cstheme="majorBidi"/>
          <w:i/>
          <w:iCs/>
          <w:sz w:val="24"/>
          <w:szCs w:val="24"/>
        </w:rPr>
        <w:t xml:space="preserve"> 2013</w:t>
      </w:r>
      <w:r w:rsidRPr="002F1FC5">
        <w:rPr>
          <w:rFonts w:asciiTheme="majorBidi" w:hAnsiTheme="majorBidi" w:cstheme="majorBidi"/>
          <w:sz w:val="24"/>
          <w:szCs w:val="24"/>
        </w:rPr>
        <w:t xml:space="preserve">. Bandung: </w:t>
      </w:r>
      <w:proofErr w:type="spellStart"/>
      <w:r w:rsidRPr="002F1FC5">
        <w:rPr>
          <w:rFonts w:asciiTheme="majorBidi" w:hAnsiTheme="majorBidi" w:cstheme="majorBidi"/>
          <w:sz w:val="24"/>
          <w:szCs w:val="24"/>
        </w:rPr>
        <w:t>Refika</w:t>
      </w:r>
      <w:proofErr w:type="spellEnd"/>
      <w:r w:rsidRPr="002F1FC5">
        <w:rPr>
          <w:rFonts w:asciiTheme="majorBidi" w:hAnsiTheme="majorBidi" w:cstheme="majorBidi"/>
          <w:sz w:val="24"/>
          <w:szCs w:val="24"/>
        </w:rPr>
        <w:t xml:space="preserve"> </w:t>
      </w:r>
      <w:proofErr w:type="spellStart"/>
      <w:r w:rsidRPr="002F1FC5">
        <w:rPr>
          <w:rFonts w:asciiTheme="majorBidi" w:hAnsiTheme="majorBidi" w:cstheme="majorBidi"/>
          <w:sz w:val="24"/>
          <w:szCs w:val="24"/>
        </w:rPr>
        <w:t>Aditama</w:t>
      </w:r>
      <w:proofErr w:type="spellEnd"/>
      <w:r w:rsidRPr="002F1FC5">
        <w:rPr>
          <w:rFonts w:asciiTheme="majorBidi" w:hAnsiTheme="majorBidi" w:cstheme="majorBidi"/>
          <w:sz w:val="24"/>
          <w:szCs w:val="24"/>
        </w:rPr>
        <w:t>. 2014.</w:t>
      </w:r>
    </w:p>
    <w:p w14:paraId="347624AC" w14:textId="77777777" w:rsidR="00DD1ADD" w:rsidRDefault="00DD1ADD" w:rsidP="004F0E52">
      <w:pPr>
        <w:pStyle w:val="FootnoteText"/>
        <w:bidi w:val="0"/>
        <w:spacing w:line="360" w:lineRule="auto"/>
        <w:ind w:firstLine="567"/>
        <w:jc w:val="both"/>
        <w:rPr>
          <w:rFonts w:asciiTheme="majorBidi" w:hAnsiTheme="majorBidi" w:cstheme="majorBidi"/>
          <w:sz w:val="24"/>
          <w:szCs w:val="24"/>
          <w:lang w:val="id-ID"/>
        </w:rPr>
      </w:pPr>
      <w:proofErr w:type="spellStart"/>
      <w:r w:rsidRPr="002A3414">
        <w:rPr>
          <w:rFonts w:asciiTheme="majorBidi" w:hAnsiTheme="majorBidi" w:cstheme="majorBidi"/>
          <w:sz w:val="24"/>
          <w:szCs w:val="24"/>
        </w:rPr>
        <w:t>Arikunto</w:t>
      </w:r>
      <w:proofErr w:type="spellEnd"/>
      <w:r w:rsidRPr="001E2017">
        <w:rPr>
          <w:rFonts w:asciiTheme="majorBidi" w:hAnsiTheme="majorBidi" w:cstheme="majorBidi"/>
          <w:sz w:val="24"/>
          <w:szCs w:val="24"/>
          <w:lang w:val="id-ID"/>
        </w:rPr>
        <w:t xml:space="preserve">, Suharsimi. </w:t>
      </w:r>
      <w:r w:rsidRPr="004F0E52">
        <w:rPr>
          <w:rFonts w:asciiTheme="majorBidi" w:hAnsiTheme="majorBidi" w:cstheme="majorBidi"/>
          <w:sz w:val="24"/>
          <w:szCs w:val="24"/>
        </w:rPr>
        <w:t>Prosedur</w:t>
      </w:r>
      <w:r w:rsidRPr="001E2017">
        <w:rPr>
          <w:rFonts w:asciiTheme="majorBidi" w:hAnsiTheme="majorBidi" w:cstheme="majorBidi"/>
          <w:i/>
          <w:iCs/>
          <w:sz w:val="24"/>
          <w:szCs w:val="24"/>
          <w:lang w:val="id-ID"/>
        </w:rPr>
        <w:t xml:space="preserve"> Penelitian Suatu Pendekatan Praktek. </w:t>
      </w:r>
      <w:r w:rsidRPr="001E2017">
        <w:rPr>
          <w:rFonts w:asciiTheme="majorBidi" w:hAnsiTheme="majorBidi" w:cstheme="majorBidi"/>
          <w:sz w:val="24"/>
          <w:szCs w:val="24"/>
          <w:lang w:val="id-ID"/>
        </w:rPr>
        <w:t>Jakarta: PT. Rineka Cipta.</w:t>
      </w:r>
      <w:r>
        <w:rPr>
          <w:rFonts w:asciiTheme="majorBidi" w:hAnsiTheme="majorBidi" w:cstheme="majorBidi"/>
          <w:sz w:val="24"/>
          <w:szCs w:val="24"/>
          <w:lang w:val="id-ID"/>
        </w:rPr>
        <w:t xml:space="preserve"> </w:t>
      </w:r>
      <w:r w:rsidRPr="001E2017">
        <w:rPr>
          <w:rFonts w:asciiTheme="majorBidi" w:hAnsiTheme="majorBidi" w:cstheme="majorBidi"/>
          <w:sz w:val="24"/>
          <w:szCs w:val="24"/>
          <w:lang w:val="id-ID"/>
        </w:rPr>
        <w:t>2002.</w:t>
      </w:r>
    </w:p>
    <w:p w14:paraId="3369AFAE" w14:textId="77777777" w:rsidR="00DD1ADD" w:rsidRPr="00701C7A" w:rsidRDefault="00DD1ADD" w:rsidP="004F0E52">
      <w:pPr>
        <w:pStyle w:val="FootnoteText"/>
        <w:bidi w:val="0"/>
        <w:spacing w:line="360" w:lineRule="auto"/>
        <w:ind w:firstLine="567"/>
        <w:jc w:val="both"/>
        <w:rPr>
          <w:rFonts w:asciiTheme="majorBidi" w:hAnsiTheme="majorBidi" w:cstheme="majorBidi"/>
          <w:sz w:val="24"/>
          <w:szCs w:val="24"/>
          <w:lang w:val="id-ID"/>
        </w:rPr>
      </w:pPr>
      <w:r w:rsidRPr="00701C7A">
        <w:rPr>
          <w:rFonts w:asciiTheme="majorBidi" w:hAnsiTheme="majorBidi" w:cstheme="majorBidi"/>
          <w:sz w:val="24"/>
          <w:szCs w:val="24"/>
          <w:lang w:val="id-ID"/>
        </w:rPr>
        <w:t>Sukardi</w:t>
      </w:r>
      <w:r>
        <w:rPr>
          <w:rFonts w:asciiTheme="majorBidi" w:hAnsiTheme="majorBidi" w:cstheme="majorBidi"/>
          <w:sz w:val="24"/>
          <w:szCs w:val="24"/>
          <w:lang w:val="id-ID"/>
        </w:rPr>
        <w:t xml:space="preserve">. </w:t>
      </w:r>
      <w:r w:rsidRPr="00701C7A">
        <w:rPr>
          <w:rFonts w:asciiTheme="majorBidi" w:hAnsiTheme="majorBidi" w:cstheme="majorBidi"/>
          <w:i/>
          <w:iCs/>
          <w:sz w:val="24"/>
          <w:szCs w:val="24"/>
          <w:lang w:val="id-ID"/>
        </w:rPr>
        <w:t>Metode Penelitian Pendidikan: Kompetensi dan Prakteknya</w:t>
      </w:r>
      <w:r>
        <w:rPr>
          <w:rFonts w:asciiTheme="majorBidi" w:hAnsiTheme="majorBidi" w:cstheme="majorBidi"/>
          <w:sz w:val="24"/>
          <w:szCs w:val="24"/>
          <w:lang w:val="id-ID"/>
        </w:rPr>
        <w:t>.</w:t>
      </w:r>
      <w:r w:rsidRPr="00701C7A">
        <w:rPr>
          <w:rFonts w:asciiTheme="majorBidi" w:hAnsiTheme="majorBidi" w:cstheme="majorBidi"/>
          <w:sz w:val="24"/>
          <w:szCs w:val="24"/>
          <w:lang w:val="id-ID"/>
        </w:rPr>
        <w:t xml:space="preserve"> Jakarta: PT Bumi Aksara</w:t>
      </w:r>
      <w:r>
        <w:rPr>
          <w:rFonts w:asciiTheme="majorBidi" w:hAnsiTheme="majorBidi" w:cstheme="majorBidi"/>
          <w:sz w:val="24"/>
          <w:szCs w:val="24"/>
          <w:lang w:val="id-ID"/>
        </w:rPr>
        <w:t xml:space="preserve">. </w:t>
      </w:r>
      <w:r w:rsidRPr="00701C7A">
        <w:rPr>
          <w:rFonts w:asciiTheme="majorBidi" w:hAnsiTheme="majorBidi" w:cstheme="majorBidi"/>
          <w:sz w:val="24"/>
          <w:szCs w:val="24"/>
          <w:lang w:val="id-ID"/>
        </w:rPr>
        <w:t>2003</w:t>
      </w:r>
      <w:r>
        <w:rPr>
          <w:rFonts w:asciiTheme="majorBidi" w:hAnsiTheme="majorBidi" w:cstheme="majorBidi"/>
          <w:sz w:val="24"/>
          <w:szCs w:val="24"/>
          <w:lang w:val="id-ID"/>
        </w:rPr>
        <w:t>.</w:t>
      </w:r>
    </w:p>
    <w:p w14:paraId="78857C3A" w14:textId="77777777" w:rsidR="00DD1ADD" w:rsidRPr="00B428E2" w:rsidRDefault="00DD1ADD" w:rsidP="004F0E52">
      <w:pPr>
        <w:pStyle w:val="FootnoteText"/>
        <w:bidi w:val="0"/>
        <w:spacing w:line="360" w:lineRule="auto"/>
        <w:ind w:firstLine="567"/>
        <w:jc w:val="both"/>
        <w:rPr>
          <w:rFonts w:asciiTheme="majorBidi" w:hAnsiTheme="majorBidi" w:cstheme="majorBidi"/>
          <w:sz w:val="24"/>
          <w:szCs w:val="24"/>
          <w:lang w:val="id-ID"/>
        </w:rPr>
      </w:pPr>
      <w:r w:rsidRPr="00B428E2">
        <w:rPr>
          <w:rFonts w:asciiTheme="majorBidi" w:hAnsiTheme="majorBidi" w:cstheme="majorBidi"/>
          <w:sz w:val="24"/>
          <w:szCs w:val="24"/>
          <w:lang w:val="id-ID"/>
        </w:rPr>
        <w:t xml:space="preserve">Nusa </w:t>
      </w:r>
      <w:r w:rsidRPr="004F0E52">
        <w:rPr>
          <w:rFonts w:asciiTheme="majorBidi" w:hAnsiTheme="majorBidi" w:cstheme="majorBidi"/>
          <w:i/>
          <w:iCs/>
          <w:sz w:val="24"/>
          <w:szCs w:val="24"/>
          <w:lang w:val="id-ID"/>
        </w:rPr>
        <w:t>Putra</w:t>
      </w:r>
      <w:r w:rsidRPr="00B428E2">
        <w:rPr>
          <w:rFonts w:asciiTheme="majorBidi" w:hAnsiTheme="majorBidi" w:cstheme="majorBidi"/>
          <w:sz w:val="24"/>
          <w:szCs w:val="24"/>
          <w:lang w:val="id-ID"/>
        </w:rPr>
        <w:t xml:space="preserve">. </w:t>
      </w:r>
      <w:r w:rsidRPr="00B428E2">
        <w:rPr>
          <w:rFonts w:asciiTheme="majorBidi" w:hAnsiTheme="majorBidi" w:cstheme="majorBidi"/>
          <w:i/>
          <w:iCs/>
          <w:sz w:val="24"/>
          <w:szCs w:val="24"/>
          <w:lang w:val="id-ID"/>
        </w:rPr>
        <w:t>Research &amp; Development</w:t>
      </w:r>
      <w:r w:rsidRPr="00B428E2">
        <w:rPr>
          <w:rFonts w:asciiTheme="majorBidi" w:hAnsiTheme="majorBidi" w:cstheme="majorBidi"/>
          <w:sz w:val="24"/>
          <w:szCs w:val="24"/>
          <w:lang w:val="id-ID"/>
        </w:rPr>
        <w:t xml:space="preserve"> (Penelitian dan Pengembangan: Suatu Pengantar). Depok: PT Raja Grafindo Persada. 2013.</w:t>
      </w:r>
    </w:p>
    <w:p w14:paraId="33FBAAFE" w14:textId="77777777" w:rsidR="00DD1ADD" w:rsidRPr="00B414C6" w:rsidRDefault="00DD1ADD" w:rsidP="004F0E52">
      <w:pPr>
        <w:pStyle w:val="FootnoteText"/>
        <w:bidi w:val="0"/>
        <w:spacing w:line="360" w:lineRule="auto"/>
        <w:ind w:firstLine="567"/>
        <w:jc w:val="both"/>
        <w:rPr>
          <w:rFonts w:asciiTheme="majorBidi" w:hAnsiTheme="majorBidi" w:cstheme="majorBidi"/>
          <w:sz w:val="24"/>
          <w:szCs w:val="24"/>
          <w:lang w:val="id-ID"/>
        </w:rPr>
      </w:pPr>
      <w:r w:rsidRPr="00B414C6">
        <w:rPr>
          <w:rFonts w:asciiTheme="majorBidi" w:hAnsiTheme="majorBidi" w:cstheme="majorBidi"/>
          <w:sz w:val="24"/>
          <w:szCs w:val="24"/>
          <w:lang w:val="id-ID"/>
        </w:rPr>
        <w:t xml:space="preserve">Anas </w:t>
      </w:r>
      <w:r w:rsidRPr="004F0E52">
        <w:rPr>
          <w:rFonts w:asciiTheme="majorBidi" w:hAnsiTheme="majorBidi" w:cstheme="majorBidi"/>
          <w:i/>
          <w:iCs/>
          <w:sz w:val="24"/>
          <w:szCs w:val="24"/>
          <w:lang w:val="id-ID"/>
        </w:rPr>
        <w:t>Sudijono</w:t>
      </w:r>
      <w:r>
        <w:rPr>
          <w:rFonts w:asciiTheme="majorBidi" w:hAnsiTheme="majorBidi" w:cstheme="majorBidi"/>
          <w:sz w:val="24"/>
          <w:szCs w:val="24"/>
          <w:lang w:val="id-ID"/>
        </w:rPr>
        <w:t>.</w:t>
      </w:r>
      <w:r w:rsidRPr="00B414C6">
        <w:rPr>
          <w:rFonts w:asciiTheme="majorBidi" w:hAnsiTheme="majorBidi" w:cstheme="majorBidi"/>
          <w:sz w:val="24"/>
          <w:szCs w:val="24"/>
          <w:lang w:val="id-ID"/>
        </w:rPr>
        <w:t xml:space="preserve"> </w:t>
      </w:r>
      <w:r w:rsidRPr="00B414C6">
        <w:rPr>
          <w:rFonts w:asciiTheme="majorBidi" w:hAnsiTheme="majorBidi" w:cstheme="majorBidi"/>
          <w:i/>
          <w:iCs/>
          <w:sz w:val="24"/>
          <w:szCs w:val="24"/>
          <w:lang w:val="id-ID"/>
        </w:rPr>
        <w:t>Pengantar Statistik Pendidikan</w:t>
      </w:r>
      <w:r>
        <w:rPr>
          <w:rFonts w:asciiTheme="majorBidi" w:hAnsiTheme="majorBidi" w:cstheme="majorBidi"/>
          <w:sz w:val="24"/>
          <w:szCs w:val="24"/>
          <w:lang w:val="id-ID"/>
        </w:rPr>
        <w:t xml:space="preserve">. </w:t>
      </w:r>
      <w:r w:rsidRPr="00B414C6">
        <w:rPr>
          <w:rFonts w:asciiTheme="majorBidi" w:hAnsiTheme="majorBidi" w:cstheme="majorBidi"/>
          <w:sz w:val="24"/>
          <w:szCs w:val="24"/>
          <w:lang w:val="id-ID"/>
        </w:rPr>
        <w:t>Jakarta: Raja Grafindo Persada</w:t>
      </w:r>
      <w:r>
        <w:rPr>
          <w:rFonts w:asciiTheme="majorBidi" w:hAnsiTheme="majorBidi" w:cstheme="majorBidi"/>
          <w:sz w:val="24"/>
          <w:szCs w:val="24"/>
          <w:lang w:val="id-ID"/>
        </w:rPr>
        <w:t>.</w:t>
      </w:r>
      <w:r w:rsidRPr="00B414C6">
        <w:rPr>
          <w:rFonts w:asciiTheme="majorBidi" w:hAnsiTheme="majorBidi" w:cstheme="majorBidi"/>
          <w:sz w:val="24"/>
          <w:szCs w:val="24"/>
          <w:lang w:val="id-ID"/>
        </w:rPr>
        <w:t xml:space="preserve"> 2011</w:t>
      </w:r>
      <w:r>
        <w:rPr>
          <w:rFonts w:asciiTheme="majorBidi" w:hAnsiTheme="majorBidi" w:cstheme="majorBidi"/>
          <w:sz w:val="24"/>
          <w:szCs w:val="24"/>
          <w:lang w:val="id-ID"/>
        </w:rPr>
        <w:t>.</w:t>
      </w:r>
    </w:p>
    <w:p w14:paraId="7B58C961" w14:textId="77777777" w:rsidR="00DD1ADD" w:rsidRDefault="00DD1ADD" w:rsidP="00B2272D">
      <w:pPr>
        <w:pStyle w:val="ListParagraph"/>
        <w:spacing w:after="0" w:line="240" w:lineRule="auto"/>
        <w:ind w:left="709" w:hanging="709"/>
        <w:rPr>
          <w:rFonts w:asciiTheme="majorBidi" w:hAnsiTheme="majorBidi" w:cs="Traditional Arabic"/>
          <w:b/>
          <w:bCs/>
          <w:sz w:val="36"/>
          <w:szCs w:val="36"/>
          <w:rtl/>
        </w:rPr>
      </w:pPr>
      <w:r w:rsidRPr="00425B0C">
        <w:rPr>
          <w:rFonts w:asciiTheme="majorBidi" w:hAnsiTheme="majorBidi" w:cs="Traditional Arabic" w:hint="cs"/>
          <w:b/>
          <w:bCs/>
          <w:sz w:val="36"/>
          <w:szCs w:val="36"/>
          <w:rtl/>
        </w:rPr>
        <w:t>المراجع الإلكترونيات</w:t>
      </w:r>
    </w:p>
    <w:p w14:paraId="18329663" w14:textId="77777777" w:rsidR="00DD1ADD" w:rsidRDefault="00DD1ADD" w:rsidP="00B2272D">
      <w:pPr>
        <w:pStyle w:val="ListParagraph"/>
        <w:spacing w:after="0" w:line="240" w:lineRule="auto"/>
        <w:ind w:left="49" w:firstLine="518"/>
        <w:rPr>
          <w:rStyle w:val="Hyperlink"/>
          <w:rFonts w:ascii="Traditional Arabic" w:hAnsi="Traditional Arabic" w:cs="Traditional Arabic"/>
          <w:i/>
          <w:iCs/>
          <w:sz w:val="36"/>
          <w:szCs w:val="36"/>
          <w:rtl/>
          <w:lang w:bidi="ar-EG"/>
        </w:rPr>
      </w:pPr>
      <w:r w:rsidRPr="00B625EE">
        <w:rPr>
          <w:rFonts w:ascii="Traditional Arabic" w:hAnsi="Traditional Arabic" w:cs="Traditional Arabic"/>
          <w:sz w:val="36"/>
          <w:szCs w:val="36"/>
          <w:rtl/>
          <w:lang w:bidi="ar-EG"/>
        </w:rPr>
        <w:t>جمال،</w:t>
      </w:r>
      <w:r>
        <w:rPr>
          <w:rFonts w:ascii="Traditional Arabic" w:hAnsi="Traditional Arabic" w:cs="Traditional Arabic" w:hint="cs"/>
          <w:sz w:val="36"/>
          <w:szCs w:val="36"/>
          <w:rtl/>
          <w:lang w:bidi="ar-EG"/>
        </w:rPr>
        <w:t xml:space="preserve"> </w:t>
      </w:r>
      <w:r w:rsidRPr="00B625EE">
        <w:rPr>
          <w:rFonts w:ascii="Traditional Arabic" w:hAnsi="Traditional Arabic" w:cs="Traditional Arabic"/>
          <w:sz w:val="36"/>
          <w:szCs w:val="36"/>
          <w:rtl/>
          <w:lang w:bidi="ar-SY"/>
        </w:rPr>
        <w:t>مصطفى</w:t>
      </w:r>
      <w:r>
        <w:rPr>
          <w:rFonts w:ascii="Traditional Arabic" w:hAnsi="Traditional Arabic" w:cs="Traditional Arabic" w:hint="cs"/>
          <w:sz w:val="36"/>
          <w:szCs w:val="36"/>
          <w:rtl/>
          <w:lang w:bidi="ar-EG"/>
        </w:rPr>
        <w:t>.</w:t>
      </w:r>
      <w:r w:rsidRPr="00B625EE">
        <w:rPr>
          <w:rFonts w:ascii="Traditional Arabic" w:hAnsi="Traditional Arabic" w:cs="Traditional Arabic"/>
          <w:sz w:val="36"/>
          <w:szCs w:val="36"/>
          <w:rtl/>
          <w:lang w:bidi="ar-EG"/>
        </w:rPr>
        <w:t xml:space="preserve"> </w:t>
      </w:r>
      <w:r w:rsidRPr="00B625EE">
        <w:rPr>
          <w:rFonts w:ascii="Traditional Arabic" w:hAnsi="Traditional Arabic" w:cs="Traditional Arabic"/>
          <w:i/>
          <w:iCs/>
          <w:sz w:val="36"/>
          <w:szCs w:val="36"/>
          <w:rtl/>
          <w:lang w:bidi="ar-EG"/>
        </w:rPr>
        <w:t xml:space="preserve">المنهج الأزهري طريق بلادنا للخروج من نفق التطرف، </w:t>
      </w:r>
      <w:r w:rsidRPr="00B625EE">
        <w:rPr>
          <w:rFonts w:ascii="Traditional Arabic" w:hAnsi="Traditional Arabic" w:cs="Traditional Arabic"/>
          <w:sz w:val="36"/>
          <w:szCs w:val="36"/>
          <w:rtl/>
          <w:lang w:bidi="ar-EG"/>
        </w:rPr>
        <w:t>يوم الأربعاء، 08/05/2019، ساعة 12:43</w:t>
      </w:r>
      <w:r w:rsidRPr="00836AB4">
        <w:rPr>
          <w:rFonts w:asciiTheme="majorBidi" w:hAnsiTheme="majorBidi" w:cstheme="majorBidi"/>
          <w:i/>
          <w:iCs/>
          <w:sz w:val="24"/>
          <w:szCs w:val="24"/>
          <w:rtl/>
          <w:lang w:bidi="ar-EG"/>
        </w:rPr>
        <w:t xml:space="preserve"> </w:t>
      </w:r>
      <w:hyperlink r:id="rId9" w:history="1">
        <w:r w:rsidRPr="00836AB4">
          <w:rPr>
            <w:rStyle w:val="Hyperlink"/>
            <w:rFonts w:asciiTheme="majorBidi" w:hAnsiTheme="majorBidi" w:cstheme="majorBidi"/>
            <w:i/>
            <w:iCs/>
            <w:sz w:val="24"/>
            <w:szCs w:val="24"/>
            <w:lang w:bidi="ar-EG"/>
          </w:rPr>
          <w:t>https://www.vetogate.com/3461363</w:t>
        </w:r>
      </w:hyperlink>
    </w:p>
    <w:p w14:paraId="67C00916" w14:textId="77777777" w:rsidR="00DD1ADD" w:rsidRPr="00B625EE" w:rsidRDefault="00DD1ADD" w:rsidP="00B2272D">
      <w:pPr>
        <w:pStyle w:val="ListParagraph"/>
        <w:spacing w:after="0" w:line="240" w:lineRule="auto"/>
        <w:ind w:left="49" w:firstLine="518"/>
        <w:jc w:val="both"/>
        <w:rPr>
          <w:rFonts w:ascii="Traditional Arabic" w:hAnsi="Traditional Arabic" w:cs="Traditional Arabic"/>
          <w:sz w:val="36"/>
          <w:szCs w:val="36"/>
          <w:rtl/>
          <w:lang w:bidi="ar-EG"/>
        </w:rPr>
      </w:pPr>
      <w:r w:rsidRPr="00B625EE">
        <w:rPr>
          <w:rFonts w:ascii="Traditional Arabic" w:hAnsi="Traditional Arabic" w:cs="Traditional Arabic"/>
          <w:sz w:val="36"/>
          <w:szCs w:val="36"/>
        </w:rPr>
        <w:t xml:space="preserve"> </w:t>
      </w:r>
      <w:r w:rsidRPr="00B625EE">
        <w:rPr>
          <w:rFonts w:ascii="Traditional Arabic" w:hAnsi="Traditional Arabic" w:cs="Traditional Arabic"/>
          <w:sz w:val="36"/>
          <w:szCs w:val="36"/>
          <w:rtl/>
          <w:lang w:bidi="ar-EG"/>
        </w:rPr>
        <w:t xml:space="preserve"> ألفي. </w:t>
      </w:r>
      <w:r w:rsidRPr="003A1954">
        <w:rPr>
          <w:rFonts w:ascii="Traditional Arabic" w:hAnsi="Traditional Arabic" w:cs="Traditional Arabic"/>
          <w:sz w:val="36"/>
          <w:szCs w:val="36"/>
          <w:rtl/>
        </w:rPr>
        <w:t>المدخل</w:t>
      </w:r>
      <w:r w:rsidRPr="00B625EE">
        <w:rPr>
          <w:rFonts w:ascii="Traditional Arabic" w:hAnsi="Traditional Arabic" w:cs="Traditional Arabic"/>
          <w:i/>
          <w:iCs/>
          <w:sz w:val="36"/>
          <w:szCs w:val="36"/>
          <w:rtl/>
          <w:lang w:bidi="ar-EG"/>
        </w:rPr>
        <w:t xml:space="preserve"> العلمي</w:t>
      </w:r>
      <w:r w:rsidRPr="00B625EE">
        <w:rPr>
          <w:rFonts w:ascii="Traditional Arabic" w:hAnsi="Traditional Arabic" w:cs="Traditional Arabic"/>
          <w:sz w:val="36"/>
          <w:szCs w:val="36"/>
          <w:rtl/>
          <w:lang w:bidi="ar-EG"/>
        </w:rPr>
        <w:t xml:space="preserve">. مأخوذ من: </w:t>
      </w:r>
      <w:r w:rsidRPr="00836AB4">
        <w:rPr>
          <w:rFonts w:asciiTheme="majorBidi" w:hAnsiTheme="majorBidi" w:cstheme="majorBidi"/>
          <w:sz w:val="24"/>
          <w:szCs w:val="24"/>
        </w:rPr>
        <w:t>emazeeapp.com.</w:t>
      </w:r>
      <w:r w:rsidRPr="00B625EE">
        <w:rPr>
          <w:rFonts w:ascii="Traditional Arabic" w:hAnsi="Traditional Arabic" w:cs="Traditional Arabic"/>
          <w:sz w:val="36"/>
          <w:szCs w:val="36"/>
          <w:rtl/>
          <w:lang w:bidi="ar-EG"/>
        </w:rPr>
        <w:t xml:space="preserve">  يوم </w:t>
      </w:r>
      <w:r w:rsidRPr="00B625EE">
        <w:rPr>
          <w:rFonts w:ascii="Traditional Arabic" w:hAnsi="Traditional Arabic" w:cs="Traditional Arabic"/>
          <w:sz w:val="36"/>
          <w:szCs w:val="36"/>
          <w:rtl/>
          <w:lang w:bidi="ar-SY"/>
        </w:rPr>
        <w:t>الخميس</w:t>
      </w:r>
      <w:r w:rsidRPr="00B625EE">
        <w:rPr>
          <w:rFonts w:ascii="Traditional Arabic" w:hAnsi="Traditional Arabic" w:cs="Traditional Arabic"/>
          <w:sz w:val="36"/>
          <w:szCs w:val="36"/>
          <w:rtl/>
          <w:lang w:bidi="ar-EG"/>
        </w:rPr>
        <w:t xml:space="preserve">، </w:t>
      </w:r>
      <w:r>
        <w:rPr>
          <w:rFonts w:ascii="Traditional Arabic" w:hAnsi="Traditional Arabic" w:cs="Traditional Arabic" w:hint="cs"/>
          <w:sz w:val="36"/>
          <w:szCs w:val="36"/>
          <w:rtl/>
          <w:lang w:bidi="ar-EG"/>
        </w:rPr>
        <w:t>04</w:t>
      </w:r>
      <w:r w:rsidRPr="00B625EE">
        <w:rPr>
          <w:rFonts w:ascii="Traditional Arabic" w:hAnsi="Traditional Arabic" w:cs="Traditional Arabic"/>
          <w:sz w:val="36"/>
          <w:szCs w:val="36"/>
          <w:rtl/>
          <w:lang w:bidi="ar-EG"/>
        </w:rPr>
        <w:t xml:space="preserve"> </w:t>
      </w:r>
      <w:r>
        <w:rPr>
          <w:rFonts w:ascii="Traditional Arabic" w:hAnsi="Traditional Arabic" w:cs="Traditional Arabic" w:hint="cs"/>
          <w:sz w:val="36"/>
          <w:szCs w:val="36"/>
          <w:rtl/>
          <w:lang w:bidi="ar-EG"/>
        </w:rPr>
        <w:t xml:space="preserve">أبريل </w:t>
      </w:r>
      <w:r w:rsidRPr="00B625EE">
        <w:rPr>
          <w:rFonts w:ascii="Traditional Arabic" w:hAnsi="Traditional Arabic" w:cs="Traditional Arabic"/>
          <w:sz w:val="36"/>
          <w:szCs w:val="36"/>
          <w:rtl/>
          <w:lang w:bidi="ar-EG"/>
        </w:rPr>
        <w:t>2019  في الساعة 12:21 ظهرا.</w:t>
      </w:r>
      <w:r>
        <w:rPr>
          <w:rFonts w:ascii="Traditional Arabic" w:hAnsi="Traditional Arabic" w:cs="Traditional Arabic" w:hint="cs"/>
          <w:sz w:val="36"/>
          <w:szCs w:val="36"/>
          <w:rtl/>
          <w:lang w:bidi="ar-EG"/>
        </w:rPr>
        <w:t xml:space="preserve"> </w:t>
      </w:r>
      <w:r w:rsidRPr="00B625EE">
        <w:rPr>
          <w:rFonts w:ascii="Traditional Arabic" w:hAnsi="Traditional Arabic" w:cs="Traditional Arabic"/>
          <w:sz w:val="36"/>
          <w:szCs w:val="36"/>
          <w:rtl/>
          <w:lang w:bidi="ar-EG"/>
        </w:rPr>
        <w:t>2015.</w:t>
      </w:r>
    </w:p>
    <w:p w14:paraId="4D2988E1" w14:textId="77777777" w:rsidR="00DD1ADD" w:rsidRPr="00B625EE" w:rsidRDefault="00DD1ADD" w:rsidP="00B2272D">
      <w:pPr>
        <w:pStyle w:val="ListParagraph"/>
        <w:spacing w:after="0"/>
        <w:ind w:left="49" w:firstLine="518"/>
        <w:jc w:val="both"/>
        <w:rPr>
          <w:rFonts w:ascii="Traditional Arabic" w:hAnsi="Traditional Arabic" w:cs="Traditional Arabic"/>
          <w:sz w:val="36"/>
          <w:szCs w:val="36"/>
          <w:rtl/>
          <w:lang w:bidi="ar-EG"/>
        </w:rPr>
      </w:pPr>
      <w:r w:rsidRPr="00B625EE">
        <w:rPr>
          <w:rFonts w:ascii="Traditional Arabic" w:hAnsi="Traditional Arabic" w:cs="Traditional Arabic"/>
          <w:sz w:val="36"/>
          <w:szCs w:val="36"/>
          <w:rtl/>
          <w:lang w:bidi="ar-EG"/>
        </w:rPr>
        <w:lastRenderedPageBreak/>
        <w:t xml:space="preserve"> طاهر</w:t>
      </w:r>
      <w:r>
        <w:rPr>
          <w:rFonts w:ascii="Traditional Arabic" w:hAnsi="Traditional Arabic" w:cs="Traditional Arabic" w:hint="cs"/>
          <w:sz w:val="36"/>
          <w:szCs w:val="36"/>
          <w:rtl/>
          <w:lang w:bidi="ar-EG"/>
        </w:rPr>
        <w:t>،</w:t>
      </w:r>
      <w:r w:rsidRPr="00B625EE">
        <w:rPr>
          <w:rFonts w:ascii="Traditional Arabic" w:hAnsi="Traditional Arabic" w:cs="Traditional Arabic"/>
          <w:sz w:val="36"/>
          <w:szCs w:val="36"/>
          <w:rtl/>
          <w:lang w:bidi="ar-EG"/>
        </w:rPr>
        <w:t xml:space="preserve"> حامد.  </w:t>
      </w:r>
      <w:r w:rsidRPr="00B625EE">
        <w:rPr>
          <w:rFonts w:ascii="Traditional Arabic" w:hAnsi="Traditional Arabic" w:cs="Traditional Arabic"/>
          <w:i/>
          <w:iCs/>
          <w:sz w:val="36"/>
          <w:szCs w:val="36"/>
          <w:rtl/>
          <w:lang w:bidi="ar-EG"/>
        </w:rPr>
        <w:t>فلسفة السؤال والتساؤل</w:t>
      </w:r>
      <w:r w:rsidRPr="00B625EE">
        <w:rPr>
          <w:rFonts w:ascii="Traditional Arabic" w:hAnsi="Traditional Arabic" w:cs="Traditional Arabic"/>
          <w:sz w:val="36"/>
          <w:szCs w:val="36"/>
          <w:rtl/>
          <w:lang w:bidi="ar-EG"/>
        </w:rPr>
        <w:t xml:space="preserve">. مأخوذ من: </w:t>
      </w:r>
      <w:r w:rsidRPr="00836AB4">
        <w:rPr>
          <w:rFonts w:asciiTheme="majorBidi" w:hAnsiTheme="majorBidi" w:cstheme="majorBidi"/>
          <w:sz w:val="24"/>
          <w:szCs w:val="24"/>
        </w:rPr>
        <w:t>hamedtaher.com.</w:t>
      </w:r>
      <w:r w:rsidRPr="00B625EE">
        <w:rPr>
          <w:rFonts w:ascii="Traditional Arabic" w:hAnsi="Traditional Arabic" w:cs="Traditional Arabic"/>
          <w:sz w:val="36"/>
          <w:szCs w:val="36"/>
          <w:rtl/>
          <w:lang w:bidi="ar-EG"/>
        </w:rPr>
        <w:t xml:space="preserve"> يوم ال</w:t>
      </w:r>
      <w:r>
        <w:rPr>
          <w:rFonts w:ascii="Traditional Arabic" w:hAnsi="Traditional Arabic" w:cs="Traditional Arabic" w:hint="cs"/>
          <w:sz w:val="36"/>
          <w:szCs w:val="36"/>
          <w:rtl/>
          <w:lang w:bidi="ar-EG"/>
        </w:rPr>
        <w:t>خميس</w:t>
      </w:r>
      <w:r w:rsidRPr="00B625EE">
        <w:rPr>
          <w:rFonts w:ascii="Traditional Arabic" w:hAnsi="Traditional Arabic" w:cs="Traditional Arabic"/>
          <w:sz w:val="36"/>
          <w:szCs w:val="36"/>
          <w:rtl/>
          <w:lang w:bidi="ar-EG"/>
        </w:rPr>
        <w:t xml:space="preserve">، </w:t>
      </w:r>
      <w:r>
        <w:rPr>
          <w:rFonts w:ascii="Traditional Arabic" w:hAnsi="Traditional Arabic" w:cs="Traditional Arabic" w:hint="cs"/>
          <w:sz w:val="36"/>
          <w:szCs w:val="36"/>
          <w:rtl/>
          <w:lang w:bidi="ar-EG"/>
        </w:rPr>
        <w:t>04</w:t>
      </w:r>
      <w:r w:rsidRPr="00B625EE">
        <w:rPr>
          <w:rFonts w:ascii="Traditional Arabic" w:hAnsi="Traditional Arabic" w:cs="Traditional Arabic"/>
          <w:sz w:val="36"/>
          <w:szCs w:val="36"/>
          <w:rtl/>
          <w:lang w:bidi="ar-EG"/>
        </w:rPr>
        <w:t xml:space="preserve"> </w:t>
      </w:r>
      <w:r>
        <w:rPr>
          <w:rFonts w:ascii="Traditional Arabic" w:hAnsi="Traditional Arabic" w:cs="Traditional Arabic" w:hint="cs"/>
          <w:sz w:val="36"/>
          <w:szCs w:val="36"/>
          <w:rtl/>
          <w:lang w:bidi="ar-EG"/>
        </w:rPr>
        <w:t xml:space="preserve">أبريل </w:t>
      </w:r>
      <w:r w:rsidRPr="00B625EE">
        <w:rPr>
          <w:rFonts w:ascii="Traditional Arabic" w:hAnsi="Traditional Arabic" w:cs="Traditional Arabic"/>
          <w:sz w:val="36"/>
          <w:szCs w:val="36"/>
          <w:rtl/>
          <w:lang w:bidi="ar-EG"/>
        </w:rPr>
        <w:t>2019 في الساعة 11:31 ظهرا.2019</w:t>
      </w:r>
      <w:r>
        <w:rPr>
          <w:rFonts w:ascii="Traditional Arabic" w:hAnsi="Traditional Arabic" w:cs="Traditional Arabic" w:hint="cs"/>
          <w:sz w:val="36"/>
          <w:szCs w:val="36"/>
          <w:rtl/>
          <w:lang w:bidi="ar-EG"/>
        </w:rPr>
        <w:t>.</w:t>
      </w:r>
    </w:p>
    <w:p w14:paraId="4D74EB31" w14:textId="77777777" w:rsidR="00DD1ADD" w:rsidRDefault="00DD1ADD" w:rsidP="00B2272D">
      <w:pPr>
        <w:pStyle w:val="ListParagraph"/>
        <w:spacing w:after="0"/>
        <w:ind w:left="49" w:firstLine="518"/>
        <w:jc w:val="both"/>
      </w:pPr>
      <w:r w:rsidRPr="00B625EE">
        <w:rPr>
          <w:rFonts w:ascii="Traditional Arabic" w:hAnsi="Traditional Arabic" w:cs="Traditional Arabic"/>
          <w:sz w:val="36"/>
          <w:szCs w:val="36"/>
          <w:rtl/>
          <w:lang w:bidi="ar-EG"/>
        </w:rPr>
        <w:t>اد</w:t>
      </w:r>
      <w:r>
        <w:rPr>
          <w:rFonts w:ascii="Traditional Arabic" w:hAnsi="Traditional Arabic" w:cs="Traditional Arabic" w:hint="cs"/>
          <w:sz w:val="36"/>
          <w:szCs w:val="36"/>
          <w:rtl/>
          <w:lang w:bidi="ar-EG"/>
        </w:rPr>
        <w:t>ا</w:t>
      </w:r>
      <w:r w:rsidRPr="00B625EE">
        <w:rPr>
          <w:rFonts w:ascii="Traditional Arabic" w:hAnsi="Traditional Arabic" w:cs="Traditional Arabic"/>
          <w:sz w:val="36"/>
          <w:szCs w:val="36"/>
          <w:rtl/>
          <w:lang w:bidi="ar-EG"/>
        </w:rPr>
        <w:t xml:space="preserve">رة الحوزة العلمية. 2019 . </w:t>
      </w:r>
      <w:r w:rsidRPr="00B625EE">
        <w:rPr>
          <w:rFonts w:ascii="Traditional Arabic" w:hAnsi="Traditional Arabic" w:cs="Traditional Arabic"/>
          <w:i/>
          <w:iCs/>
          <w:sz w:val="36"/>
          <w:szCs w:val="36"/>
          <w:rtl/>
          <w:lang w:bidi="ar-EG"/>
        </w:rPr>
        <w:t>في تعريف المنطق وأهميته وتقسيم العلم</w:t>
      </w:r>
      <w:r w:rsidRPr="00B625EE">
        <w:rPr>
          <w:rFonts w:ascii="Traditional Arabic" w:hAnsi="Traditional Arabic" w:cs="Traditional Arabic"/>
          <w:sz w:val="36"/>
          <w:szCs w:val="36"/>
          <w:rtl/>
          <w:lang w:bidi="ar-EG"/>
        </w:rPr>
        <w:t xml:space="preserve">. مأخوذ من </w:t>
      </w:r>
      <w:r w:rsidRPr="009D625B">
        <w:rPr>
          <w:rFonts w:asciiTheme="majorBidi" w:hAnsiTheme="majorBidi" w:cstheme="majorBidi"/>
          <w:sz w:val="24"/>
          <w:szCs w:val="24"/>
        </w:rPr>
        <w:t>elibrary4arab.com</w:t>
      </w:r>
      <w:r w:rsidRPr="00B625EE">
        <w:rPr>
          <w:rFonts w:ascii="Traditional Arabic" w:hAnsi="Traditional Arabic" w:cs="Traditional Arabic"/>
          <w:sz w:val="36"/>
          <w:szCs w:val="36"/>
          <w:rtl/>
          <w:lang w:bidi="ar-EG"/>
        </w:rPr>
        <w:t>. تاريخ</w:t>
      </w:r>
      <w:r>
        <w:rPr>
          <w:rFonts w:ascii="Traditional Arabic" w:hAnsi="Traditional Arabic" w:cs="Traditional Arabic" w:hint="cs"/>
          <w:sz w:val="36"/>
          <w:szCs w:val="36"/>
          <w:rtl/>
          <w:lang w:bidi="ar-EG"/>
        </w:rPr>
        <w:t>: 04</w:t>
      </w:r>
      <w:r w:rsidRPr="00B625EE">
        <w:rPr>
          <w:rFonts w:ascii="Traditional Arabic" w:hAnsi="Traditional Arabic" w:cs="Traditional Arabic"/>
          <w:sz w:val="36"/>
          <w:szCs w:val="36"/>
          <w:rtl/>
          <w:lang w:bidi="ar-EG"/>
        </w:rPr>
        <w:t xml:space="preserve"> </w:t>
      </w:r>
      <w:r>
        <w:rPr>
          <w:rFonts w:ascii="Traditional Arabic" w:hAnsi="Traditional Arabic" w:cs="Traditional Arabic" w:hint="cs"/>
          <w:sz w:val="36"/>
          <w:szCs w:val="36"/>
          <w:rtl/>
          <w:lang w:bidi="ar-EG"/>
        </w:rPr>
        <w:t>أبريل</w:t>
      </w:r>
      <w:r w:rsidRPr="00B625EE">
        <w:rPr>
          <w:rFonts w:ascii="Traditional Arabic" w:hAnsi="Traditional Arabic" w:cs="Traditional Arabic"/>
          <w:sz w:val="36"/>
          <w:szCs w:val="36"/>
          <w:rtl/>
          <w:lang w:bidi="ar-EG"/>
        </w:rPr>
        <w:t xml:space="preserve"> 2019 في الساعة 11:31 ظهرا.</w:t>
      </w:r>
      <w:r>
        <w:rPr>
          <w:rFonts w:ascii="Traditional Arabic" w:hAnsi="Traditional Arabic" w:cs="Traditional Arabic" w:hint="cs"/>
          <w:sz w:val="36"/>
          <w:szCs w:val="36"/>
          <w:rtl/>
          <w:lang w:bidi="ar-EG"/>
        </w:rPr>
        <w:t xml:space="preserve"> </w:t>
      </w:r>
      <w:r w:rsidRPr="00B625EE">
        <w:rPr>
          <w:rFonts w:ascii="Traditional Arabic" w:hAnsi="Traditional Arabic" w:cs="Traditional Arabic"/>
          <w:sz w:val="36"/>
          <w:szCs w:val="36"/>
          <w:rtl/>
          <w:lang w:bidi="ar-EG"/>
        </w:rPr>
        <w:t>2019</w:t>
      </w:r>
      <w:r>
        <w:rPr>
          <w:rFonts w:ascii="Traditional Arabic" w:hAnsi="Traditional Arabic" w:cs="Traditional Arabic" w:hint="cs"/>
          <w:sz w:val="36"/>
          <w:szCs w:val="36"/>
          <w:rtl/>
          <w:lang w:bidi="ar-EG"/>
        </w:rPr>
        <w:t>.</w:t>
      </w:r>
    </w:p>
    <w:p w14:paraId="196F8D45" w14:textId="77777777" w:rsidR="00DD1ADD" w:rsidRDefault="00DD1ADD" w:rsidP="00DD1ADD">
      <w:pPr>
        <w:bidi/>
        <w:jc w:val="center"/>
      </w:pPr>
    </w:p>
    <w:p w14:paraId="49137F3A" w14:textId="58A45BD2" w:rsidR="00D274CB" w:rsidRPr="00D274CB" w:rsidRDefault="00D274CB" w:rsidP="00D274CB">
      <w:pPr>
        <w:rPr>
          <w:rFonts w:ascii="Traditional Arabic" w:hAnsi="Traditional Arabic" w:cs="Traditional Arabic"/>
          <w:sz w:val="32"/>
          <w:szCs w:val="32"/>
        </w:rPr>
      </w:pPr>
    </w:p>
    <w:p w14:paraId="29EE0737" w14:textId="77777777" w:rsidR="00971C58" w:rsidRPr="00D274CB" w:rsidRDefault="00971C58" w:rsidP="00971C58">
      <w:pPr>
        <w:bidi/>
        <w:spacing w:after="0" w:line="240" w:lineRule="auto"/>
        <w:ind w:firstLine="720"/>
        <w:jc w:val="both"/>
        <w:rPr>
          <w:rFonts w:ascii="Traditional Arabic" w:hAnsi="Traditional Arabic" w:cs="Traditional Arabic"/>
          <w:sz w:val="32"/>
          <w:szCs w:val="32"/>
          <w:rtl/>
        </w:rPr>
      </w:pPr>
    </w:p>
    <w:sectPr w:rsidR="00971C58" w:rsidRPr="00D274CB" w:rsidSect="00877F83">
      <w:footerReference w:type="default" r:id="rId10"/>
      <w:pgSz w:w="12240" w:h="15840"/>
      <w:pgMar w:top="2268" w:right="2268"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8593CD" w14:textId="77777777" w:rsidR="00CD0FB5" w:rsidRDefault="00CD0FB5" w:rsidP="00C05BA6">
      <w:pPr>
        <w:spacing w:after="0" w:line="240" w:lineRule="auto"/>
      </w:pPr>
      <w:r>
        <w:separator/>
      </w:r>
    </w:p>
  </w:endnote>
  <w:endnote w:type="continuationSeparator" w:id="0">
    <w:p w14:paraId="09105264" w14:textId="77777777" w:rsidR="00CD0FB5" w:rsidRDefault="00CD0FB5" w:rsidP="00C05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TRADITIONAL">
    <w:altName w:val="Times New Roman"/>
    <w:panose1 w:val="00000000000000000000"/>
    <w:charset w:val="00"/>
    <w:family w:val="auto"/>
    <w:notTrueType/>
    <w:pitch w:val="default"/>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AdvTimes">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2871188"/>
      <w:docPartObj>
        <w:docPartGallery w:val="Page Numbers (Bottom of Page)"/>
        <w:docPartUnique/>
      </w:docPartObj>
    </w:sdtPr>
    <w:sdtEndPr>
      <w:rPr>
        <w:noProof/>
      </w:rPr>
    </w:sdtEndPr>
    <w:sdtContent>
      <w:p w14:paraId="7CBB5E9B" w14:textId="3E17AB60" w:rsidR="00A77E05" w:rsidRDefault="00A77E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998EA4" w14:textId="0EA2203C" w:rsidR="00A77E05" w:rsidRDefault="00A77E05" w:rsidP="00A77E05">
    <w:pPr>
      <w:pStyle w:val="Footer"/>
      <w:jc w:val="center"/>
      <w:rPr>
        <w:lang w:bidi="ar-SY"/>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35BA0F" w14:textId="77777777" w:rsidR="00CD0FB5" w:rsidRDefault="00CD0FB5" w:rsidP="00C05BA6">
      <w:pPr>
        <w:spacing w:after="0" w:line="240" w:lineRule="auto"/>
      </w:pPr>
      <w:r>
        <w:separator/>
      </w:r>
    </w:p>
  </w:footnote>
  <w:footnote w:type="continuationSeparator" w:id="0">
    <w:p w14:paraId="4D01FC1E" w14:textId="77777777" w:rsidR="00CD0FB5" w:rsidRDefault="00CD0FB5" w:rsidP="00C05BA6">
      <w:pPr>
        <w:spacing w:after="0" w:line="240" w:lineRule="auto"/>
      </w:pPr>
      <w:r>
        <w:continuationSeparator/>
      </w:r>
    </w:p>
  </w:footnote>
  <w:footnote w:id="1">
    <w:p w14:paraId="69E3E830" w14:textId="77777777" w:rsidR="00373457" w:rsidRPr="009C4BA7" w:rsidRDefault="00373457" w:rsidP="00373457">
      <w:pPr>
        <w:pStyle w:val="FootnoteText"/>
        <w:rPr>
          <w:rFonts w:ascii="Traditional Arabic" w:hAnsi="Traditional Arabic" w:cs="Traditional Arabic"/>
          <w:sz w:val="24"/>
          <w:szCs w:val="24"/>
          <w:rtl/>
          <w:lang w:bidi="ar-SY"/>
        </w:rPr>
      </w:pPr>
      <w:r w:rsidRPr="009C0C27">
        <w:rPr>
          <w:rStyle w:val="FootnoteReference"/>
          <w:rFonts w:ascii="Traditional Arabic" w:hAnsi="Traditional Arabic" w:cs="Traditional Arabic"/>
          <w:sz w:val="24"/>
          <w:szCs w:val="24"/>
        </w:rPr>
        <w:footnoteRef/>
      </w:r>
      <w:r w:rsidRPr="009C0C27">
        <w:rPr>
          <w:rFonts w:ascii="Traditional Arabic" w:hAnsi="Traditional Arabic" w:cs="Traditional Arabic"/>
          <w:sz w:val="24"/>
          <w:szCs w:val="24"/>
          <w:rtl/>
          <w:lang w:bidi="ar-SY"/>
        </w:rPr>
        <w:t xml:space="preserve">مفتاح الهدى والأصدقاء، </w:t>
      </w:r>
      <w:r w:rsidRPr="009C0C27">
        <w:rPr>
          <w:rFonts w:ascii="Traditional Arabic" w:hAnsi="Traditional Arabic" w:cs="Traditional Arabic"/>
          <w:i/>
          <w:iCs/>
          <w:sz w:val="24"/>
          <w:szCs w:val="24"/>
          <w:rtl/>
          <w:lang w:bidi="ar-SY"/>
        </w:rPr>
        <w:t>مجموعة بحوث الندوة الدولية حول تجربة تعليم اللغة العربيّة في إندونيسيا-مالها وما عليها</w:t>
      </w:r>
      <w:r w:rsidRPr="009C0C27">
        <w:rPr>
          <w:rFonts w:ascii="Traditional Arabic" w:hAnsi="Traditional Arabic" w:cs="Traditional Arabic"/>
          <w:sz w:val="24"/>
          <w:szCs w:val="24"/>
          <w:rtl/>
          <w:lang w:bidi="ar-SY"/>
        </w:rPr>
        <w:t>،</w:t>
      </w:r>
      <w:r w:rsidRPr="009C0C27">
        <w:rPr>
          <w:rFonts w:ascii="Traditional Arabic" w:hAnsi="Traditional Arabic" w:cs="Traditional Arabic"/>
          <w:i/>
          <w:iCs/>
          <w:sz w:val="24"/>
          <w:szCs w:val="24"/>
          <w:rtl/>
          <w:lang w:bidi="ar-SY"/>
        </w:rPr>
        <w:t xml:space="preserve"> </w:t>
      </w:r>
      <w:r w:rsidRPr="001258D4">
        <w:rPr>
          <w:rFonts w:ascii="Traditional Arabic" w:hAnsi="Traditional Arabic" w:cs="Traditional Arabic"/>
          <w:sz w:val="24"/>
          <w:szCs w:val="24"/>
          <w:rtl/>
          <w:lang w:bidi="ar-SY"/>
        </w:rPr>
        <w:t>(ردمك: 9786021938003 مطبعة البرنامج الخاص لتعليم اللغة العربية، جامعة مولانا مالك إبراهيم الإسلامية الحكومية</w:t>
      </w:r>
      <w:r>
        <w:rPr>
          <w:rFonts w:ascii="Sakkal Majalla" w:hAnsi="Sakkal Majalla" w:cs="Sakkal Majalla" w:hint="cs"/>
          <w:sz w:val="36"/>
          <w:szCs w:val="36"/>
          <w:rtl/>
          <w:lang w:bidi="ar-SY"/>
        </w:rPr>
        <w:t xml:space="preserve"> </w:t>
      </w:r>
      <w:r w:rsidRPr="009C4BA7">
        <w:rPr>
          <w:rFonts w:ascii="Traditional Arabic" w:hAnsi="Traditional Arabic" w:cs="Traditional Arabic"/>
          <w:sz w:val="24"/>
          <w:szCs w:val="24"/>
          <w:rtl/>
          <w:lang w:bidi="ar-SY"/>
        </w:rPr>
        <w:t>2011) ص: 239</w:t>
      </w:r>
      <w:r w:rsidRPr="009C4BA7">
        <w:rPr>
          <w:rFonts w:ascii="Traditional Arabic" w:hAnsi="Traditional Arabic" w:cs="Traditional Arabic"/>
          <w:b/>
          <w:bCs/>
          <w:sz w:val="24"/>
          <w:szCs w:val="24"/>
          <w:rtl/>
          <w:lang w:bidi="ar-SY"/>
        </w:rPr>
        <w:t xml:space="preserve">    </w:t>
      </w:r>
    </w:p>
  </w:footnote>
  <w:footnote w:id="2">
    <w:p w14:paraId="674F7943" w14:textId="77777777" w:rsidR="00373457" w:rsidRPr="009C4BA7" w:rsidRDefault="00373457" w:rsidP="00373457">
      <w:pPr>
        <w:pStyle w:val="FootnoteText"/>
        <w:rPr>
          <w:rFonts w:ascii="Traditional Arabic" w:hAnsi="Traditional Arabic" w:cs="Traditional Arabic"/>
          <w:sz w:val="24"/>
          <w:szCs w:val="24"/>
        </w:rPr>
      </w:pPr>
      <w:r w:rsidRPr="009C4BA7">
        <w:rPr>
          <w:rStyle w:val="FootnoteReference"/>
          <w:rFonts w:ascii="Traditional Arabic" w:hAnsi="Traditional Arabic" w:cs="Traditional Arabic"/>
          <w:sz w:val="24"/>
          <w:szCs w:val="24"/>
        </w:rPr>
        <w:footnoteRef/>
      </w:r>
      <w:r>
        <w:rPr>
          <w:rFonts w:ascii="Traditional Arabic" w:hAnsi="Traditional Arabic" w:cs="Traditional Arabic" w:hint="cs"/>
          <w:sz w:val="24"/>
          <w:szCs w:val="24"/>
          <w:rtl/>
        </w:rPr>
        <w:t xml:space="preserve">حسني مبارك، </w:t>
      </w:r>
      <w:r w:rsidRPr="005F1B20">
        <w:rPr>
          <w:rFonts w:ascii="Traditional Arabic" w:hAnsi="Traditional Arabic" w:cs="Traditional Arabic"/>
          <w:i/>
          <w:iCs/>
          <w:sz w:val="24"/>
          <w:szCs w:val="24"/>
          <w:rtl/>
        </w:rPr>
        <w:t>المقابلة</w:t>
      </w:r>
      <w:r>
        <w:rPr>
          <w:rFonts w:ascii="Traditional Arabic" w:hAnsi="Traditional Arabic" w:cs="Traditional Arabic" w:hint="cs"/>
          <w:sz w:val="24"/>
          <w:szCs w:val="24"/>
          <w:rtl/>
        </w:rPr>
        <w:t>، (مالانق، 15 أغسطس 2019)</w:t>
      </w:r>
    </w:p>
  </w:footnote>
  <w:footnote w:id="3">
    <w:p w14:paraId="20C088DD" w14:textId="77777777" w:rsidR="0039262D" w:rsidRPr="009C4BA7" w:rsidRDefault="0039262D" w:rsidP="0039262D">
      <w:pPr>
        <w:pStyle w:val="FootnoteText"/>
        <w:rPr>
          <w:rFonts w:ascii="Traditional Arabic" w:hAnsi="Traditional Arabic" w:cs="Traditional Arabic"/>
          <w:sz w:val="24"/>
          <w:szCs w:val="24"/>
        </w:rPr>
      </w:pPr>
      <w:r w:rsidRPr="009C4BA7">
        <w:rPr>
          <w:rFonts w:ascii="Traditional Arabic" w:hAnsi="Traditional Arabic" w:cs="Traditional Arabic"/>
          <w:sz w:val="24"/>
          <w:szCs w:val="24"/>
          <w:rtl/>
        </w:rPr>
        <w:t xml:space="preserve"> </w:t>
      </w:r>
      <w:r w:rsidRPr="009C4BA7">
        <w:rPr>
          <w:rStyle w:val="FootnoteReference"/>
          <w:rFonts w:ascii="Traditional Arabic" w:hAnsi="Traditional Arabic" w:cs="Traditional Arabic"/>
          <w:sz w:val="24"/>
          <w:szCs w:val="24"/>
        </w:rPr>
        <w:footnoteRef/>
      </w:r>
      <w:r w:rsidRPr="009C4BA7">
        <w:rPr>
          <w:rFonts w:ascii="Traditional Arabic" w:hAnsi="Traditional Arabic" w:cs="Traditional Arabic"/>
          <w:sz w:val="24"/>
          <w:szCs w:val="24"/>
          <w:rtl/>
        </w:rPr>
        <w:t xml:space="preserve">ناصر </w:t>
      </w:r>
      <w:r w:rsidRPr="009C4BA7">
        <w:rPr>
          <w:rFonts w:ascii="Traditional Arabic" w:hAnsi="Traditional Arabic" w:cs="Traditional Arabic"/>
          <w:sz w:val="24"/>
          <w:szCs w:val="24"/>
          <w:rtl/>
        </w:rPr>
        <w:t>عبد الله الغالي</w:t>
      </w:r>
      <w:r>
        <w:rPr>
          <w:rFonts w:ascii="Traditional Arabic" w:hAnsi="Traditional Arabic" w:cs="Traditional Arabic" w:hint="cs"/>
          <w:sz w:val="24"/>
          <w:szCs w:val="24"/>
          <w:rtl/>
        </w:rPr>
        <w:t>،</w:t>
      </w:r>
      <w:r w:rsidRPr="009C4BA7">
        <w:rPr>
          <w:rFonts w:ascii="Traditional Arabic" w:hAnsi="Traditional Arabic" w:cs="Traditional Arabic"/>
          <w:sz w:val="24"/>
          <w:szCs w:val="24"/>
          <w:rtl/>
        </w:rPr>
        <w:t xml:space="preserve">  </w:t>
      </w:r>
      <w:r w:rsidRPr="009C4BA7">
        <w:rPr>
          <w:rFonts w:ascii="Traditional Arabic" w:hAnsi="Traditional Arabic" w:cs="Traditional Arabic"/>
          <w:i/>
          <w:iCs/>
          <w:sz w:val="24"/>
          <w:szCs w:val="24"/>
          <w:rtl/>
        </w:rPr>
        <w:t>أسس اعداد الكتب التعليمية لغير الناطقين بالعربية</w:t>
      </w:r>
      <w:r>
        <w:rPr>
          <w:rFonts w:ascii="Traditional Arabic" w:hAnsi="Traditional Arabic" w:cs="Traditional Arabic" w:hint="cs"/>
          <w:sz w:val="24"/>
          <w:szCs w:val="24"/>
          <w:rtl/>
        </w:rPr>
        <w:t>،</w:t>
      </w:r>
      <w:r w:rsidRPr="009C4BA7">
        <w:rPr>
          <w:rFonts w:ascii="Traditional Arabic" w:hAnsi="Traditional Arabic" w:cs="Traditional Arabic"/>
          <w:sz w:val="24"/>
          <w:szCs w:val="24"/>
          <w:rtl/>
        </w:rPr>
        <w:t xml:space="preserve"> </w:t>
      </w:r>
      <w:r>
        <w:rPr>
          <w:rFonts w:ascii="Traditional Arabic" w:hAnsi="Traditional Arabic" w:cs="Traditional Arabic" w:hint="cs"/>
          <w:sz w:val="24"/>
          <w:szCs w:val="24"/>
          <w:rtl/>
        </w:rPr>
        <w:t>(</w:t>
      </w:r>
      <w:r w:rsidRPr="009C4BA7">
        <w:rPr>
          <w:rFonts w:ascii="Traditional Arabic" w:hAnsi="Traditional Arabic" w:cs="Traditional Arabic"/>
          <w:sz w:val="24"/>
          <w:szCs w:val="24"/>
          <w:rtl/>
        </w:rPr>
        <w:t>الرياض: دار الغالي</w:t>
      </w:r>
      <w:r>
        <w:rPr>
          <w:rFonts w:ascii="Traditional Arabic" w:hAnsi="Traditional Arabic" w:cs="Traditional Arabic" w:hint="cs"/>
          <w:sz w:val="24"/>
          <w:szCs w:val="24"/>
          <w:rtl/>
        </w:rPr>
        <w:t>،</w:t>
      </w:r>
      <w:r w:rsidRPr="000A4F08">
        <w:rPr>
          <w:rFonts w:ascii="Traditional Arabic" w:hAnsi="Traditional Arabic" w:cs="Traditional Arabic"/>
          <w:sz w:val="18"/>
          <w:szCs w:val="18"/>
          <w:rtl/>
        </w:rPr>
        <w:t xml:space="preserve"> </w:t>
      </w:r>
      <w:r w:rsidRPr="000A4F08">
        <w:rPr>
          <w:rFonts w:cs="Traditional Arabic" w:hint="cs"/>
          <w:sz w:val="24"/>
          <w:szCs w:val="24"/>
          <w:rtl/>
        </w:rPr>
        <w:t>1991</w:t>
      </w:r>
      <w:r>
        <w:rPr>
          <w:rFonts w:cs="Traditional Arabic" w:hint="cs"/>
          <w:sz w:val="24"/>
          <w:szCs w:val="24"/>
          <w:rtl/>
        </w:rPr>
        <w:t>)</w:t>
      </w:r>
      <w:r w:rsidRPr="009C4BA7">
        <w:rPr>
          <w:rFonts w:ascii="Traditional Arabic" w:hAnsi="Traditional Arabic" w:cs="Traditional Arabic"/>
          <w:sz w:val="24"/>
          <w:szCs w:val="24"/>
          <w:rtl/>
        </w:rPr>
        <w:t xml:space="preserve"> ص</w:t>
      </w:r>
      <w:r>
        <w:rPr>
          <w:rFonts w:ascii="Traditional Arabic" w:hAnsi="Traditional Arabic" w:cs="Traditional Arabic" w:hint="cs"/>
          <w:sz w:val="24"/>
          <w:szCs w:val="24"/>
          <w:rtl/>
        </w:rPr>
        <w:t>:</w:t>
      </w:r>
      <w:r w:rsidRPr="009C4BA7">
        <w:rPr>
          <w:rFonts w:ascii="Traditional Arabic" w:hAnsi="Traditional Arabic" w:cs="Traditional Arabic"/>
          <w:sz w:val="24"/>
          <w:szCs w:val="24"/>
          <w:rtl/>
        </w:rPr>
        <w:t>7</w:t>
      </w:r>
    </w:p>
  </w:footnote>
  <w:footnote w:id="4">
    <w:p w14:paraId="154F4BD2" w14:textId="77777777" w:rsidR="0039262D" w:rsidRDefault="0039262D" w:rsidP="0039262D">
      <w:pPr>
        <w:pStyle w:val="FootnoteText"/>
      </w:pPr>
      <w:r>
        <w:rPr>
          <w:rStyle w:val="FootnoteReference"/>
        </w:rPr>
        <w:footnoteRef/>
      </w:r>
      <w:r w:rsidRPr="009C4BA7">
        <w:rPr>
          <w:rFonts w:ascii="Traditional Arabic" w:hAnsi="Traditional Arabic" w:cs="Traditional Arabic"/>
          <w:sz w:val="24"/>
          <w:szCs w:val="24"/>
          <w:rtl/>
        </w:rPr>
        <w:t>ناصر عبد الله الغالي</w:t>
      </w:r>
      <w:r>
        <w:rPr>
          <w:rFonts w:ascii="Traditional Arabic" w:hAnsi="Traditional Arabic" w:cs="Traditional Arabic" w:hint="cs"/>
          <w:sz w:val="24"/>
          <w:szCs w:val="24"/>
          <w:rtl/>
        </w:rPr>
        <w:t xml:space="preserve">، </w:t>
      </w:r>
      <w:r w:rsidRPr="009C4BA7">
        <w:rPr>
          <w:rFonts w:ascii="Traditional Arabic" w:hAnsi="Traditional Arabic" w:cs="Traditional Arabic"/>
          <w:sz w:val="24"/>
          <w:szCs w:val="24"/>
          <w:rtl/>
        </w:rPr>
        <w:t xml:space="preserve"> </w:t>
      </w:r>
      <w:r w:rsidRPr="009C4BA7">
        <w:rPr>
          <w:rFonts w:ascii="Traditional Arabic" w:hAnsi="Traditional Arabic" w:cs="Traditional Arabic"/>
          <w:i/>
          <w:iCs/>
          <w:sz w:val="24"/>
          <w:szCs w:val="24"/>
          <w:rtl/>
        </w:rPr>
        <w:t>أسس اعداد الكتب التعليمية لغير الناطقين بالعربية</w:t>
      </w:r>
      <w:r>
        <w:rPr>
          <w:rFonts w:ascii="Traditional Arabic" w:hAnsi="Traditional Arabic" w:cs="Traditional Arabic" w:hint="cs"/>
          <w:i/>
          <w:iCs/>
          <w:sz w:val="24"/>
          <w:szCs w:val="24"/>
          <w:rtl/>
        </w:rPr>
        <w:t>،</w:t>
      </w:r>
      <w:r w:rsidRPr="003763CB">
        <w:rPr>
          <w:rFonts w:ascii="Traditional Arabic" w:hAnsi="Traditional Arabic" w:cs="Traditional Arabic" w:hint="cs"/>
          <w:sz w:val="24"/>
          <w:szCs w:val="24"/>
          <w:rtl/>
        </w:rPr>
        <w:t xml:space="preserve"> ص:</w:t>
      </w:r>
      <w:r>
        <w:rPr>
          <w:rFonts w:ascii="Traditional Arabic" w:hAnsi="Traditional Arabic" w:cs="Traditional Arabic" w:hint="cs"/>
          <w:sz w:val="24"/>
          <w:szCs w:val="24"/>
          <w:rtl/>
        </w:rPr>
        <w:t>9</w:t>
      </w:r>
    </w:p>
  </w:footnote>
  <w:footnote w:id="5">
    <w:p w14:paraId="6CEE1AEB" w14:textId="77777777" w:rsidR="0039262D" w:rsidRPr="009C4BA7" w:rsidRDefault="0039262D" w:rsidP="0039262D">
      <w:pPr>
        <w:pStyle w:val="FootnoteText"/>
        <w:rPr>
          <w:rFonts w:ascii="Traditional Arabic" w:hAnsi="Traditional Arabic" w:cs="Traditional Arabic"/>
          <w:sz w:val="24"/>
          <w:szCs w:val="24"/>
          <w:rtl/>
          <w:lang w:bidi="ar-SY"/>
        </w:rPr>
      </w:pPr>
      <w:r w:rsidRPr="009C4BA7">
        <w:rPr>
          <w:rStyle w:val="FootnoteReference"/>
          <w:rFonts w:ascii="Traditional Arabic" w:hAnsi="Traditional Arabic" w:cs="Traditional Arabic"/>
          <w:sz w:val="24"/>
          <w:szCs w:val="24"/>
        </w:rPr>
        <w:footnoteRef/>
      </w:r>
      <w:r w:rsidRPr="009C4BA7">
        <w:rPr>
          <w:rFonts w:ascii="Traditional Arabic" w:hAnsi="Traditional Arabic" w:cs="Traditional Arabic"/>
          <w:sz w:val="24"/>
          <w:szCs w:val="24"/>
          <w:rtl/>
        </w:rPr>
        <w:t xml:space="preserve">محمد سالم محيسن، </w:t>
      </w:r>
      <w:r w:rsidRPr="009C4BA7">
        <w:rPr>
          <w:rFonts w:ascii="Traditional Arabic" w:hAnsi="Traditional Arabic" w:cs="Traditional Arabic"/>
          <w:i/>
          <w:iCs/>
          <w:sz w:val="24"/>
          <w:szCs w:val="24"/>
          <w:rtl/>
        </w:rPr>
        <w:t>تصريف الأفعال والأسماء</w:t>
      </w:r>
      <w:r w:rsidRPr="009C4BA7">
        <w:rPr>
          <w:rFonts w:ascii="Traditional Arabic" w:hAnsi="Traditional Arabic" w:cs="Traditional Arabic"/>
          <w:sz w:val="24"/>
          <w:szCs w:val="24"/>
          <w:rtl/>
        </w:rPr>
        <w:t>،</w:t>
      </w:r>
      <w:r w:rsidRPr="009C4BA7">
        <w:rPr>
          <w:rFonts w:ascii="Traditional Arabic" w:hAnsi="Traditional Arabic" w:cs="Traditional Arabic"/>
          <w:sz w:val="24"/>
          <w:szCs w:val="24"/>
          <w:rtl/>
          <w:lang w:bidi="ar-SY"/>
        </w:rPr>
        <w:t xml:space="preserve"> ص: 15</w:t>
      </w:r>
    </w:p>
  </w:footnote>
  <w:footnote w:id="6">
    <w:p w14:paraId="058BA89A" w14:textId="77777777" w:rsidR="0039262D" w:rsidRPr="009C4BA7" w:rsidRDefault="0039262D" w:rsidP="0039262D">
      <w:pPr>
        <w:pStyle w:val="FootnoteText"/>
        <w:rPr>
          <w:rFonts w:ascii="Traditional Arabic" w:hAnsi="Traditional Arabic" w:cs="Traditional Arabic"/>
          <w:sz w:val="24"/>
          <w:szCs w:val="24"/>
          <w:rtl/>
          <w:lang w:bidi="ar-SY"/>
        </w:rPr>
      </w:pPr>
      <w:r w:rsidRPr="009C4BA7">
        <w:rPr>
          <w:rStyle w:val="FootnoteReference"/>
          <w:rFonts w:ascii="Traditional Arabic" w:hAnsi="Traditional Arabic" w:cs="Traditional Arabic"/>
          <w:sz w:val="24"/>
          <w:szCs w:val="24"/>
        </w:rPr>
        <w:footnoteRef/>
      </w:r>
      <w:r w:rsidRPr="009C4BA7">
        <w:rPr>
          <w:rFonts w:ascii="Traditional Arabic" w:hAnsi="Traditional Arabic" w:cs="Traditional Arabic"/>
          <w:sz w:val="24"/>
          <w:szCs w:val="24"/>
          <w:rtl/>
        </w:rPr>
        <w:t>سورة البقرة/164</w:t>
      </w:r>
    </w:p>
  </w:footnote>
  <w:footnote w:id="7">
    <w:p w14:paraId="59CFDFE7" w14:textId="77777777" w:rsidR="0039262D" w:rsidRPr="009C4BA7" w:rsidRDefault="0039262D" w:rsidP="0039262D">
      <w:pPr>
        <w:pStyle w:val="FootnoteText"/>
        <w:rPr>
          <w:rFonts w:ascii="Traditional Arabic" w:hAnsi="Traditional Arabic" w:cs="Traditional Arabic"/>
          <w:sz w:val="24"/>
          <w:szCs w:val="24"/>
          <w:rtl/>
          <w:lang w:bidi="ar-SY"/>
        </w:rPr>
      </w:pPr>
      <w:r w:rsidRPr="009C4BA7">
        <w:rPr>
          <w:rStyle w:val="FootnoteReference"/>
          <w:rFonts w:ascii="Traditional Arabic" w:hAnsi="Traditional Arabic" w:cs="Traditional Arabic"/>
          <w:sz w:val="24"/>
          <w:szCs w:val="24"/>
        </w:rPr>
        <w:footnoteRef/>
      </w:r>
      <w:r w:rsidRPr="009C4BA7">
        <w:rPr>
          <w:rFonts w:ascii="Traditional Arabic" w:hAnsi="Traditional Arabic" w:cs="Traditional Arabic"/>
          <w:sz w:val="24"/>
          <w:szCs w:val="24"/>
          <w:rtl/>
        </w:rPr>
        <w:t xml:space="preserve">مصطفى </w:t>
      </w:r>
      <w:r w:rsidRPr="009C4BA7">
        <w:rPr>
          <w:rFonts w:ascii="Traditional Arabic" w:hAnsi="Traditional Arabic" w:cs="Traditional Arabic"/>
          <w:sz w:val="24"/>
          <w:szCs w:val="24"/>
          <w:rtl/>
        </w:rPr>
        <w:t xml:space="preserve">الغلاييني، </w:t>
      </w:r>
      <w:r w:rsidRPr="009C4BA7">
        <w:rPr>
          <w:rFonts w:ascii="Traditional Arabic" w:hAnsi="Traditional Arabic" w:cs="Traditional Arabic"/>
          <w:i/>
          <w:iCs/>
          <w:sz w:val="24"/>
          <w:szCs w:val="24"/>
          <w:rtl/>
        </w:rPr>
        <w:t>جامع الدروس العربيّة،</w:t>
      </w:r>
      <w:r w:rsidRPr="009C4BA7">
        <w:rPr>
          <w:rFonts w:ascii="Traditional Arabic" w:hAnsi="Traditional Arabic" w:cs="Traditional Arabic"/>
          <w:sz w:val="24"/>
          <w:szCs w:val="24"/>
          <w:rtl/>
        </w:rPr>
        <w:t>(القاهرة: دار الحديث، 1426 هـ / 2005 م)، ص: 8</w:t>
      </w:r>
    </w:p>
  </w:footnote>
  <w:footnote w:id="8">
    <w:p w14:paraId="16CD9775" w14:textId="77777777" w:rsidR="0039262D" w:rsidRPr="009C4BA7" w:rsidRDefault="0039262D" w:rsidP="0039262D">
      <w:pPr>
        <w:pStyle w:val="FootnoteText"/>
        <w:rPr>
          <w:rFonts w:ascii="Traditional Arabic" w:hAnsi="Traditional Arabic" w:cs="Traditional Arabic"/>
          <w:sz w:val="24"/>
          <w:szCs w:val="24"/>
          <w:rtl/>
          <w:lang w:bidi="ar-SY"/>
        </w:rPr>
      </w:pPr>
      <w:r w:rsidRPr="009C4BA7">
        <w:rPr>
          <w:rStyle w:val="FootnoteReference"/>
          <w:rFonts w:ascii="Traditional Arabic" w:hAnsi="Traditional Arabic" w:cs="Traditional Arabic"/>
          <w:sz w:val="24"/>
          <w:szCs w:val="24"/>
        </w:rPr>
        <w:footnoteRef/>
      </w:r>
      <w:r w:rsidRPr="009C4BA7">
        <w:rPr>
          <w:rFonts w:ascii="Traditional Arabic" w:hAnsi="Traditional Arabic" w:cs="Traditional Arabic"/>
          <w:sz w:val="24"/>
          <w:szCs w:val="24"/>
        </w:rPr>
        <w:t xml:space="preserve"> </w:t>
      </w:r>
      <w:r w:rsidRPr="009C4BA7">
        <w:rPr>
          <w:rFonts w:ascii="Traditional Arabic" w:hAnsi="Traditional Arabic" w:cs="Traditional Arabic"/>
          <w:sz w:val="24"/>
          <w:szCs w:val="24"/>
          <w:rtl/>
          <w:lang w:bidi="ar-SY"/>
        </w:rPr>
        <w:t xml:space="preserve">هو: أبو الحسن علي بن مؤمن بن محمد الأشبيلي، المعروف بابن عصفور، فقيه، نحوي، صرفي، لغوي، مؤرخ، شاعر، له عدة مصنفات منها: الممتع في التصريف، وشرح المقدمة الجزولية في النحو لم يكمل، والمقرب في النحو، وشرح ديوان المتنبي، وشرح الجمل للزجاجي، ت 669 هـ وقيل 663 هـ.  </w:t>
      </w:r>
    </w:p>
  </w:footnote>
  <w:footnote w:id="9">
    <w:p w14:paraId="145D830E" w14:textId="77777777" w:rsidR="0039262D" w:rsidRPr="009C4BA7" w:rsidRDefault="0039262D" w:rsidP="0039262D">
      <w:pPr>
        <w:pStyle w:val="FootnoteText"/>
        <w:rPr>
          <w:rFonts w:ascii="Traditional Arabic" w:hAnsi="Traditional Arabic" w:cs="Traditional Arabic"/>
          <w:sz w:val="24"/>
          <w:szCs w:val="24"/>
        </w:rPr>
      </w:pPr>
      <w:r w:rsidRPr="009C4BA7">
        <w:rPr>
          <w:rStyle w:val="FootnoteReference"/>
          <w:rFonts w:ascii="Traditional Arabic" w:hAnsi="Traditional Arabic" w:cs="Traditional Arabic"/>
          <w:sz w:val="24"/>
          <w:szCs w:val="24"/>
        </w:rPr>
        <w:footnoteRef/>
      </w:r>
      <w:r w:rsidRPr="009C4BA7">
        <w:rPr>
          <w:rFonts w:ascii="Traditional Arabic" w:hAnsi="Traditional Arabic" w:cs="Traditional Arabic"/>
          <w:sz w:val="24"/>
          <w:szCs w:val="24"/>
          <w:rtl/>
        </w:rPr>
        <w:t xml:space="preserve">رشدي </w:t>
      </w:r>
      <w:r w:rsidRPr="009C4BA7">
        <w:rPr>
          <w:rFonts w:ascii="Traditional Arabic" w:hAnsi="Traditional Arabic" w:cs="Traditional Arabic"/>
          <w:sz w:val="24"/>
          <w:szCs w:val="24"/>
          <w:rtl/>
          <w:lang w:bidi="ar-SY"/>
        </w:rPr>
        <w:t xml:space="preserve">أحمد طعيمة، </w:t>
      </w:r>
      <w:r w:rsidRPr="009C4BA7">
        <w:rPr>
          <w:rFonts w:ascii="Traditional Arabic" w:hAnsi="Traditional Arabic" w:cs="Traditional Arabic"/>
          <w:i/>
          <w:iCs/>
          <w:sz w:val="24"/>
          <w:szCs w:val="24"/>
          <w:rtl/>
          <w:lang w:bidi="ar-SY"/>
        </w:rPr>
        <w:t xml:space="preserve">دليل عمل في إعداد المواد التعليميّة، </w:t>
      </w:r>
      <w:r w:rsidRPr="009C4BA7">
        <w:rPr>
          <w:rFonts w:ascii="Traditional Arabic" w:hAnsi="Traditional Arabic" w:cs="Traditional Arabic"/>
          <w:sz w:val="24"/>
          <w:szCs w:val="24"/>
          <w:rtl/>
          <w:lang w:bidi="ar-SY"/>
        </w:rPr>
        <w:t>ص:295</w:t>
      </w:r>
    </w:p>
  </w:footnote>
  <w:footnote w:id="10">
    <w:p w14:paraId="62797A90" w14:textId="77777777" w:rsidR="0039262D" w:rsidRPr="009C4BA7" w:rsidRDefault="0039262D" w:rsidP="0039262D">
      <w:pPr>
        <w:pStyle w:val="FootnoteText"/>
        <w:rPr>
          <w:rFonts w:ascii="Traditional Arabic" w:hAnsi="Traditional Arabic" w:cs="Traditional Arabic"/>
          <w:sz w:val="24"/>
          <w:szCs w:val="24"/>
        </w:rPr>
      </w:pPr>
      <w:r w:rsidRPr="009C4BA7">
        <w:rPr>
          <w:rStyle w:val="FootnoteReference"/>
          <w:rFonts w:ascii="Traditional Arabic" w:hAnsi="Traditional Arabic" w:cs="Traditional Arabic"/>
          <w:sz w:val="24"/>
          <w:szCs w:val="24"/>
        </w:rPr>
        <w:footnoteRef/>
      </w:r>
      <w:r w:rsidRPr="009C4BA7">
        <w:rPr>
          <w:rFonts w:ascii="Traditional Arabic" w:hAnsi="Traditional Arabic" w:cs="Traditional Arabic"/>
          <w:sz w:val="24"/>
          <w:szCs w:val="24"/>
          <w:rtl/>
          <w:lang w:bidi="ar-SY"/>
        </w:rPr>
        <w:t xml:space="preserve">عبد الرحمن بن إبراهيم الفوزان، </w:t>
      </w:r>
      <w:r w:rsidRPr="009C4BA7">
        <w:rPr>
          <w:rFonts w:ascii="Traditional Arabic" w:hAnsi="Traditional Arabic" w:cs="Traditional Arabic"/>
          <w:i/>
          <w:iCs/>
          <w:sz w:val="24"/>
          <w:szCs w:val="24"/>
          <w:rtl/>
          <w:lang w:bidi="ar-SY"/>
        </w:rPr>
        <w:t>إضاءات</w:t>
      </w:r>
      <w:r>
        <w:rPr>
          <w:rFonts w:ascii="Traditional Arabic" w:hAnsi="Traditional Arabic" w:cs="Traditional Arabic" w:hint="cs"/>
          <w:i/>
          <w:iCs/>
          <w:sz w:val="24"/>
          <w:szCs w:val="24"/>
          <w:rtl/>
          <w:lang w:bidi="ar-SY"/>
        </w:rPr>
        <w:t xml:space="preserve"> لمعلمي اللغة العربيّة لغير الناطقين بها</w:t>
      </w:r>
      <w:r w:rsidRPr="009C4BA7">
        <w:rPr>
          <w:rFonts w:ascii="Traditional Arabic" w:hAnsi="Traditional Arabic" w:cs="Traditional Arabic"/>
          <w:i/>
          <w:iCs/>
          <w:sz w:val="24"/>
          <w:szCs w:val="24"/>
          <w:rtl/>
          <w:lang w:bidi="ar-SY"/>
        </w:rPr>
        <w:t>، ص: 60</w:t>
      </w:r>
    </w:p>
  </w:footnote>
  <w:footnote w:id="11">
    <w:p w14:paraId="29F67022" w14:textId="77777777" w:rsidR="008B0324" w:rsidRPr="003F3EBB" w:rsidRDefault="008B0324" w:rsidP="008B0324">
      <w:pPr>
        <w:pStyle w:val="FootnoteText"/>
        <w:rPr>
          <w:rStyle w:val="Hyperlink"/>
          <w:rFonts w:asciiTheme="majorBidi" w:hAnsiTheme="majorBidi" w:cstheme="majorBidi"/>
        </w:rPr>
      </w:pPr>
      <w:r w:rsidRPr="009C4BA7">
        <w:rPr>
          <w:rStyle w:val="FootnoteReference"/>
          <w:rFonts w:ascii="Traditional Arabic" w:hAnsi="Traditional Arabic" w:cs="Traditional Arabic"/>
          <w:sz w:val="24"/>
          <w:szCs w:val="24"/>
        </w:rPr>
        <w:footnoteRef/>
      </w:r>
      <w:r w:rsidRPr="009C4BA7">
        <w:rPr>
          <w:rFonts w:ascii="Traditional Arabic" w:hAnsi="Traditional Arabic" w:cs="Traditional Arabic"/>
          <w:sz w:val="24"/>
          <w:szCs w:val="24"/>
          <w:rtl/>
          <w:lang w:bidi="ar-EG"/>
        </w:rPr>
        <w:t xml:space="preserve">مصطفى جمال، </w:t>
      </w:r>
      <w:r w:rsidRPr="009C4BA7">
        <w:rPr>
          <w:rFonts w:ascii="Traditional Arabic" w:hAnsi="Traditional Arabic" w:cs="Traditional Arabic"/>
          <w:i/>
          <w:iCs/>
          <w:sz w:val="24"/>
          <w:szCs w:val="24"/>
          <w:rtl/>
          <w:lang w:bidi="ar-EG"/>
        </w:rPr>
        <w:t xml:space="preserve">المنهج الأزهري طريق بلادنا للخروج من نفق التطرف، </w:t>
      </w:r>
      <w:r w:rsidRPr="009C4BA7">
        <w:rPr>
          <w:rFonts w:ascii="Traditional Arabic" w:hAnsi="Traditional Arabic" w:cs="Traditional Arabic"/>
          <w:sz w:val="24"/>
          <w:szCs w:val="24"/>
          <w:rtl/>
          <w:lang w:bidi="ar-EG"/>
        </w:rPr>
        <w:t>يوم الأربعاء، 08/05/2019، ساعة 12:43</w:t>
      </w:r>
      <w:r w:rsidRPr="009C4BA7">
        <w:rPr>
          <w:rFonts w:ascii="Traditional Arabic" w:hAnsi="Traditional Arabic" w:cs="Traditional Arabic"/>
          <w:i/>
          <w:iCs/>
          <w:sz w:val="24"/>
          <w:szCs w:val="24"/>
          <w:rtl/>
          <w:lang w:bidi="ar-EG"/>
        </w:rPr>
        <w:t xml:space="preserve"> </w:t>
      </w:r>
      <w:hyperlink r:id="rId1" w:history="1">
        <w:r w:rsidRPr="007762E2">
          <w:rPr>
            <w:rStyle w:val="Hyperlink"/>
            <w:rFonts w:asciiTheme="majorBidi" w:hAnsiTheme="majorBidi" w:cstheme="majorBidi"/>
            <w:color w:val="000000" w:themeColor="text1"/>
          </w:rPr>
          <w:t>https://www.vetogate.com/3461363</w:t>
        </w:r>
      </w:hyperlink>
      <w:r w:rsidRPr="007762E2">
        <w:rPr>
          <w:rStyle w:val="Hyperlink"/>
          <w:rFonts w:asciiTheme="majorBidi" w:hAnsiTheme="majorBidi" w:cstheme="majorBidi"/>
          <w:color w:val="000000" w:themeColor="text1"/>
          <w:rtl/>
        </w:rPr>
        <w:t xml:space="preserve"> </w:t>
      </w:r>
    </w:p>
  </w:footnote>
  <w:footnote w:id="12">
    <w:p w14:paraId="54F12F83" w14:textId="77777777" w:rsidR="00101F7B" w:rsidRPr="009C4BA7" w:rsidRDefault="00101F7B" w:rsidP="00101F7B">
      <w:pPr>
        <w:pStyle w:val="FootnoteText"/>
        <w:rPr>
          <w:rFonts w:ascii="Traditional Arabic" w:hAnsi="Traditional Arabic" w:cs="Traditional Arabic"/>
          <w:sz w:val="24"/>
          <w:szCs w:val="24"/>
          <w:rtl/>
        </w:rPr>
      </w:pPr>
      <w:r w:rsidRPr="009C4BA7">
        <w:rPr>
          <w:rStyle w:val="FootnoteReference"/>
          <w:rFonts w:ascii="Traditional Arabic" w:hAnsi="Traditional Arabic" w:cs="Traditional Arabic"/>
          <w:sz w:val="24"/>
          <w:szCs w:val="24"/>
        </w:rPr>
        <w:footnoteRef/>
      </w:r>
      <w:r w:rsidRPr="009C4BA7">
        <w:rPr>
          <w:rFonts w:ascii="Traditional Arabic" w:hAnsi="Traditional Arabic" w:cs="Traditional Arabic"/>
          <w:sz w:val="24"/>
          <w:szCs w:val="24"/>
          <w:rtl/>
        </w:rPr>
        <w:t xml:space="preserve">غسان خالد بادي. 1406ه. </w:t>
      </w:r>
      <w:r w:rsidRPr="009C4BA7">
        <w:rPr>
          <w:rFonts w:ascii="Traditional Arabic" w:hAnsi="Traditional Arabic" w:cs="Traditional Arabic"/>
          <w:i/>
          <w:iCs/>
          <w:sz w:val="24"/>
          <w:szCs w:val="24"/>
          <w:rtl/>
        </w:rPr>
        <w:t>تحديد معنى طريقة التدريس في إطار علمي متجدد "بحوث تربوية ونفسية"</w:t>
      </w:r>
      <w:r w:rsidRPr="009C4BA7">
        <w:rPr>
          <w:rFonts w:ascii="Traditional Arabic" w:hAnsi="Traditional Arabic" w:cs="Traditional Arabic"/>
          <w:sz w:val="24"/>
          <w:szCs w:val="24"/>
          <w:rtl/>
        </w:rPr>
        <w:t>. مكة المكرمة: جامعة أم القرى، معهد اللغة العربية. ص. 83</w:t>
      </w:r>
    </w:p>
  </w:footnote>
  <w:footnote w:id="13">
    <w:p w14:paraId="43B8910D" w14:textId="77777777" w:rsidR="00101F7B" w:rsidRPr="00363BDE" w:rsidRDefault="00101F7B" w:rsidP="00101F7B">
      <w:pPr>
        <w:pStyle w:val="FootnoteText"/>
        <w:bidi w:val="0"/>
        <w:rPr>
          <w:rFonts w:asciiTheme="majorBidi" w:hAnsiTheme="majorBidi" w:cstheme="majorBidi"/>
          <w:rtl/>
        </w:rPr>
      </w:pPr>
      <w:r w:rsidRPr="009C4BA7">
        <w:rPr>
          <w:rStyle w:val="FootnoteReference"/>
          <w:rFonts w:ascii="Traditional Arabic" w:hAnsi="Traditional Arabic" w:cs="Traditional Arabic"/>
          <w:sz w:val="24"/>
          <w:szCs w:val="24"/>
        </w:rPr>
        <w:footnoteRef/>
      </w:r>
      <w:proofErr w:type="spellStart"/>
      <w:r w:rsidRPr="00363BDE">
        <w:rPr>
          <w:rFonts w:asciiTheme="majorBidi" w:hAnsiTheme="majorBidi" w:cstheme="majorBidi"/>
        </w:rPr>
        <w:t>Yunus</w:t>
      </w:r>
      <w:proofErr w:type="spellEnd"/>
      <w:r w:rsidRPr="00363BDE">
        <w:rPr>
          <w:rFonts w:asciiTheme="majorBidi" w:hAnsiTheme="majorBidi" w:cstheme="majorBidi"/>
        </w:rPr>
        <w:t xml:space="preserve"> </w:t>
      </w:r>
      <w:proofErr w:type="spellStart"/>
      <w:proofErr w:type="gramStart"/>
      <w:r w:rsidRPr="00363BDE">
        <w:rPr>
          <w:rFonts w:asciiTheme="majorBidi" w:hAnsiTheme="majorBidi" w:cstheme="majorBidi"/>
        </w:rPr>
        <w:t>Abidin</w:t>
      </w:r>
      <w:proofErr w:type="spellEnd"/>
      <w:r w:rsidRPr="00363BDE">
        <w:rPr>
          <w:rFonts w:asciiTheme="majorBidi" w:hAnsiTheme="majorBidi" w:cstheme="majorBidi"/>
        </w:rPr>
        <w:t>..</w:t>
      </w:r>
      <w:proofErr w:type="gramEnd"/>
      <w:r w:rsidRPr="00363BDE">
        <w:rPr>
          <w:rFonts w:asciiTheme="majorBidi" w:hAnsiTheme="majorBidi" w:cstheme="majorBidi"/>
        </w:rPr>
        <w:t xml:space="preserve"> </w:t>
      </w:r>
      <w:r w:rsidRPr="00363BDE">
        <w:rPr>
          <w:rFonts w:asciiTheme="majorBidi" w:hAnsiTheme="majorBidi" w:cstheme="majorBidi"/>
          <w:i/>
          <w:iCs/>
        </w:rPr>
        <w:t xml:space="preserve">Desain </w:t>
      </w:r>
      <w:proofErr w:type="spellStart"/>
      <w:r w:rsidRPr="00363BDE">
        <w:rPr>
          <w:rFonts w:asciiTheme="majorBidi" w:hAnsiTheme="majorBidi" w:cstheme="majorBidi"/>
          <w:i/>
          <w:iCs/>
        </w:rPr>
        <w:t>Sistem</w:t>
      </w:r>
      <w:proofErr w:type="spellEnd"/>
      <w:r w:rsidRPr="00363BDE">
        <w:rPr>
          <w:rFonts w:asciiTheme="majorBidi" w:hAnsiTheme="majorBidi" w:cstheme="majorBidi"/>
          <w:i/>
          <w:iCs/>
        </w:rPr>
        <w:t xml:space="preserve"> </w:t>
      </w:r>
      <w:proofErr w:type="spellStart"/>
      <w:r w:rsidRPr="00363BDE">
        <w:rPr>
          <w:rFonts w:asciiTheme="majorBidi" w:hAnsiTheme="majorBidi" w:cstheme="majorBidi"/>
          <w:i/>
          <w:iCs/>
        </w:rPr>
        <w:t>Pembelajaran</w:t>
      </w:r>
      <w:proofErr w:type="spellEnd"/>
      <w:r w:rsidRPr="00363BDE">
        <w:rPr>
          <w:rFonts w:asciiTheme="majorBidi" w:hAnsiTheme="majorBidi" w:cstheme="majorBidi"/>
          <w:i/>
          <w:iCs/>
        </w:rPr>
        <w:t xml:space="preserve"> </w:t>
      </w:r>
      <w:proofErr w:type="spellStart"/>
      <w:r w:rsidRPr="00363BDE">
        <w:rPr>
          <w:rFonts w:asciiTheme="majorBidi" w:hAnsiTheme="majorBidi" w:cstheme="majorBidi"/>
          <w:i/>
          <w:iCs/>
        </w:rPr>
        <w:t>Dalam</w:t>
      </w:r>
      <w:proofErr w:type="spellEnd"/>
      <w:r w:rsidRPr="00363BDE">
        <w:rPr>
          <w:rFonts w:asciiTheme="majorBidi" w:hAnsiTheme="majorBidi" w:cstheme="majorBidi"/>
          <w:i/>
          <w:iCs/>
        </w:rPr>
        <w:t xml:space="preserve"> </w:t>
      </w:r>
      <w:proofErr w:type="spellStart"/>
      <w:r w:rsidRPr="00363BDE">
        <w:rPr>
          <w:rFonts w:asciiTheme="majorBidi" w:hAnsiTheme="majorBidi" w:cstheme="majorBidi"/>
          <w:i/>
          <w:iCs/>
        </w:rPr>
        <w:t>Konteks</w:t>
      </w:r>
      <w:proofErr w:type="spellEnd"/>
      <w:r w:rsidRPr="00363BDE">
        <w:rPr>
          <w:rFonts w:asciiTheme="majorBidi" w:hAnsiTheme="majorBidi" w:cstheme="majorBidi"/>
          <w:i/>
          <w:iCs/>
        </w:rPr>
        <w:t xml:space="preserve"> </w:t>
      </w:r>
      <w:proofErr w:type="spellStart"/>
      <w:r w:rsidRPr="00363BDE">
        <w:rPr>
          <w:rFonts w:asciiTheme="majorBidi" w:hAnsiTheme="majorBidi" w:cstheme="majorBidi"/>
          <w:i/>
          <w:iCs/>
        </w:rPr>
        <w:t>Kurikulum</w:t>
      </w:r>
      <w:proofErr w:type="spellEnd"/>
      <w:r w:rsidRPr="00363BDE">
        <w:rPr>
          <w:rFonts w:asciiTheme="majorBidi" w:hAnsiTheme="majorBidi" w:cstheme="majorBidi"/>
          <w:i/>
          <w:iCs/>
        </w:rPr>
        <w:t xml:space="preserve"> 2013</w:t>
      </w:r>
      <w:r w:rsidRPr="00363BDE">
        <w:rPr>
          <w:rFonts w:asciiTheme="majorBidi" w:hAnsiTheme="majorBidi" w:cstheme="majorBidi"/>
        </w:rPr>
        <w:t xml:space="preserve">. Bandung: </w:t>
      </w:r>
      <w:proofErr w:type="spellStart"/>
      <w:r w:rsidRPr="00363BDE">
        <w:rPr>
          <w:rFonts w:asciiTheme="majorBidi" w:hAnsiTheme="majorBidi" w:cstheme="majorBidi"/>
        </w:rPr>
        <w:t>Refika</w:t>
      </w:r>
      <w:proofErr w:type="spellEnd"/>
      <w:r w:rsidRPr="00363BDE">
        <w:rPr>
          <w:rFonts w:asciiTheme="majorBidi" w:hAnsiTheme="majorBidi" w:cstheme="majorBidi"/>
        </w:rPr>
        <w:t xml:space="preserve"> </w:t>
      </w:r>
      <w:proofErr w:type="spellStart"/>
      <w:r w:rsidRPr="00363BDE">
        <w:rPr>
          <w:rFonts w:asciiTheme="majorBidi" w:hAnsiTheme="majorBidi" w:cstheme="majorBidi"/>
        </w:rPr>
        <w:t>Aditama</w:t>
      </w:r>
      <w:proofErr w:type="spellEnd"/>
      <w:r w:rsidRPr="00363BDE">
        <w:rPr>
          <w:rFonts w:asciiTheme="majorBidi" w:hAnsiTheme="majorBidi" w:cstheme="majorBidi"/>
        </w:rPr>
        <w:t>. 2014</w:t>
      </w:r>
      <w:r>
        <w:rPr>
          <w:rFonts w:asciiTheme="majorBidi" w:hAnsiTheme="majorBidi" w:cstheme="majorBidi"/>
          <w:lang w:val="id-ID"/>
        </w:rPr>
        <w:t>.</w:t>
      </w:r>
      <w:r w:rsidRPr="00363BDE">
        <w:rPr>
          <w:rFonts w:asciiTheme="majorBidi" w:hAnsiTheme="majorBidi" w:cstheme="majorBidi"/>
        </w:rPr>
        <w:t>Hal:125</w:t>
      </w:r>
      <w:r w:rsidRPr="00363BDE">
        <w:rPr>
          <w:rFonts w:asciiTheme="majorBidi" w:hAnsiTheme="majorBidi" w:cstheme="majorBidi"/>
          <w:rtl/>
        </w:rPr>
        <w:t xml:space="preserve"> </w:t>
      </w:r>
    </w:p>
  </w:footnote>
  <w:footnote w:id="14">
    <w:p w14:paraId="256DD025" w14:textId="77777777" w:rsidR="005C24D5" w:rsidRPr="0021708E" w:rsidRDefault="005C24D5" w:rsidP="005C24D5">
      <w:pPr>
        <w:pStyle w:val="FootnoteText"/>
        <w:bidi w:val="0"/>
        <w:rPr>
          <w:i/>
          <w:iCs/>
          <w:lang w:val="id-ID" w:bidi="ar-SY"/>
        </w:rPr>
      </w:pPr>
      <w:r>
        <w:rPr>
          <w:rStyle w:val="FootnoteReference"/>
        </w:rPr>
        <w:footnoteRef/>
      </w:r>
      <w:r w:rsidRPr="006B0A35">
        <w:rPr>
          <w:rFonts w:asciiTheme="majorBidi" w:hAnsiTheme="majorBidi" w:cstheme="majorBidi"/>
          <w:lang w:val="id-ID"/>
        </w:rPr>
        <w:t xml:space="preserve">Sugiyono, </w:t>
      </w:r>
      <w:r w:rsidRPr="006B0A35">
        <w:rPr>
          <w:rFonts w:asciiTheme="majorBidi" w:hAnsiTheme="majorBidi" w:cstheme="majorBidi"/>
          <w:i/>
          <w:iCs/>
          <w:lang w:val="id-ID"/>
        </w:rPr>
        <w:t xml:space="preserve">Metode Penelitian Kuantitatif Kualitatif dan R&amp;D, </w:t>
      </w:r>
      <w:r w:rsidRPr="006B0A35">
        <w:rPr>
          <w:rFonts w:asciiTheme="majorBidi" w:hAnsiTheme="majorBidi" w:cstheme="majorBidi"/>
          <w:lang w:val="id-ID"/>
        </w:rPr>
        <w:t>(Bandung: Alfabeta, 2009), hal:297</w:t>
      </w:r>
    </w:p>
  </w:footnote>
  <w:footnote w:id="15">
    <w:p w14:paraId="61F110AA" w14:textId="77777777" w:rsidR="00D64634" w:rsidRPr="00AA4FA1" w:rsidRDefault="00D64634" w:rsidP="00D64634">
      <w:pPr>
        <w:pStyle w:val="FootnoteText"/>
        <w:bidi w:val="0"/>
        <w:rPr>
          <w:lang w:val="id-ID"/>
        </w:rPr>
      </w:pPr>
      <w:r>
        <w:rPr>
          <w:rStyle w:val="FootnoteReference"/>
        </w:rPr>
        <w:footnoteRef/>
      </w:r>
      <w:r w:rsidRPr="008C63F5">
        <w:rPr>
          <w:rFonts w:asciiTheme="majorBidi" w:eastAsiaTheme="minorHAnsi" w:hAnsiTheme="majorBidi" w:cstheme="majorBidi"/>
        </w:rPr>
        <w:t xml:space="preserve">R.M. Branch, </w:t>
      </w:r>
      <w:r w:rsidRPr="008C63F5">
        <w:rPr>
          <w:rFonts w:asciiTheme="majorBidi" w:eastAsiaTheme="minorHAnsi" w:hAnsiTheme="majorBidi" w:cstheme="majorBidi"/>
          <w:i/>
          <w:iCs/>
        </w:rPr>
        <w:t>Instructional Design: The ADDIE Approach</w:t>
      </w:r>
      <w:r w:rsidRPr="008C63F5">
        <w:rPr>
          <w:rFonts w:asciiTheme="majorBidi" w:eastAsiaTheme="minorHAnsi" w:hAnsiTheme="majorBidi" w:cstheme="majorBidi"/>
        </w:rPr>
        <w:t xml:space="preserve">, DOI 10.1007/978-0-387-09506-6_1, (New York: Springer </w:t>
      </w:r>
      <w:proofErr w:type="spellStart"/>
      <w:r w:rsidRPr="008C63F5">
        <w:rPr>
          <w:rFonts w:asciiTheme="majorBidi" w:eastAsiaTheme="minorHAnsi" w:hAnsiTheme="majorBidi" w:cstheme="majorBidi"/>
        </w:rPr>
        <w:t>Science+Business</w:t>
      </w:r>
      <w:proofErr w:type="spellEnd"/>
      <w:r w:rsidRPr="008C63F5">
        <w:rPr>
          <w:rFonts w:asciiTheme="majorBidi" w:eastAsiaTheme="minorHAnsi" w:hAnsiTheme="majorBidi" w:cstheme="majorBidi"/>
        </w:rPr>
        <w:t xml:space="preserve"> Media, LLC, 2009)</w:t>
      </w:r>
      <w:r>
        <w:rPr>
          <w:rFonts w:asciiTheme="majorBidi" w:eastAsiaTheme="minorHAnsi" w:hAnsiTheme="majorBidi" w:cstheme="majorBidi"/>
          <w:lang w:val="id-ID"/>
        </w:rPr>
        <w:t>, hal:02</w:t>
      </w:r>
    </w:p>
  </w:footnote>
  <w:footnote w:id="16">
    <w:p w14:paraId="572201C9" w14:textId="77777777" w:rsidR="00160352" w:rsidRPr="003E46E7" w:rsidRDefault="00160352" w:rsidP="00160352">
      <w:pPr>
        <w:pStyle w:val="FootnoteText"/>
        <w:bidi w:val="0"/>
        <w:rPr>
          <w:rFonts w:asciiTheme="majorBidi" w:hAnsiTheme="majorBidi" w:cstheme="majorBidi"/>
          <w:lang w:val="id-ID"/>
        </w:rPr>
      </w:pPr>
      <w:r>
        <w:rPr>
          <w:rStyle w:val="FootnoteReference"/>
        </w:rPr>
        <w:footnoteRef/>
      </w:r>
      <w:r w:rsidRPr="003E46E7">
        <w:rPr>
          <w:rFonts w:asciiTheme="majorBidi" w:hAnsiTheme="majorBidi" w:cstheme="majorBidi"/>
          <w:lang w:val="id-ID"/>
        </w:rPr>
        <w:t xml:space="preserve">Suharsimi </w:t>
      </w:r>
      <w:r w:rsidRPr="003E46E7">
        <w:rPr>
          <w:rFonts w:asciiTheme="majorBidi" w:hAnsiTheme="majorBidi" w:cstheme="majorBidi"/>
          <w:lang w:val="id-ID"/>
        </w:rPr>
        <w:t xml:space="preserve">Arikunto, </w:t>
      </w:r>
      <w:r w:rsidRPr="003E46E7">
        <w:rPr>
          <w:rFonts w:asciiTheme="majorBidi" w:hAnsiTheme="majorBidi" w:cstheme="majorBidi"/>
          <w:i/>
          <w:iCs/>
          <w:lang w:val="id-ID"/>
        </w:rPr>
        <w:t xml:space="preserve">Prosedur Penelitian Suatu Pendekatan Praktek, </w:t>
      </w:r>
      <w:r w:rsidRPr="003E46E7">
        <w:rPr>
          <w:rFonts w:asciiTheme="majorBidi" w:hAnsiTheme="majorBidi" w:cstheme="majorBidi"/>
          <w:lang w:val="id-ID"/>
        </w:rPr>
        <w:t>(Jakarta: PT. Rineka Cipta, 2002), hal: 108</w:t>
      </w:r>
    </w:p>
  </w:footnote>
  <w:footnote w:id="17">
    <w:p w14:paraId="225E1D6D" w14:textId="77777777" w:rsidR="003B577C" w:rsidRPr="00B2086D" w:rsidRDefault="003B577C" w:rsidP="003B577C">
      <w:pPr>
        <w:pStyle w:val="FootnoteText"/>
        <w:bidi w:val="0"/>
        <w:rPr>
          <w:rFonts w:asciiTheme="majorBidi" w:hAnsiTheme="majorBidi" w:cstheme="majorBidi"/>
        </w:rPr>
      </w:pPr>
      <w:r w:rsidRPr="009C4BA7">
        <w:rPr>
          <w:rStyle w:val="FootnoteReference"/>
          <w:rFonts w:ascii="Traditional Arabic" w:hAnsi="Traditional Arabic" w:cs="Traditional Arabic"/>
          <w:sz w:val="24"/>
          <w:szCs w:val="24"/>
        </w:rPr>
        <w:footnoteRef/>
      </w:r>
      <w:proofErr w:type="spellStart"/>
      <w:r w:rsidRPr="00B2086D">
        <w:rPr>
          <w:rFonts w:asciiTheme="majorBidi" w:hAnsiTheme="majorBidi" w:cstheme="majorBidi"/>
        </w:rPr>
        <w:t>Riduan</w:t>
      </w:r>
      <w:proofErr w:type="spellEnd"/>
      <w:r w:rsidRPr="00B2086D">
        <w:rPr>
          <w:rFonts w:asciiTheme="majorBidi" w:hAnsiTheme="majorBidi" w:cstheme="majorBidi"/>
          <w:lang w:val="id-ID"/>
        </w:rPr>
        <w:t xml:space="preserve">, </w:t>
      </w:r>
      <w:r w:rsidRPr="00B2086D">
        <w:rPr>
          <w:rFonts w:asciiTheme="majorBidi" w:hAnsiTheme="majorBidi" w:cstheme="majorBidi"/>
          <w:i/>
          <w:iCs/>
        </w:rPr>
        <w:t>Dasar-</w:t>
      </w:r>
      <w:proofErr w:type="spellStart"/>
      <w:r w:rsidRPr="00B2086D">
        <w:rPr>
          <w:rFonts w:asciiTheme="majorBidi" w:hAnsiTheme="majorBidi" w:cstheme="majorBidi"/>
          <w:i/>
          <w:iCs/>
        </w:rPr>
        <w:t>dasar</w:t>
      </w:r>
      <w:proofErr w:type="spellEnd"/>
      <w:r w:rsidRPr="00B2086D">
        <w:rPr>
          <w:rFonts w:asciiTheme="majorBidi" w:hAnsiTheme="majorBidi" w:cstheme="majorBidi"/>
          <w:i/>
          <w:iCs/>
        </w:rPr>
        <w:t xml:space="preserve"> </w:t>
      </w:r>
      <w:proofErr w:type="spellStart"/>
      <w:r w:rsidRPr="00B2086D">
        <w:rPr>
          <w:rFonts w:asciiTheme="majorBidi" w:hAnsiTheme="majorBidi" w:cstheme="majorBidi"/>
          <w:i/>
          <w:iCs/>
        </w:rPr>
        <w:t>Statistika</w:t>
      </w:r>
      <w:proofErr w:type="spellEnd"/>
      <w:r w:rsidRPr="00B2086D">
        <w:rPr>
          <w:rFonts w:asciiTheme="majorBidi" w:hAnsiTheme="majorBidi" w:cstheme="majorBidi"/>
          <w:lang w:val="id-ID"/>
        </w:rPr>
        <w:t>,</w:t>
      </w:r>
      <w:r w:rsidRPr="00B2086D">
        <w:rPr>
          <w:rFonts w:asciiTheme="majorBidi" w:hAnsiTheme="majorBidi" w:cstheme="majorBidi"/>
        </w:rPr>
        <w:t xml:space="preserve"> </w:t>
      </w:r>
      <w:r w:rsidRPr="00B2086D">
        <w:rPr>
          <w:rFonts w:asciiTheme="majorBidi" w:hAnsiTheme="majorBidi" w:cstheme="majorBidi"/>
          <w:lang w:val="id-ID"/>
        </w:rPr>
        <w:t>(</w:t>
      </w:r>
      <w:r w:rsidRPr="00B2086D">
        <w:rPr>
          <w:rFonts w:asciiTheme="majorBidi" w:hAnsiTheme="majorBidi" w:cstheme="majorBidi"/>
        </w:rPr>
        <w:t>Bandung:</w:t>
      </w:r>
      <w:r w:rsidRPr="00B2086D">
        <w:rPr>
          <w:rFonts w:asciiTheme="majorBidi" w:hAnsiTheme="majorBidi" w:cstheme="majorBidi"/>
          <w:lang w:val="id-ID"/>
        </w:rPr>
        <w:t xml:space="preserve"> </w:t>
      </w:r>
      <w:proofErr w:type="spellStart"/>
      <w:r w:rsidRPr="00B2086D">
        <w:rPr>
          <w:rFonts w:asciiTheme="majorBidi" w:hAnsiTheme="majorBidi" w:cstheme="majorBidi"/>
        </w:rPr>
        <w:t>Alfabeta</w:t>
      </w:r>
      <w:proofErr w:type="spellEnd"/>
      <w:r w:rsidRPr="00B2086D">
        <w:rPr>
          <w:rFonts w:asciiTheme="majorBidi" w:hAnsiTheme="majorBidi" w:cstheme="majorBidi"/>
          <w:lang w:val="id-ID"/>
        </w:rPr>
        <w:t xml:space="preserve">, </w:t>
      </w:r>
      <w:r w:rsidRPr="00B2086D">
        <w:rPr>
          <w:rFonts w:asciiTheme="majorBidi" w:hAnsiTheme="majorBidi" w:cstheme="majorBidi"/>
        </w:rPr>
        <w:t>2010</w:t>
      </w:r>
      <w:r w:rsidRPr="00B2086D">
        <w:rPr>
          <w:rFonts w:asciiTheme="majorBidi" w:hAnsiTheme="majorBidi" w:cstheme="majorBidi"/>
          <w:lang w:val="id-ID"/>
        </w:rPr>
        <w:t>) h</w:t>
      </w:r>
      <w:r w:rsidRPr="00B2086D">
        <w:rPr>
          <w:rFonts w:asciiTheme="majorBidi" w:hAnsiTheme="majorBidi" w:cstheme="majorBidi"/>
        </w:rPr>
        <w:t>al</w:t>
      </w:r>
      <w:r w:rsidRPr="00B2086D">
        <w:rPr>
          <w:rFonts w:asciiTheme="majorBidi" w:hAnsiTheme="majorBidi" w:cstheme="majorBidi"/>
          <w:lang w:val="id-ID"/>
        </w:rPr>
        <w:t>:</w:t>
      </w:r>
      <w:r w:rsidRPr="00B2086D">
        <w:rPr>
          <w:rFonts w:asciiTheme="majorBidi" w:hAnsiTheme="majorBidi" w:cstheme="majorBidi"/>
        </w:rPr>
        <w:t>39</w:t>
      </w:r>
    </w:p>
  </w:footnote>
  <w:footnote w:id="18">
    <w:p w14:paraId="1CB3B975" w14:textId="77777777" w:rsidR="00971C58" w:rsidRDefault="00971C58" w:rsidP="00971C58">
      <w:pPr>
        <w:pStyle w:val="FootnoteText"/>
        <w:ind w:left="283" w:hanging="283"/>
      </w:pPr>
      <w:r>
        <w:rPr>
          <w:rStyle w:val="FootnoteReference"/>
        </w:rPr>
        <w:footnoteRef/>
      </w:r>
      <w:r>
        <w:rPr>
          <w:rFonts w:cs="Traditional Arabic"/>
          <w:rtl/>
        </w:rPr>
        <w:t>نظام وزارة الدينية الاندونيسية في منهج 2013 لدرس العلوم الدينية و اللغة العربية في المدرسة. قرره وزير التعليم (سوريادرما علي) في جاكرتا، سنة 2013</w:t>
      </w:r>
    </w:p>
  </w:footnote>
  <w:footnote w:id="19">
    <w:p w14:paraId="35DE8DAE" w14:textId="77777777" w:rsidR="00971C58" w:rsidRDefault="00971C58" w:rsidP="00971C58">
      <w:pPr>
        <w:pStyle w:val="FootnoteText"/>
        <w:rPr>
          <w:rtl/>
        </w:rPr>
      </w:pPr>
      <w:r>
        <w:rPr>
          <w:rStyle w:val="FootnoteReference"/>
        </w:rPr>
        <w:footnoteRef/>
      </w:r>
      <w:r>
        <w:rPr>
          <w:rFonts w:cs="Traditional Arabic"/>
          <w:rtl/>
        </w:rPr>
        <w:t xml:space="preserve">نظام </w:t>
      </w:r>
      <w:r>
        <w:rPr>
          <w:rFonts w:cs="Traditional Arabic"/>
          <w:rtl/>
        </w:rPr>
        <w:t xml:space="preserve">وزارة الدينية الاندونيسية في منهج 2013 </w:t>
      </w:r>
      <w:r w:rsidRPr="00E87F9F">
        <w:rPr>
          <w:rFonts w:cs="Traditional Arabic"/>
          <w:i/>
          <w:iCs/>
          <w:rtl/>
        </w:rPr>
        <w:t>لدرس العلوم الدينية و اللغة العربية في المدرسة</w:t>
      </w:r>
    </w:p>
  </w:footnote>
  <w:footnote w:id="20">
    <w:p w14:paraId="35EE0D53" w14:textId="77777777" w:rsidR="00971C58" w:rsidRDefault="00971C58" w:rsidP="00971C58">
      <w:pPr>
        <w:pStyle w:val="FootnoteText"/>
        <w:rPr>
          <w:lang w:bidi="ar-EG"/>
        </w:rPr>
      </w:pPr>
      <w:r>
        <w:rPr>
          <w:rStyle w:val="FootnoteReference"/>
          <w:rFonts w:ascii="Calibri" w:hAnsi="Calibri"/>
        </w:rPr>
        <w:footnoteRef/>
      </w:r>
      <w:r>
        <w:rPr>
          <w:rFonts w:asciiTheme="majorBidi" w:hAnsiTheme="majorBidi" w:cstheme="majorBidi"/>
        </w:rPr>
        <w:t xml:space="preserve">R.M. Branch, </w:t>
      </w:r>
      <w:r>
        <w:rPr>
          <w:rFonts w:asciiTheme="majorBidi" w:hAnsiTheme="majorBidi" w:cstheme="majorBidi"/>
          <w:i/>
          <w:iCs/>
        </w:rPr>
        <w:t>Instructional Design: The ADDIE Approach</w:t>
      </w:r>
      <w:r>
        <w:rPr>
          <w:rFonts w:asciiTheme="majorBidi" w:hAnsiTheme="majorBidi" w:cstheme="majorBidi"/>
        </w:rPr>
        <w:t xml:space="preserve">, DOI 10.1007/978-0-387-09506-6_1, (New York: Springer </w:t>
      </w:r>
      <w:proofErr w:type="spellStart"/>
      <w:r>
        <w:rPr>
          <w:rFonts w:asciiTheme="majorBidi" w:hAnsiTheme="majorBidi" w:cstheme="majorBidi"/>
        </w:rPr>
        <w:t>Science+Business</w:t>
      </w:r>
      <w:proofErr w:type="spellEnd"/>
      <w:r>
        <w:rPr>
          <w:rFonts w:asciiTheme="majorBidi" w:hAnsiTheme="majorBidi" w:cstheme="majorBidi"/>
        </w:rPr>
        <w:t xml:space="preserve"> Media, LLC, 2009)</w:t>
      </w:r>
      <w:r>
        <w:rPr>
          <w:rFonts w:asciiTheme="majorBidi" w:hAnsiTheme="majorBidi" w:cstheme="majorBidi"/>
          <w:lang w:val="id-ID"/>
        </w:rPr>
        <w:t>, hal:17-21</w:t>
      </w:r>
    </w:p>
    <w:p w14:paraId="0881FD13" w14:textId="77777777" w:rsidR="00971C58" w:rsidRDefault="00971C58" w:rsidP="00971C58">
      <w:pPr>
        <w:pStyle w:val="FootnoteText"/>
        <w:ind w:left="284" w:hanging="284"/>
        <w:rPr>
          <w:rFonts w:ascii="Calibri" w:hAnsi="Calibri"/>
          <w:rt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F4DF2"/>
    <w:multiLevelType w:val="hybridMultilevel"/>
    <w:tmpl w:val="D7A8E39E"/>
    <w:lvl w:ilvl="0" w:tplc="C720AC54">
      <w:start w:val="1"/>
      <w:numFmt w:val="decimal"/>
      <w:lvlText w:val="%1)"/>
      <w:lvlJc w:val="left"/>
      <w:pPr>
        <w:ind w:left="720" w:hanging="360"/>
      </w:pPr>
      <w:rPr>
        <w:rFonts w:cs="Times New Roman"/>
        <w:sz w:val="32"/>
        <w:szCs w:val="32"/>
      </w:rPr>
    </w:lvl>
    <w:lvl w:ilvl="1" w:tplc="9AE248EE">
      <w:start w:val="1"/>
      <w:numFmt w:val="decimal"/>
      <w:lvlText w:val="%2."/>
      <w:lvlJc w:val="left"/>
      <w:pPr>
        <w:tabs>
          <w:tab w:val="num" w:pos="1440"/>
        </w:tabs>
        <w:ind w:left="1440" w:hanging="360"/>
      </w:pPr>
      <w:rPr>
        <w:rFonts w:ascii="TRADITIONAL" w:hAnsi="TRADITIONAL" w:cs="Traditional Arabic" w:hint="default"/>
        <w:sz w:val="36"/>
        <w:szCs w:val="36"/>
      </w:rPr>
    </w:lvl>
    <w:lvl w:ilvl="2" w:tplc="B78E5F88">
      <w:start w:val="1"/>
      <w:numFmt w:val="decimal"/>
      <w:lvlText w:val="%3."/>
      <w:lvlJc w:val="left"/>
      <w:pPr>
        <w:tabs>
          <w:tab w:val="num" w:pos="2160"/>
        </w:tabs>
        <w:ind w:left="2160" w:hanging="360"/>
      </w:pPr>
      <w:rPr>
        <w:rFonts w:ascii="TRADITIONAL" w:hAnsi="TRADITIONAL" w:cs="TRADITIONAL" w:hint="default"/>
        <w:sz w:val="32"/>
        <w:szCs w:val="32"/>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15:restartNumberingAfterBreak="0">
    <w:nsid w:val="0539085C"/>
    <w:multiLevelType w:val="hybridMultilevel"/>
    <w:tmpl w:val="AF84F27E"/>
    <w:lvl w:ilvl="0" w:tplc="BE8C7E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A534F"/>
    <w:multiLevelType w:val="hybridMultilevel"/>
    <w:tmpl w:val="6FF21BBE"/>
    <w:lvl w:ilvl="0" w:tplc="A4CE2696">
      <w:start w:val="1"/>
      <w:numFmt w:val="decimal"/>
      <w:lvlText w:val="%1)"/>
      <w:lvlJc w:val="left"/>
      <w:pPr>
        <w:ind w:left="720" w:hanging="360"/>
      </w:pPr>
      <w:rPr>
        <w:rFonts w:ascii="Traditional Arabic" w:hAnsi="Traditional Arabic" w:cs="Traditional Arabic" w:hint="default"/>
        <w:b/>
        <w:bCs/>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54568"/>
    <w:multiLevelType w:val="hybridMultilevel"/>
    <w:tmpl w:val="C56C5DC8"/>
    <w:lvl w:ilvl="0" w:tplc="31A28F86">
      <w:start w:val="1"/>
      <w:numFmt w:val="arabicAbjad"/>
      <w:lvlText w:val="%1-"/>
      <w:lvlJc w:val="left"/>
      <w:pPr>
        <w:ind w:left="720" w:hanging="360"/>
      </w:pPr>
      <w:rPr>
        <w:rFonts w:ascii="TRADITIONAL" w:hAnsi="TRADITIONAL" w:cs="Traditional Arabic" w:hint="default"/>
        <w:b/>
        <w:bCs/>
        <w:sz w:val="34"/>
        <w:szCs w:val="3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3CC3056"/>
    <w:multiLevelType w:val="hybridMultilevel"/>
    <w:tmpl w:val="2326DA50"/>
    <w:lvl w:ilvl="0" w:tplc="B4DE466E">
      <w:start w:val="1"/>
      <w:numFmt w:val="arabicAbjad"/>
      <w:lvlText w:val="%1)"/>
      <w:lvlJc w:val="left"/>
      <w:pPr>
        <w:ind w:left="720" w:hanging="360"/>
      </w:pPr>
      <w:rPr>
        <w:rFonts w:ascii="TRADITIONAL" w:hAnsi="TRADITIONAL" w:cs="Traditional Arabic" w:hint="default"/>
        <w:sz w:val="34"/>
        <w:szCs w:val="3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75A7AC9"/>
    <w:multiLevelType w:val="hybridMultilevel"/>
    <w:tmpl w:val="7018A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3E3596"/>
    <w:multiLevelType w:val="hybridMultilevel"/>
    <w:tmpl w:val="0D90B958"/>
    <w:lvl w:ilvl="0" w:tplc="0450B67A">
      <w:start w:val="1"/>
      <w:numFmt w:val="arabicAbjad"/>
      <w:lvlText w:val="%1-"/>
      <w:lvlJc w:val="left"/>
      <w:pPr>
        <w:ind w:left="720" w:hanging="360"/>
      </w:pPr>
      <w:rPr>
        <w:rFonts w:ascii="TRADITIONAL" w:hAnsi="TRADITIONAL" w:cs="Traditional Arabic" w:hint="default"/>
        <w:b w:val="0"/>
        <w:bCs w:val="0"/>
        <w:sz w:val="34"/>
        <w:szCs w:val="3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62E44E14">
      <w:start w:val="1"/>
      <w:numFmt w:val="decimal"/>
      <w:lvlText w:val="%4."/>
      <w:lvlJc w:val="left"/>
      <w:pPr>
        <w:ind w:left="2880" w:hanging="360"/>
      </w:pPr>
      <w:rPr>
        <w:rFonts w:cs="Traditional Arabic"/>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2EF522B4"/>
    <w:multiLevelType w:val="hybridMultilevel"/>
    <w:tmpl w:val="F4B6A37A"/>
    <w:lvl w:ilvl="0" w:tplc="2B1E9CFC">
      <w:start w:val="1"/>
      <w:numFmt w:val="decimal"/>
      <w:lvlText w:val="%1."/>
      <w:lvlJc w:val="left"/>
      <w:pPr>
        <w:ind w:left="474" w:hanging="360"/>
      </w:pPr>
      <w:rPr>
        <w:rFonts w:cs="Times New Roman" w:hint="default"/>
      </w:rPr>
    </w:lvl>
    <w:lvl w:ilvl="1" w:tplc="04090019" w:tentative="1">
      <w:start w:val="1"/>
      <w:numFmt w:val="lowerLetter"/>
      <w:lvlText w:val="%2."/>
      <w:lvlJc w:val="left"/>
      <w:pPr>
        <w:ind w:left="1194" w:hanging="360"/>
      </w:pPr>
      <w:rPr>
        <w:rFonts w:cs="Times New Roman"/>
      </w:rPr>
    </w:lvl>
    <w:lvl w:ilvl="2" w:tplc="0409001B" w:tentative="1">
      <w:start w:val="1"/>
      <w:numFmt w:val="lowerRoman"/>
      <w:lvlText w:val="%3."/>
      <w:lvlJc w:val="right"/>
      <w:pPr>
        <w:ind w:left="1914" w:hanging="180"/>
      </w:pPr>
      <w:rPr>
        <w:rFonts w:cs="Times New Roman"/>
      </w:rPr>
    </w:lvl>
    <w:lvl w:ilvl="3" w:tplc="0409000F" w:tentative="1">
      <w:start w:val="1"/>
      <w:numFmt w:val="decimal"/>
      <w:lvlText w:val="%4."/>
      <w:lvlJc w:val="left"/>
      <w:pPr>
        <w:ind w:left="2634" w:hanging="360"/>
      </w:pPr>
      <w:rPr>
        <w:rFonts w:cs="Times New Roman"/>
      </w:rPr>
    </w:lvl>
    <w:lvl w:ilvl="4" w:tplc="04090019" w:tentative="1">
      <w:start w:val="1"/>
      <w:numFmt w:val="lowerLetter"/>
      <w:lvlText w:val="%5."/>
      <w:lvlJc w:val="left"/>
      <w:pPr>
        <w:ind w:left="3354" w:hanging="360"/>
      </w:pPr>
      <w:rPr>
        <w:rFonts w:cs="Times New Roman"/>
      </w:rPr>
    </w:lvl>
    <w:lvl w:ilvl="5" w:tplc="0409001B" w:tentative="1">
      <w:start w:val="1"/>
      <w:numFmt w:val="lowerRoman"/>
      <w:lvlText w:val="%6."/>
      <w:lvlJc w:val="right"/>
      <w:pPr>
        <w:ind w:left="4074" w:hanging="180"/>
      </w:pPr>
      <w:rPr>
        <w:rFonts w:cs="Times New Roman"/>
      </w:rPr>
    </w:lvl>
    <w:lvl w:ilvl="6" w:tplc="0409000F" w:tentative="1">
      <w:start w:val="1"/>
      <w:numFmt w:val="decimal"/>
      <w:lvlText w:val="%7."/>
      <w:lvlJc w:val="left"/>
      <w:pPr>
        <w:ind w:left="4794" w:hanging="360"/>
      </w:pPr>
      <w:rPr>
        <w:rFonts w:cs="Times New Roman"/>
      </w:rPr>
    </w:lvl>
    <w:lvl w:ilvl="7" w:tplc="04090019" w:tentative="1">
      <w:start w:val="1"/>
      <w:numFmt w:val="lowerLetter"/>
      <w:lvlText w:val="%8."/>
      <w:lvlJc w:val="left"/>
      <w:pPr>
        <w:ind w:left="5514" w:hanging="360"/>
      </w:pPr>
      <w:rPr>
        <w:rFonts w:cs="Times New Roman"/>
      </w:rPr>
    </w:lvl>
    <w:lvl w:ilvl="8" w:tplc="0409001B" w:tentative="1">
      <w:start w:val="1"/>
      <w:numFmt w:val="lowerRoman"/>
      <w:lvlText w:val="%9."/>
      <w:lvlJc w:val="right"/>
      <w:pPr>
        <w:ind w:left="6234" w:hanging="180"/>
      </w:pPr>
      <w:rPr>
        <w:rFonts w:cs="Times New Roman"/>
      </w:rPr>
    </w:lvl>
  </w:abstractNum>
  <w:abstractNum w:abstractNumId="8" w15:restartNumberingAfterBreak="0">
    <w:nsid w:val="3075288C"/>
    <w:multiLevelType w:val="hybridMultilevel"/>
    <w:tmpl w:val="9A7AC58C"/>
    <w:lvl w:ilvl="0" w:tplc="61D233D8">
      <w:start w:val="5"/>
      <w:numFmt w:val="arabicAlpha"/>
      <w:lvlText w:val="%1-"/>
      <w:lvlJc w:val="left"/>
      <w:pPr>
        <w:ind w:left="720" w:hanging="360"/>
      </w:pPr>
      <w:rPr>
        <w:rFonts w:ascii="Sakkal Majalla" w:hAnsi="Sakkal Majalla" w:cs="Sakkal Majalla" w:hint="default"/>
        <w:b/>
        <w:bCs/>
        <w:sz w:val="36"/>
        <w:szCs w:val="3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45D5450B"/>
    <w:multiLevelType w:val="hybridMultilevel"/>
    <w:tmpl w:val="B0D422D0"/>
    <w:lvl w:ilvl="0" w:tplc="D15E8644">
      <w:start w:val="5"/>
      <w:numFmt w:val="arabicAlpha"/>
      <w:lvlText w:val="%1-"/>
      <w:lvlJc w:val="left"/>
      <w:pPr>
        <w:ind w:left="1440" w:hanging="360"/>
      </w:pPr>
      <w:rPr>
        <w:rFonts w:ascii="Sakkal Majalla" w:hAnsi="Sakkal Majalla" w:cs="Sakkal Majalla" w:hint="default"/>
        <w:b w:val="0"/>
        <w:bCs w:val="0"/>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471128"/>
    <w:multiLevelType w:val="hybridMultilevel"/>
    <w:tmpl w:val="2774DEA0"/>
    <w:lvl w:ilvl="0" w:tplc="3048BAEE">
      <w:start w:val="1"/>
      <w:numFmt w:val="decimal"/>
      <w:lvlText w:val="%1)"/>
      <w:lvlJc w:val="left"/>
      <w:pPr>
        <w:ind w:left="720" w:hanging="360"/>
      </w:pPr>
      <w:rPr>
        <w:rFonts w:ascii="Traditional Arabic" w:hAnsi="Traditional Arabic" w:cs="Traditional Arabic" w:hint="default"/>
        <w:b/>
        <w:bCs/>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DA035D"/>
    <w:multiLevelType w:val="hybridMultilevel"/>
    <w:tmpl w:val="8BE40D28"/>
    <w:lvl w:ilvl="0" w:tplc="38C43D42">
      <w:start w:val="26"/>
      <w:numFmt w:val="arabicAlpha"/>
      <w:lvlText w:val="%1-"/>
      <w:lvlJc w:val="left"/>
      <w:pPr>
        <w:ind w:left="1440" w:hanging="360"/>
      </w:pPr>
      <w:rPr>
        <w:rFonts w:ascii="Sakkal Majalla" w:hAnsi="Sakkal Majalla" w:cs="Sakkal Majalla" w:hint="default"/>
        <w:b w:val="0"/>
        <w:bCs w:val="0"/>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725EC7"/>
    <w:multiLevelType w:val="hybridMultilevel"/>
    <w:tmpl w:val="D25A5212"/>
    <w:lvl w:ilvl="0" w:tplc="5CD01542">
      <w:start w:val="1"/>
      <w:numFmt w:val="arabicAlpha"/>
      <w:lvlText w:val="%1."/>
      <w:lvlJc w:val="left"/>
      <w:pPr>
        <w:ind w:left="1815" w:hanging="360"/>
      </w:pPr>
      <w:rPr>
        <w:rFonts w:cs="Times New Roman" w:hint="default"/>
        <w:b w:val="0"/>
      </w:rPr>
    </w:lvl>
    <w:lvl w:ilvl="1" w:tplc="C306504C">
      <w:start w:val="1"/>
      <w:numFmt w:val="decimal"/>
      <w:lvlText w:val="%2)"/>
      <w:lvlJc w:val="left"/>
      <w:pPr>
        <w:ind w:left="2535" w:hanging="360"/>
      </w:pPr>
      <w:rPr>
        <w:rFonts w:ascii="Traditional Arabic" w:eastAsia="Times New Roman" w:hAnsi="Traditional Arabic" w:cs="Traditional Arabic"/>
        <w:b w:val="0"/>
      </w:rPr>
    </w:lvl>
    <w:lvl w:ilvl="2" w:tplc="B27A7A7C">
      <w:start w:val="8"/>
      <w:numFmt w:val="arabicAlpha"/>
      <w:lvlText w:val="%3-"/>
      <w:lvlJc w:val="left"/>
      <w:pPr>
        <w:ind w:left="3435" w:hanging="360"/>
      </w:pPr>
      <w:rPr>
        <w:rFonts w:cs="Times New Roman" w:hint="default"/>
      </w:rPr>
    </w:lvl>
    <w:lvl w:ilvl="3" w:tplc="4E4A02B8">
      <w:start w:val="1"/>
      <w:numFmt w:val="decimal"/>
      <w:lvlText w:val="%4."/>
      <w:lvlJc w:val="left"/>
      <w:pPr>
        <w:ind w:left="3975" w:hanging="360"/>
      </w:pPr>
      <w:rPr>
        <w:rFonts w:ascii="Sakkal Majalla" w:hAnsi="Sakkal Majalla" w:cs="Sakkal Majalla" w:hint="default"/>
      </w:rPr>
    </w:lvl>
    <w:lvl w:ilvl="4" w:tplc="9378F392">
      <w:start w:val="1"/>
      <w:numFmt w:val="arabicAbjad"/>
      <w:lvlText w:val="%5)"/>
      <w:lvlJc w:val="left"/>
      <w:pPr>
        <w:ind w:left="4695" w:hanging="360"/>
      </w:pPr>
      <w:rPr>
        <w:rFonts w:cs="Traditional Arabic" w:hint="default"/>
        <w:b w:val="0"/>
        <w:bCs w:val="0"/>
        <w:sz w:val="36"/>
        <w:szCs w:val="36"/>
      </w:rPr>
    </w:lvl>
    <w:lvl w:ilvl="5" w:tplc="55C25E94">
      <w:start w:val="5"/>
      <w:numFmt w:val="arabicAlpha"/>
      <w:lvlText w:val="%6)"/>
      <w:lvlJc w:val="left"/>
      <w:pPr>
        <w:ind w:left="5595" w:hanging="360"/>
      </w:pPr>
      <w:rPr>
        <w:rFonts w:ascii="Times New Roman" w:hAnsi="Times New Roman" w:cs="Traditional Arabic" w:hint="default"/>
        <w:b w:val="0"/>
      </w:rPr>
    </w:lvl>
    <w:lvl w:ilvl="6" w:tplc="0409000F" w:tentative="1">
      <w:start w:val="1"/>
      <w:numFmt w:val="decimal"/>
      <w:lvlText w:val="%7."/>
      <w:lvlJc w:val="left"/>
      <w:pPr>
        <w:ind w:left="6135" w:hanging="360"/>
      </w:pPr>
      <w:rPr>
        <w:rFonts w:cs="Times New Roman"/>
      </w:rPr>
    </w:lvl>
    <w:lvl w:ilvl="7" w:tplc="04090019" w:tentative="1">
      <w:start w:val="1"/>
      <w:numFmt w:val="lowerLetter"/>
      <w:lvlText w:val="%8."/>
      <w:lvlJc w:val="left"/>
      <w:pPr>
        <w:ind w:left="6855" w:hanging="360"/>
      </w:pPr>
      <w:rPr>
        <w:rFonts w:cs="Times New Roman"/>
      </w:rPr>
    </w:lvl>
    <w:lvl w:ilvl="8" w:tplc="0409001B" w:tentative="1">
      <w:start w:val="1"/>
      <w:numFmt w:val="lowerRoman"/>
      <w:lvlText w:val="%9."/>
      <w:lvlJc w:val="right"/>
      <w:pPr>
        <w:ind w:left="7575" w:hanging="180"/>
      </w:pPr>
      <w:rPr>
        <w:rFonts w:cs="Times New Roman"/>
      </w:rPr>
    </w:lvl>
  </w:abstractNum>
  <w:abstractNum w:abstractNumId="13" w15:restartNumberingAfterBreak="0">
    <w:nsid w:val="5FA17147"/>
    <w:multiLevelType w:val="hybridMultilevel"/>
    <w:tmpl w:val="76948832"/>
    <w:lvl w:ilvl="0" w:tplc="7618F454">
      <w:start w:val="17"/>
      <w:numFmt w:val="arabicAbjad"/>
      <w:lvlText w:val="%1-"/>
      <w:lvlJc w:val="left"/>
      <w:pPr>
        <w:ind w:left="720" w:hanging="360"/>
      </w:pPr>
      <w:rPr>
        <w:rFonts w:ascii="TRADITIONAL" w:hAnsi="TRADITIONAL" w:cs="Traditional Arabic" w:hint="default"/>
        <w:b/>
        <w:bCs/>
        <w:sz w:val="34"/>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003A30"/>
    <w:multiLevelType w:val="hybridMultilevel"/>
    <w:tmpl w:val="84425DCA"/>
    <w:lvl w:ilvl="0" w:tplc="8312D5EA">
      <w:start w:val="1"/>
      <w:numFmt w:val="arabicAbjad"/>
      <w:lvlText w:val="%1-"/>
      <w:lvlJc w:val="left"/>
      <w:pPr>
        <w:ind w:left="2344" w:hanging="360"/>
      </w:pPr>
      <w:rPr>
        <w:rFonts w:ascii="TRADITIONAL" w:hAnsi="TRADITIONAL" w:cs="Traditional Arabic" w:hint="default"/>
        <w:b/>
        <w:bCs/>
        <w:sz w:val="36"/>
        <w:szCs w:val="3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65885B78"/>
    <w:multiLevelType w:val="hybridMultilevel"/>
    <w:tmpl w:val="3CCE0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94480A"/>
    <w:multiLevelType w:val="hybridMultilevel"/>
    <w:tmpl w:val="B1AE106E"/>
    <w:lvl w:ilvl="0" w:tplc="66402AC2">
      <w:start w:val="1"/>
      <w:numFmt w:val="decimal"/>
      <w:lvlText w:val="%1."/>
      <w:lvlJc w:val="left"/>
      <w:pPr>
        <w:ind w:left="1498" w:hanging="360"/>
      </w:pPr>
      <w:rPr>
        <w:rFonts w:cs="Times New Roman" w:hint="default"/>
      </w:rPr>
    </w:lvl>
    <w:lvl w:ilvl="1" w:tplc="04090019" w:tentative="1">
      <w:start w:val="1"/>
      <w:numFmt w:val="lowerLetter"/>
      <w:lvlText w:val="%2."/>
      <w:lvlJc w:val="left"/>
      <w:pPr>
        <w:ind w:left="2218" w:hanging="360"/>
      </w:pPr>
      <w:rPr>
        <w:rFonts w:cs="Times New Roman"/>
      </w:rPr>
    </w:lvl>
    <w:lvl w:ilvl="2" w:tplc="0409001B" w:tentative="1">
      <w:start w:val="1"/>
      <w:numFmt w:val="lowerRoman"/>
      <w:lvlText w:val="%3."/>
      <w:lvlJc w:val="right"/>
      <w:pPr>
        <w:ind w:left="2938" w:hanging="180"/>
      </w:pPr>
      <w:rPr>
        <w:rFonts w:cs="Times New Roman"/>
      </w:rPr>
    </w:lvl>
    <w:lvl w:ilvl="3" w:tplc="0409000F" w:tentative="1">
      <w:start w:val="1"/>
      <w:numFmt w:val="decimal"/>
      <w:lvlText w:val="%4."/>
      <w:lvlJc w:val="left"/>
      <w:pPr>
        <w:ind w:left="3658" w:hanging="360"/>
      </w:pPr>
      <w:rPr>
        <w:rFonts w:cs="Times New Roman"/>
      </w:rPr>
    </w:lvl>
    <w:lvl w:ilvl="4" w:tplc="04090019" w:tentative="1">
      <w:start w:val="1"/>
      <w:numFmt w:val="lowerLetter"/>
      <w:lvlText w:val="%5."/>
      <w:lvlJc w:val="left"/>
      <w:pPr>
        <w:ind w:left="4378" w:hanging="360"/>
      </w:pPr>
      <w:rPr>
        <w:rFonts w:cs="Times New Roman"/>
      </w:rPr>
    </w:lvl>
    <w:lvl w:ilvl="5" w:tplc="0409001B" w:tentative="1">
      <w:start w:val="1"/>
      <w:numFmt w:val="lowerRoman"/>
      <w:lvlText w:val="%6."/>
      <w:lvlJc w:val="right"/>
      <w:pPr>
        <w:ind w:left="5098" w:hanging="180"/>
      </w:pPr>
      <w:rPr>
        <w:rFonts w:cs="Times New Roman"/>
      </w:rPr>
    </w:lvl>
    <w:lvl w:ilvl="6" w:tplc="0409000F" w:tentative="1">
      <w:start w:val="1"/>
      <w:numFmt w:val="decimal"/>
      <w:lvlText w:val="%7."/>
      <w:lvlJc w:val="left"/>
      <w:pPr>
        <w:ind w:left="5818" w:hanging="360"/>
      </w:pPr>
      <w:rPr>
        <w:rFonts w:cs="Times New Roman"/>
      </w:rPr>
    </w:lvl>
    <w:lvl w:ilvl="7" w:tplc="04090019" w:tentative="1">
      <w:start w:val="1"/>
      <w:numFmt w:val="lowerLetter"/>
      <w:lvlText w:val="%8."/>
      <w:lvlJc w:val="left"/>
      <w:pPr>
        <w:ind w:left="6538" w:hanging="360"/>
      </w:pPr>
      <w:rPr>
        <w:rFonts w:cs="Times New Roman"/>
      </w:rPr>
    </w:lvl>
    <w:lvl w:ilvl="8" w:tplc="0409001B" w:tentative="1">
      <w:start w:val="1"/>
      <w:numFmt w:val="lowerRoman"/>
      <w:lvlText w:val="%9."/>
      <w:lvlJc w:val="right"/>
      <w:pPr>
        <w:ind w:left="7258" w:hanging="180"/>
      </w:pPr>
      <w:rPr>
        <w:rFonts w:cs="Times New Roman"/>
      </w:rPr>
    </w:lvl>
  </w:abstractNum>
  <w:abstractNum w:abstractNumId="17" w15:restartNumberingAfterBreak="0">
    <w:nsid w:val="69D55318"/>
    <w:multiLevelType w:val="hybridMultilevel"/>
    <w:tmpl w:val="FCBC4EA8"/>
    <w:lvl w:ilvl="0" w:tplc="966AD7B4">
      <w:start w:val="8"/>
      <w:numFmt w:val="arabicAlpha"/>
      <w:lvlText w:val="%1-"/>
      <w:lvlJc w:val="left"/>
      <w:pPr>
        <w:ind w:left="1440" w:hanging="360"/>
      </w:pPr>
      <w:rPr>
        <w:rFonts w:ascii="Sakkal Majalla" w:hAnsi="Sakkal Majalla" w:cs="Sakkal Majalla" w:hint="default"/>
        <w:b w:val="0"/>
        <w:bCs w:val="0"/>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BA7C0B"/>
    <w:multiLevelType w:val="hybridMultilevel"/>
    <w:tmpl w:val="F25EB6E0"/>
    <w:lvl w:ilvl="0" w:tplc="226C061C">
      <w:start w:val="1"/>
      <w:numFmt w:val="arabicAlpha"/>
      <w:lvlText w:val="%1-"/>
      <w:lvlJc w:val="left"/>
      <w:pPr>
        <w:ind w:left="720" w:hanging="360"/>
      </w:pPr>
      <w:rPr>
        <w:rFonts w:ascii="Sakkal Majalla" w:hAnsi="Sakkal Majalla" w:cs="Sakkal Majalla" w:hint="default"/>
        <w:b/>
        <w:bCs/>
        <w:sz w:val="36"/>
        <w:szCs w:val="36"/>
      </w:rPr>
    </w:lvl>
    <w:lvl w:ilvl="1" w:tplc="CC6240F2">
      <w:start w:val="1"/>
      <w:numFmt w:val="arabicAbjad"/>
      <w:lvlText w:val="%2-"/>
      <w:lvlJc w:val="left"/>
      <w:pPr>
        <w:ind w:left="1440" w:hanging="360"/>
      </w:pPr>
      <w:rPr>
        <w:rFonts w:ascii="TRADITIONAL" w:hAnsi="TRADITIONAL" w:cs="Traditional Arabic" w:hint="default"/>
        <w:b w:val="0"/>
        <w:bCs w:val="0"/>
        <w:sz w:val="36"/>
        <w:szCs w:val="36"/>
      </w:rPr>
    </w:lvl>
    <w:lvl w:ilvl="2" w:tplc="CC6240F2">
      <w:start w:val="1"/>
      <w:numFmt w:val="arabicAbjad"/>
      <w:lvlText w:val="%3-"/>
      <w:lvlJc w:val="left"/>
      <w:pPr>
        <w:ind w:left="2340" w:hanging="360"/>
      </w:pPr>
      <w:rPr>
        <w:rFonts w:ascii="TRADITIONAL" w:hAnsi="TRADITIONAL" w:cs="Traditional Arabic" w:hint="default"/>
        <w:b w:val="0"/>
        <w:bCs w:val="0"/>
        <w:sz w:val="36"/>
        <w:szCs w:val="36"/>
      </w:rPr>
    </w:lvl>
    <w:lvl w:ilvl="3" w:tplc="E2DE058A">
      <w:start w:val="1"/>
      <w:numFmt w:val="decimal"/>
      <w:lvlText w:val="%4."/>
      <w:lvlJc w:val="left"/>
      <w:pPr>
        <w:ind w:left="2880" w:hanging="360"/>
      </w:pPr>
      <w:rPr>
        <w:rFonts w:cs="Times New Roman"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6F5D2512"/>
    <w:multiLevelType w:val="hybridMultilevel"/>
    <w:tmpl w:val="DB0E3A1E"/>
    <w:lvl w:ilvl="0" w:tplc="24B8F746">
      <w:start w:val="1"/>
      <w:numFmt w:val="decimal"/>
      <w:lvlText w:val="%1."/>
      <w:lvlJc w:val="left"/>
      <w:pPr>
        <w:ind w:left="931" w:hanging="360"/>
      </w:pPr>
      <w:rPr>
        <w:rFonts w:cs="Traditional Arabic"/>
      </w:rPr>
    </w:lvl>
    <w:lvl w:ilvl="1" w:tplc="04090019">
      <w:start w:val="1"/>
      <w:numFmt w:val="lowerLetter"/>
      <w:lvlText w:val="%2."/>
      <w:lvlJc w:val="left"/>
      <w:pPr>
        <w:ind w:left="1651" w:hanging="360"/>
      </w:pPr>
      <w:rPr>
        <w:rFonts w:cs="Times New Roman"/>
      </w:rPr>
    </w:lvl>
    <w:lvl w:ilvl="2" w:tplc="0409001B">
      <w:start w:val="1"/>
      <w:numFmt w:val="lowerRoman"/>
      <w:lvlText w:val="%3."/>
      <w:lvlJc w:val="right"/>
      <w:pPr>
        <w:ind w:left="2371" w:hanging="180"/>
      </w:pPr>
      <w:rPr>
        <w:rFonts w:cs="Times New Roman"/>
      </w:rPr>
    </w:lvl>
    <w:lvl w:ilvl="3" w:tplc="0409000F">
      <w:start w:val="1"/>
      <w:numFmt w:val="decimal"/>
      <w:lvlText w:val="%4."/>
      <w:lvlJc w:val="left"/>
      <w:pPr>
        <w:ind w:left="3091" w:hanging="360"/>
      </w:pPr>
      <w:rPr>
        <w:rFonts w:cs="Times New Roman"/>
      </w:rPr>
    </w:lvl>
    <w:lvl w:ilvl="4" w:tplc="04090019">
      <w:start w:val="1"/>
      <w:numFmt w:val="lowerLetter"/>
      <w:lvlText w:val="%5."/>
      <w:lvlJc w:val="left"/>
      <w:pPr>
        <w:ind w:left="3811" w:hanging="360"/>
      </w:pPr>
      <w:rPr>
        <w:rFonts w:cs="Times New Roman"/>
      </w:rPr>
    </w:lvl>
    <w:lvl w:ilvl="5" w:tplc="0409001B">
      <w:start w:val="1"/>
      <w:numFmt w:val="lowerRoman"/>
      <w:lvlText w:val="%6."/>
      <w:lvlJc w:val="right"/>
      <w:pPr>
        <w:ind w:left="4531" w:hanging="180"/>
      </w:pPr>
      <w:rPr>
        <w:rFonts w:cs="Times New Roman"/>
      </w:rPr>
    </w:lvl>
    <w:lvl w:ilvl="6" w:tplc="0409000F">
      <w:start w:val="1"/>
      <w:numFmt w:val="decimal"/>
      <w:lvlText w:val="%7."/>
      <w:lvlJc w:val="left"/>
      <w:pPr>
        <w:ind w:left="5251" w:hanging="360"/>
      </w:pPr>
      <w:rPr>
        <w:rFonts w:cs="Times New Roman"/>
      </w:rPr>
    </w:lvl>
    <w:lvl w:ilvl="7" w:tplc="04090019">
      <w:start w:val="1"/>
      <w:numFmt w:val="lowerLetter"/>
      <w:lvlText w:val="%8."/>
      <w:lvlJc w:val="left"/>
      <w:pPr>
        <w:ind w:left="5971" w:hanging="360"/>
      </w:pPr>
      <w:rPr>
        <w:rFonts w:cs="Times New Roman"/>
      </w:rPr>
    </w:lvl>
    <w:lvl w:ilvl="8" w:tplc="0409001B">
      <w:start w:val="1"/>
      <w:numFmt w:val="lowerRoman"/>
      <w:lvlText w:val="%9."/>
      <w:lvlJc w:val="right"/>
      <w:pPr>
        <w:ind w:left="6691" w:hanging="180"/>
      </w:pPr>
      <w:rPr>
        <w:rFonts w:cs="Times New Roman"/>
      </w:rPr>
    </w:lvl>
  </w:abstractNum>
  <w:abstractNum w:abstractNumId="20" w15:restartNumberingAfterBreak="0">
    <w:nsid w:val="70397AD9"/>
    <w:multiLevelType w:val="hybridMultilevel"/>
    <w:tmpl w:val="3C0C025A"/>
    <w:lvl w:ilvl="0" w:tplc="977284BA">
      <w:start w:val="1"/>
      <w:numFmt w:val="arabicAbjad"/>
      <w:lvlText w:val="%1)"/>
      <w:lvlJc w:val="left"/>
      <w:pPr>
        <w:ind w:left="778" w:hanging="360"/>
      </w:pPr>
      <w:rPr>
        <w:rFonts w:ascii="TRADITIONAL" w:hAnsi="TRADITIONAL" w:cs="Traditional Arabic" w:hint="default"/>
        <w:sz w:val="34"/>
        <w:szCs w:val="36"/>
      </w:rPr>
    </w:lvl>
    <w:lvl w:ilvl="1" w:tplc="04090019">
      <w:start w:val="1"/>
      <w:numFmt w:val="lowerLetter"/>
      <w:lvlText w:val="%2."/>
      <w:lvlJc w:val="left"/>
      <w:pPr>
        <w:ind w:left="1498" w:hanging="360"/>
      </w:pPr>
    </w:lvl>
    <w:lvl w:ilvl="2" w:tplc="0409001B">
      <w:start w:val="1"/>
      <w:numFmt w:val="lowerRoman"/>
      <w:lvlText w:val="%3."/>
      <w:lvlJc w:val="right"/>
      <w:pPr>
        <w:ind w:left="2218" w:hanging="180"/>
      </w:pPr>
    </w:lvl>
    <w:lvl w:ilvl="3" w:tplc="0409000F">
      <w:start w:val="1"/>
      <w:numFmt w:val="decimal"/>
      <w:lvlText w:val="%4."/>
      <w:lvlJc w:val="left"/>
      <w:pPr>
        <w:ind w:left="2938" w:hanging="360"/>
      </w:pPr>
    </w:lvl>
    <w:lvl w:ilvl="4" w:tplc="04090019">
      <w:start w:val="1"/>
      <w:numFmt w:val="lowerLetter"/>
      <w:lvlText w:val="%5."/>
      <w:lvlJc w:val="left"/>
      <w:pPr>
        <w:ind w:left="3658" w:hanging="360"/>
      </w:pPr>
    </w:lvl>
    <w:lvl w:ilvl="5" w:tplc="0409001B">
      <w:start w:val="1"/>
      <w:numFmt w:val="lowerRoman"/>
      <w:lvlText w:val="%6."/>
      <w:lvlJc w:val="right"/>
      <w:pPr>
        <w:ind w:left="4378" w:hanging="180"/>
      </w:pPr>
    </w:lvl>
    <w:lvl w:ilvl="6" w:tplc="0409000F">
      <w:start w:val="1"/>
      <w:numFmt w:val="decimal"/>
      <w:lvlText w:val="%7."/>
      <w:lvlJc w:val="left"/>
      <w:pPr>
        <w:ind w:left="5098" w:hanging="360"/>
      </w:pPr>
    </w:lvl>
    <w:lvl w:ilvl="7" w:tplc="04090019">
      <w:start w:val="1"/>
      <w:numFmt w:val="lowerLetter"/>
      <w:lvlText w:val="%8."/>
      <w:lvlJc w:val="left"/>
      <w:pPr>
        <w:ind w:left="5818" w:hanging="360"/>
      </w:pPr>
    </w:lvl>
    <w:lvl w:ilvl="8" w:tplc="0409001B">
      <w:start w:val="1"/>
      <w:numFmt w:val="lowerRoman"/>
      <w:lvlText w:val="%9."/>
      <w:lvlJc w:val="right"/>
      <w:pPr>
        <w:ind w:left="6538" w:hanging="180"/>
      </w:pPr>
    </w:lvl>
  </w:abstractNum>
  <w:abstractNum w:abstractNumId="21" w15:restartNumberingAfterBreak="0">
    <w:nsid w:val="71F231B1"/>
    <w:multiLevelType w:val="hybridMultilevel"/>
    <w:tmpl w:val="59E418E8"/>
    <w:lvl w:ilvl="0" w:tplc="C81C6CA8">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6FA2DC3"/>
    <w:multiLevelType w:val="hybridMultilevel"/>
    <w:tmpl w:val="97B0B978"/>
    <w:lvl w:ilvl="0" w:tplc="DA6C185C">
      <w:start w:val="1"/>
      <w:numFmt w:val="arabicAlpha"/>
      <w:lvlText w:val="%1-"/>
      <w:lvlJc w:val="left"/>
      <w:pPr>
        <w:ind w:left="720" w:hanging="360"/>
      </w:pPr>
      <w:rPr>
        <w:rFonts w:ascii="Traditional Arabic" w:hAnsi="Traditional Arabic" w:cs="Traditional Arabic" w:hint="default"/>
        <w:b/>
        <w:bCs/>
        <w:sz w:val="36"/>
        <w:szCs w:val="3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2"/>
  </w:num>
  <w:num w:numId="2">
    <w:abstractNumId w:val="16"/>
  </w:num>
  <w:num w:numId="3">
    <w:abstractNumId w:val="8"/>
  </w:num>
  <w:num w:numId="4">
    <w:abstractNumId w:val="7"/>
  </w:num>
  <w:num w:numId="5">
    <w:abstractNumId w:val="15"/>
  </w:num>
  <w:num w:numId="6">
    <w:abstractNumId w:val="3"/>
  </w:num>
  <w:num w:numId="7">
    <w:abstractNumId w:val="1"/>
  </w:num>
  <w:num w:numId="8">
    <w:abstractNumId w:val="12"/>
  </w:num>
  <w:num w:numId="9">
    <w:abstractNumId w:val="9"/>
  </w:num>
  <w:num w:numId="10">
    <w:abstractNumId w:val="18"/>
  </w:num>
  <w:num w:numId="11">
    <w:abstractNumId w:val="17"/>
  </w:num>
  <w:num w:numId="12">
    <w:abstractNumId w:val="5"/>
  </w:num>
  <w:num w:numId="13">
    <w:abstractNumId w:val="11"/>
  </w:num>
  <w:num w:numId="14">
    <w:abstractNumId w:val="14"/>
  </w:num>
  <w:num w:numId="15">
    <w:abstractNumId w:val="13"/>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10"/>
  </w:num>
  <w:num w:numId="19">
    <w:abstractNumId w:val="6"/>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1"/>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DD5"/>
    <w:rsid w:val="00043DB2"/>
    <w:rsid w:val="00101F7B"/>
    <w:rsid w:val="001342A2"/>
    <w:rsid w:val="00160352"/>
    <w:rsid w:val="00187DC7"/>
    <w:rsid w:val="001B41A5"/>
    <w:rsid w:val="00210D55"/>
    <w:rsid w:val="00212C4C"/>
    <w:rsid w:val="00214D16"/>
    <w:rsid w:val="00255C89"/>
    <w:rsid w:val="002A4E60"/>
    <w:rsid w:val="002B230F"/>
    <w:rsid w:val="00307EBD"/>
    <w:rsid w:val="00373457"/>
    <w:rsid w:val="003832A6"/>
    <w:rsid w:val="0039262D"/>
    <w:rsid w:val="003B577C"/>
    <w:rsid w:val="004234A1"/>
    <w:rsid w:val="004470A3"/>
    <w:rsid w:val="00486544"/>
    <w:rsid w:val="004F0E52"/>
    <w:rsid w:val="00506CEC"/>
    <w:rsid w:val="005C24D5"/>
    <w:rsid w:val="005E7EFB"/>
    <w:rsid w:val="00695AB4"/>
    <w:rsid w:val="006A14B8"/>
    <w:rsid w:val="006F0AB2"/>
    <w:rsid w:val="007375DC"/>
    <w:rsid w:val="007B0304"/>
    <w:rsid w:val="008113B6"/>
    <w:rsid w:val="008372BC"/>
    <w:rsid w:val="00850BE8"/>
    <w:rsid w:val="00864C3B"/>
    <w:rsid w:val="00877F83"/>
    <w:rsid w:val="008B0324"/>
    <w:rsid w:val="008C209B"/>
    <w:rsid w:val="00930F0E"/>
    <w:rsid w:val="00953A93"/>
    <w:rsid w:val="00971C58"/>
    <w:rsid w:val="00A77E05"/>
    <w:rsid w:val="00AB082E"/>
    <w:rsid w:val="00B2272D"/>
    <w:rsid w:val="00B37E2E"/>
    <w:rsid w:val="00BB5560"/>
    <w:rsid w:val="00BF6DC6"/>
    <w:rsid w:val="00C05BA6"/>
    <w:rsid w:val="00C2193B"/>
    <w:rsid w:val="00CD0FB5"/>
    <w:rsid w:val="00CD12D5"/>
    <w:rsid w:val="00D274CB"/>
    <w:rsid w:val="00D35A49"/>
    <w:rsid w:val="00D36F52"/>
    <w:rsid w:val="00D64634"/>
    <w:rsid w:val="00D8777E"/>
    <w:rsid w:val="00DD1ADD"/>
    <w:rsid w:val="00DD7DD5"/>
    <w:rsid w:val="00DF0FC4"/>
    <w:rsid w:val="00E87684"/>
    <w:rsid w:val="00EB757C"/>
    <w:rsid w:val="00EE2A8B"/>
    <w:rsid w:val="00F11095"/>
    <w:rsid w:val="00F73C70"/>
    <w:rsid w:val="00F94734"/>
    <w:rsid w:val="00FB4778"/>
    <w:rsid w:val="00FD75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F5CD72"/>
  <w15:chartTrackingRefBased/>
  <w15:docId w15:val="{9B24D2F9-C80A-401C-AD42-2190C390D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7DD5"/>
    <w:rPr>
      <w:color w:val="0563C1" w:themeColor="hyperlink"/>
      <w:u w:val="single"/>
    </w:rPr>
  </w:style>
  <w:style w:type="character" w:styleId="UnresolvedMention">
    <w:name w:val="Unresolved Mention"/>
    <w:basedOn w:val="DefaultParagraphFont"/>
    <w:uiPriority w:val="99"/>
    <w:semiHidden/>
    <w:unhideWhenUsed/>
    <w:rsid w:val="00DD7DD5"/>
    <w:rPr>
      <w:color w:val="605E5C"/>
      <w:shd w:val="clear" w:color="auto" w:fill="E1DFDD"/>
    </w:rPr>
  </w:style>
  <w:style w:type="paragraph" w:styleId="ListParagraph">
    <w:name w:val="List Paragraph"/>
    <w:aliases w:val="Body of text"/>
    <w:basedOn w:val="Normal"/>
    <w:link w:val="ListParagraphChar"/>
    <w:uiPriority w:val="34"/>
    <w:qFormat/>
    <w:rsid w:val="00C05BA6"/>
    <w:pPr>
      <w:bidi/>
      <w:spacing w:after="200" w:line="276" w:lineRule="auto"/>
      <w:ind w:left="720"/>
      <w:contextualSpacing/>
    </w:pPr>
    <w:rPr>
      <w:rFonts w:eastAsia="Times New Roman" w:cs="Arial"/>
    </w:rPr>
  </w:style>
  <w:style w:type="paragraph" w:styleId="FootnoteText">
    <w:name w:val="footnote text"/>
    <w:aliases w:val="Char Char2,Footnote Text Char Char Char Char Char Char Char,Footnote Text Char Char Char Char Char Char C"/>
    <w:basedOn w:val="Normal"/>
    <w:link w:val="FootnoteTextChar"/>
    <w:uiPriority w:val="99"/>
    <w:unhideWhenUsed/>
    <w:rsid w:val="00C05BA6"/>
    <w:pPr>
      <w:bidi/>
      <w:spacing w:after="0" w:line="240" w:lineRule="auto"/>
    </w:pPr>
    <w:rPr>
      <w:rFonts w:eastAsia="Times New Roman" w:cs="Arial"/>
      <w:sz w:val="20"/>
      <w:szCs w:val="20"/>
    </w:rPr>
  </w:style>
  <w:style w:type="character" w:customStyle="1" w:styleId="FootnoteTextChar">
    <w:name w:val="Footnote Text Char"/>
    <w:aliases w:val="Char Char2 Char,Footnote Text Char Char Char Char Char Char Char Char,Footnote Text Char Char Char Char Char Char C Char"/>
    <w:basedOn w:val="DefaultParagraphFont"/>
    <w:link w:val="FootnoteText"/>
    <w:uiPriority w:val="99"/>
    <w:rsid w:val="00C05BA6"/>
    <w:rPr>
      <w:rFonts w:eastAsia="Times New Roman" w:cs="Arial"/>
      <w:sz w:val="20"/>
      <w:szCs w:val="20"/>
    </w:rPr>
  </w:style>
  <w:style w:type="character" w:styleId="FootnoteReference">
    <w:name w:val="footnote reference"/>
    <w:basedOn w:val="DefaultParagraphFont"/>
    <w:uiPriority w:val="99"/>
    <w:semiHidden/>
    <w:unhideWhenUsed/>
    <w:rsid w:val="00C05BA6"/>
    <w:rPr>
      <w:rFonts w:cs="Times New Roman"/>
      <w:vertAlign w:val="superscript"/>
    </w:rPr>
  </w:style>
  <w:style w:type="character" w:customStyle="1" w:styleId="ListParagraphChar">
    <w:name w:val="List Paragraph Char"/>
    <w:aliases w:val="Body of text Char"/>
    <w:link w:val="ListParagraph"/>
    <w:uiPriority w:val="34"/>
    <w:locked/>
    <w:rsid w:val="00C05BA6"/>
    <w:rPr>
      <w:rFonts w:eastAsia="Times New Roman" w:cs="Arial"/>
    </w:rPr>
  </w:style>
  <w:style w:type="character" w:styleId="Strong">
    <w:name w:val="Strong"/>
    <w:basedOn w:val="DefaultParagraphFont"/>
    <w:uiPriority w:val="22"/>
    <w:qFormat/>
    <w:rsid w:val="00971C58"/>
    <w:rPr>
      <w:b/>
      <w:bCs/>
    </w:rPr>
  </w:style>
  <w:style w:type="paragraph" w:styleId="Header">
    <w:name w:val="header"/>
    <w:basedOn w:val="Normal"/>
    <w:link w:val="HeaderChar"/>
    <w:uiPriority w:val="99"/>
    <w:unhideWhenUsed/>
    <w:rsid w:val="00A77E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7E05"/>
  </w:style>
  <w:style w:type="paragraph" w:styleId="Footer">
    <w:name w:val="footer"/>
    <w:basedOn w:val="Normal"/>
    <w:link w:val="FooterChar"/>
    <w:uiPriority w:val="99"/>
    <w:unhideWhenUsed/>
    <w:rsid w:val="00A77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E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dahasanah369@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vetogate.com/3461363"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vetogate.com/34613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B3799-5D2B-4930-97B1-C89787D11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16</Pages>
  <Words>3211</Words>
  <Characters>18308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65</cp:revision>
  <cp:lastPrinted>2020-10-11T11:24:00Z</cp:lastPrinted>
  <dcterms:created xsi:type="dcterms:W3CDTF">2020-10-10T07:55:00Z</dcterms:created>
  <dcterms:modified xsi:type="dcterms:W3CDTF">2020-10-11T11:26:00Z</dcterms:modified>
</cp:coreProperties>
</file>