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8D" w:rsidRPr="00E01B36" w:rsidRDefault="00E01B36" w:rsidP="006D2D31">
      <w:pPr>
        <w:spacing w:line="240" w:lineRule="auto"/>
        <w:jc w:val="center"/>
        <w:rPr>
          <w:rFonts w:ascii="Times New Arabic" w:hAnsi="Times New Arabic" w:cstheme="majorBidi"/>
          <w:sz w:val="24"/>
          <w:szCs w:val="24"/>
          <w:lang w:val="id-ID"/>
        </w:rPr>
      </w:pPr>
      <w:r>
        <w:rPr>
          <w:rFonts w:ascii="Times New Arabic" w:hAnsi="Times New Arabic" w:cstheme="majorBidi"/>
          <w:b/>
          <w:bCs/>
          <w:sz w:val="24"/>
          <w:szCs w:val="24"/>
          <w:lang w:val="id-ID"/>
        </w:rPr>
        <w:t xml:space="preserve">ANALISIS </w:t>
      </w:r>
      <w:r w:rsidRPr="00E01B36">
        <w:rPr>
          <w:rFonts w:ascii="Times New Arabic" w:hAnsi="Times New Arabic" w:cstheme="majorBidi"/>
          <w:b/>
          <w:bCs/>
          <w:sz w:val="24"/>
          <w:szCs w:val="24"/>
          <w:lang w:val="id-ID"/>
        </w:rPr>
        <w:t>PENG</w:t>
      </w:r>
      <w:r w:rsidR="0013538D">
        <w:rPr>
          <w:rFonts w:ascii="Times New Arabic" w:hAnsi="Times New Arabic" w:cstheme="majorBidi"/>
          <w:b/>
          <w:bCs/>
          <w:sz w:val="24"/>
          <w:szCs w:val="24"/>
        </w:rPr>
        <w:t>G</w:t>
      </w:r>
      <w:r w:rsidR="002D3DED">
        <w:rPr>
          <w:rFonts w:ascii="Times New Arabic" w:hAnsi="Times New Arabic" w:cstheme="majorBidi"/>
          <w:b/>
          <w:bCs/>
          <w:sz w:val="24"/>
          <w:szCs w:val="24"/>
          <w:lang w:val="id-ID"/>
        </w:rPr>
        <w:t>UNAAN</w:t>
      </w:r>
      <w:r w:rsidRPr="00E01B36">
        <w:rPr>
          <w:rFonts w:ascii="Times New Arabic" w:hAnsi="Times New Arabic" w:cstheme="majorBidi"/>
          <w:b/>
          <w:bCs/>
          <w:sz w:val="24"/>
          <w:szCs w:val="24"/>
          <w:lang w:val="id-ID"/>
        </w:rPr>
        <w:t xml:space="preserve"> </w:t>
      </w:r>
      <w:r>
        <w:rPr>
          <w:rFonts w:ascii="Times New Arabic" w:hAnsi="Times New Arabic" w:cstheme="majorBidi"/>
          <w:b/>
          <w:bCs/>
          <w:sz w:val="24"/>
          <w:szCs w:val="24"/>
          <w:lang w:val="id-ID"/>
        </w:rPr>
        <w:t xml:space="preserve"> </w:t>
      </w:r>
      <w:r w:rsidR="00F17388" w:rsidRPr="00E01B36">
        <w:rPr>
          <w:rFonts w:ascii="Times New Arabic" w:hAnsi="Times New Arabic" w:cstheme="majorBidi"/>
          <w:b/>
          <w:bCs/>
          <w:sz w:val="24"/>
          <w:szCs w:val="24"/>
        </w:rPr>
        <w:t>I</w:t>
      </w:r>
      <w:r w:rsidRPr="00E01B36">
        <w:rPr>
          <w:rFonts w:ascii="Times New Arabic" w:hAnsi="Times New Arabic" w:cstheme="majorBidi"/>
          <w:b/>
          <w:bCs/>
          <w:sz w:val="24"/>
          <w:szCs w:val="24"/>
        </w:rPr>
        <w:t>STIHSA</w:t>
      </w:r>
      <w:r w:rsidRPr="00E01B36">
        <w:rPr>
          <w:rFonts w:ascii="Times New Arabic" w:hAnsi="Times New Arabic" w:cstheme="majorBidi"/>
          <w:b/>
          <w:bCs/>
          <w:sz w:val="24"/>
          <w:szCs w:val="24"/>
          <w:lang w:val="id-ID"/>
        </w:rPr>
        <w:t>&lt;</w:t>
      </w:r>
      <w:r w:rsidRPr="00E01B36">
        <w:rPr>
          <w:rFonts w:ascii="Times New Arabic" w:hAnsi="Times New Arabic" w:cstheme="majorBidi"/>
          <w:b/>
          <w:bCs/>
          <w:sz w:val="24"/>
          <w:szCs w:val="24"/>
        </w:rPr>
        <w:t xml:space="preserve">N </w:t>
      </w:r>
      <w:r w:rsidRPr="00E01B36">
        <w:rPr>
          <w:rFonts w:ascii="Times New Arabic" w:hAnsi="Times New Arabic" w:cstheme="majorBidi"/>
          <w:b/>
          <w:bCs/>
          <w:sz w:val="24"/>
          <w:szCs w:val="24"/>
          <w:lang w:val="id-ID"/>
        </w:rPr>
        <w:t xml:space="preserve">DALAM TRANSAKSI JUAL </w:t>
      </w:r>
      <w:r w:rsidRPr="00E01B36">
        <w:rPr>
          <w:rFonts w:ascii="Times New Arabic" w:hAnsi="Times New Arabic" w:cstheme="majorBidi"/>
          <w:b/>
          <w:bCs/>
          <w:sz w:val="24"/>
          <w:szCs w:val="24"/>
        </w:rPr>
        <w:t>BELI VIA VENDING MACHINE</w:t>
      </w:r>
    </w:p>
    <w:p w:rsidR="0067046B" w:rsidRPr="009F3F1F" w:rsidRDefault="0067046B" w:rsidP="006D2D31">
      <w:pPr>
        <w:spacing w:after="0" w:line="240" w:lineRule="auto"/>
        <w:jc w:val="center"/>
        <w:rPr>
          <w:rFonts w:ascii="Times New Arabic" w:hAnsi="Times New Arabic" w:cstheme="majorBidi"/>
          <w:i/>
          <w:iCs/>
          <w:sz w:val="24"/>
          <w:szCs w:val="24"/>
          <w:rtl/>
          <w:lang w:val="id-ID"/>
        </w:rPr>
      </w:pPr>
      <w:r w:rsidRPr="009F3F1F">
        <w:rPr>
          <w:rFonts w:ascii="Times New Arabic" w:hAnsi="Times New Arabic" w:cstheme="majorBidi"/>
          <w:i/>
          <w:iCs/>
          <w:sz w:val="24"/>
          <w:szCs w:val="24"/>
        </w:rPr>
        <w:t>Salimadin</w:t>
      </w:r>
    </w:p>
    <w:p w:rsidR="00C32918" w:rsidRPr="004B550E" w:rsidRDefault="004B550E" w:rsidP="006D2D31">
      <w:pPr>
        <w:spacing w:after="0" w:line="240" w:lineRule="auto"/>
        <w:jc w:val="center"/>
        <w:rPr>
          <w:rFonts w:ascii="Times New Arabic" w:hAnsi="Times New Arabic" w:cstheme="majorBidi"/>
          <w:sz w:val="24"/>
          <w:szCs w:val="24"/>
          <w:lang w:val="id-ID"/>
        </w:rPr>
      </w:pPr>
      <w:r w:rsidRPr="004B550E">
        <w:rPr>
          <w:rFonts w:ascii="Times New Arabic" w:hAnsi="Times New Arabic" w:cstheme="majorBidi"/>
          <w:sz w:val="24"/>
          <w:szCs w:val="24"/>
        </w:rPr>
        <w:t>I</w:t>
      </w:r>
      <w:r w:rsidR="009F3F1F">
        <w:rPr>
          <w:rFonts w:ascii="Times New Arabic" w:hAnsi="Times New Arabic" w:cstheme="majorBidi"/>
          <w:sz w:val="24"/>
          <w:szCs w:val="24"/>
          <w:lang w:val="id-ID"/>
        </w:rPr>
        <w:t xml:space="preserve">nstitut </w:t>
      </w:r>
      <w:r w:rsidRPr="004B550E">
        <w:rPr>
          <w:rFonts w:ascii="Times New Arabic" w:hAnsi="Times New Arabic" w:cstheme="majorBidi"/>
          <w:sz w:val="24"/>
          <w:szCs w:val="24"/>
        </w:rPr>
        <w:t>A</w:t>
      </w:r>
      <w:r w:rsidR="009F3F1F">
        <w:rPr>
          <w:rFonts w:ascii="Times New Arabic" w:hAnsi="Times New Arabic" w:cstheme="majorBidi"/>
          <w:sz w:val="24"/>
          <w:szCs w:val="24"/>
          <w:lang w:val="id-ID"/>
        </w:rPr>
        <w:t xml:space="preserve">gama </w:t>
      </w:r>
      <w:r w:rsidRPr="004B550E">
        <w:rPr>
          <w:rFonts w:ascii="Times New Arabic" w:hAnsi="Times New Arabic" w:cstheme="majorBidi"/>
          <w:sz w:val="24"/>
          <w:szCs w:val="24"/>
        </w:rPr>
        <w:t>I</w:t>
      </w:r>
      <w:r w:rsidR="009F3F1F">
        <w:rPr>
          <w:rFonts w:ascii="Times New Arabic" w:hAnsi="Times New Arabic" w:cstheme="majorBidi"/>
          <w:sz w:val="24"/>
          <w:szCs w:val="24"/>
          <w:lang w:val="id-ID"/>
        </w:rPr>
        <w:t xml:space="preserve">slam </w:t>
      </w:r>
      <w:proofErr w:type="gramStart"/>
      <w:r w:rsidRPr="004B550E">
        <w:rPr>
          <w:rFonts w:ascii="Times New Arabic" w:hAnsi="Times New Arabic" w:cstheme="majorBidi"/>
          <w:sz w:val="24"/>
          <w:szCs w:val="24"/>
        </w:rPr>
        <w:t>N</w:t>
      </w:r>
      <w:r w:rsidR="009F3F1F">
        <w:rPr>
          <w:rFonts w:ascii="Times New Arabic" w:hAnsi="Times New Arabic" w:cstheme="majorBidi"/>
          <w:sz w:val="24"/>
          <w:szCs w:val="24"/>
          <w:lang w:val="id-ID"/>
        </w:rPr>
        <w:t xml:space="preserve">egeri </w:t>
      </w:r>
      <w:r w:rsidRPr="004B550E">
        <w:rPr>
          <w:rFonts w:ascii="Times New Arabic" w:hAnsi="Times New Arabic" w:cstheme="majorBidi"/>
          <w:sz w:val="24"/>
          <w:szCs w:val="24"/>
        </w:rPr>
        <w:t xml:space="preserve"> Purwokerto</w:t>
      </w:r>
      <w:proofErr w:type="gramEnd"/>
    </w:p>
    <w:p w:rsidR="006D2D31" w:rsidRDefault="009F3F1F" w:rsidP="006D2D31">
      <w:pPr>
        <w:spacing w:after="0" w:line="240" w:lineRule="auto"/>
        <w:jc w:val="center"/>
        <w:rPr>
          <w:rStyle w:val="Hyperlink"/>
          <w:rFonts w:asciiTheme="majorBidi" w:hAnsiTheme="majorBidi" w:cstheme="majorBidi"/>
          <w:sz w:val="24"/>
          <w:szCs w:val="24"/>
          <w:lang w:val="id-ID"/>
        </w:rPr>
      </w:pPr>
      <w:bookmarkStart w:id="0" w:name="_GoBack"/>
      <w:bookmarkEnd w:id="0"/>
      <w:r>
        <w:rPr>
          <w:rFonts w:asciiTheme="majorBidi" w:hAnsiTheme="majorBidi" w:cstheme="majorBidi"/>
          <w:sz w:val="24"/>
          <w:szCs w:val="24"/>
        </w:rPr>
        <w:t>E</w:t>
      </w:r>
      <w:r w:rsidR="006A6581" w:rsidRPr="004B550E">
        <w:rPr>
          <w:rFonts w:asciiTheme="majorBidi" w:hAnsiTheme="majorBidi" w:cstheme="majorBidi"/>
          <w:sz w:val="24"/>
          <w:szCs w:val="24"/>
        </w:rPr>
        <w:t xml:space="preserve">mail: </w:t>
      </w:r>
      <w:hyperlink r:id="rId9" w:history="1">
        <w:r w:rsidR="004B550E" w:rsidRPr="002D30C2">
          <w:rPr>
            <w:rStyle w:val="Hyperlink"/>
            <w:rFonts w:asciiTheme="majorBidi" w:hAnsiTheme="majorBidi" w:cstheme="majorBidi"/>
            <w:sz w:val="24"/>
            <w:szCs w:val="24"/>
          </w:rPr>
          <w:t>muhammadsalimadin16@gmail.com</w:t>
        </w:r>
      </w:hyperlink>
    </w:p>
    <w:p w:rsidR="006D2D31" w:rsidRPr="006D2D31" w:rsidRDefault="006D2D31" w:rsidP="006D2D31">
      <w:pPr>
        <w:spacing w:after="0" w:line="240" w:lineRule="auto"/>
        <w:jc w:val="center"/>
        <w:rPr>
          <w:rFonts w:asciiTheme="majorBidi" w:hAnsiTheme="majorBidi" w:cstheme="majorBidi"/>
          <w:color w:val="0000FF" w:themeColor="hyperlink"/>
          <w:sz w:val="24"/>
          <w:szCs w:val="24"/>
          <w:u w:val="single"/>
          <w:lang w:val="id-ID"/>
        </w:rPr>
      </w:pPr>
    </w:p>
    <w:p w:rsidR="0067046B" w:rsidRPr="00077975" w:rsidRDefault="0067046B" w:rsidP="00380A46">
      <w:pPr>
        <w:spacing w:after="0" w:line="360" w:lineRule="auto"/>
        <w:jc w:val="center"/>
        <w:rPr>
          <w:rFonts w:ascii="Times New Arabic" w:hAnsi="Times New Arabic" w:cstheme="majorBidi"/>
          <w:b/>
          <w:bCs/>
          <w:sz w:val="24"/>
          <w:szCs w:val="24"/>
        </w:rPr>
      </w:pPr>
      <w:r w:rsidRPr="00077975">
        <w:rPr>
          <w:rFonts w:ascii="Times New Arabic" w:hAnsi="Times New Arabic" w:cstheme="majorBidi"/>
          <w:b/>
          <w:bCs/>
          <w:sz w:val="24"/>
          <w:szCs w:val="24"/>
        </w:rPr>
        <w:t>ABSTRAK</w:t>
      </w:r>
    </w:p>
    <w:p w:rsidR="006D2D31" w:rsidRPr="006D2D31" w:rsidRDefault="00877D8C" w:rsidP="003431AF">
      <w:pPr>
        <w:spacing w:after="0" w:line="360" w:lineRule="auto"/>
        <w:jc w:val="both"/>
        <w:rPr>
          <w:rFonts w:ascii="Times New Arabic" w:hAnsi="Times New Arabic" w:cstheme="majorBidi"/>
          <w:sz w:val="24"/>
          <w:szCs w:val="24"/>
          <w:lang w:val="id-ID"/>
        </w:rPr>
      </w:pPr>
      <w:proofErr w:type="gramStart"/>
      <w:r w:rsidRPr="00077975">
        <w:rPr>
          <w:rFonts w:ascii="Times New Arabic" w:hAnsi="Times New Arabic" w:cstheme="majorBidi"/>
          <w:sz w:val="24"/>
          <w:szCs w:val="24"/>
        </w:rPr>
        <w:t>Istihsa</w:t>
      </w:r>
      <w:r w:rsidR="00AA270B" w:rsidRPr="00077975">
        <w:rPr>
          <w:rFonts w:ascii="Times New Arabic" w:hAnsi="Times New Arabic" w:cstheme="majorBidi"/>
          <w:sz w:val="24"/>
          <w:szCs w:val="24"/>
        </w:rPr>
        <w:t>&gt;</w:t>
      </w:r>
      <w:r w:rsidRPr="00077975">
        <w:rPr>
          <w:rFonts w:ascii="Times New Arabic" w:hAnsi="Times New Arabic" w:cstheme="majorBidi"/>
          <w:sz w:val="24"/>
          <w:szCs w:val="24"/>
        </w:rPr>
        <w:t>n merupakan metode penetapan hukum Islam ya</w:t>
      </w:r>
      <w:r w:rsidR="00404A3A" w:rsidRPr="00077975">
        <w:rPr>
          <w:rFonts w:ascii="Times New Arabic" w:hAnsi="Times New Arabic" w:cstheme="majorBidi"/>
          <w:sz w:val="24"/>
          <w:szCs w:val="24"/>
        </w:rPr>
        <w:t xml:space="preserve">ng berdasarkan prinsip </w:t>
      </w:r>
      <w:r w:rsidR="00404A3A" w:rsidRPr="00077975">
        <w:rPr>
          <w:rFonts w:ascii="Times New Arabic" w:hAnsi="Times New Arabic" w:cstheme="majorBidi"/>
          <w:i/>
          <w:iCs/>
          <w:sz w:val="24"/>
          <w:szCs w:val="24"/>
          <w:lang w:val="id-ID"/>
        </w:rPr>
        <w:t>al-Qur’a</w:t>
      </w:r>
      <w:r w:rsidR="00404A3A" w:rsidRPr="00077975">
        <w:rPr>
          <w:rFonts w:ascii="Times New Arabic" w:hAnsi="Times New Arabic" w:cs="Sakkal Majalla"/>
          <w:i/>
          <w:iCs/>
          <w:sz w:val="24"/>
          <w:szCs w:val="24"/>
          <w:lang w:val="id-ID"/>
        </w:rPr>
        <w:t>&gt;</w:t>
      </w:r>
      <w:r w:rsidR="00404A3A" w:rsidRPr="00077975">
        <w:rPr>
          <w:rFonts w:ascii="Times New Arabic" w:hAnsi="Times New Arabic" w:cstheme="majorBidi"/>
          <w:i/>
          <w:iCs/>
          <w:sz w:val="24"/>
          <w:szCs w:val="24"/>
          <w:lang w:val="id-ID"/>
        </w:rPr>
        <w:t>n</w:t>
      </w:r>
      <w:r w:rsidRPr="00077975">
        <w:rPr>
          <w:rFonts w:ascii="Times New Arabic" w:hAnsi="Times New Arabic" w:cstheme="majorBidi"/>
          <w:sz w:val="24"/>
          <w:szCs w:val="24"/>
        </w:rPr>
        <w:t xml:space="preserve"> dan hadits serta be</w:t>
      </w:r>
      <w:r w:rsidR="00666658" w:rsidRPr="00077975">
        <w:rPr>
          <w:rFonts w:ascii="Times New Arabic" w:hAnsi="Times New Arabic" w:cstheme="majorBidi"/>
          <w:sz w:val="24"/>
          <w:szCs w:val="24"/>
        </w:rPr>
        <w:t>rdasarkan tujuan syari’at Islam.</w:t>
      </w:r>
      <w:proofErr w:type="gramEnd"/>
      <w:r w:rsidRPr="00077975">
        <w:rPr>
          <w:rFonts w:ascii="Times New Arabic" w:hAnsi="Times New Arabic" w:cstheme="majorBidi"/>
          <w:sz w:val="24"/>
          <w:szCs w:val="24"/>
        </w:rPr>
        <w:t xml:space="preserve"> </w:t>
      </w:r>
      <w:r w:rsidR="0076650F" w:rsidRPr="00077975">
        <w:rPr>
          <w:rFonts w:ascii="Times New Arabic" w:hAnsi="Times New Arabic" w:cstheme="majorBidi"/>
          <w:i/>
          <w:iCs/>
          <w:sz w:val="24"/>
          <w:szCs w:val="24"/>
        </w:rPr>
        <w:t>I</w:t>
      </w:r>
      <w:r w:rsidRPr="00077975">
        <w:rPr>
          <w:rFonts w:ascii="Times New Arabic" w:hAnsi="Times New Arabic" w:cstheme="majorBidi"/>
          <w:i/>
          <w:iCs/>
          <w:sz w:val="24"/>
          <w:szCs w:val="24"/>
        </w:rPr>
        <w:t>stihsa</w:t>
      </w:r>
      <w:r w:rsidR="0076650F" w:rsidRPr="00077975">
        <w:rPr>
          <w:rFonts w:ascii="Times New Arabic" w:hAnsi="Times New Arabic" w:cstheme="majorBidi"/>
          <w:i/>
          <w:iCs/>
          <w:sz w:val="24"/>
          <w:szCs w:val="24"/>
        </w:rPr>
        <w:t>&gt;</w:t>
      </w:r>
      <w:r w:rsidRPr="00077975">
        <w:rPr>
          <w:rFonts w:ascii="Times New Arabic" w:hAnsi="Times New Arabic" w:cstheme="majorBidi"/>
          <w:i/>
          <w:iCs/>
          <w:sz w:val="24"/>
          <w:szCs w:val="24"/>
        </w:rPr>
        <w:t>n</w:t>
      </w:r>
      <w:r w:rsidRPr="00077975">
        <w:rPr>
          <w:rFonts w:ascii="Times New Arabic" w:hAnsi="Times New Arabic" w:cstheme="majorBidi"/>
          <w:sz w:val="24"/>
          <w:szCs w:val="24"/>
        </w:rPr>
        <w:t xml:space="preserve"> itu sendiri dalam pengaplikasiannya merupakan metode yang dipakai para ulama khususnya kalangan Han</w:t>
      </w:r>
      <w:r w:rsidR="000F26C8" w:rsidRPr="00077975">
        <w:rPr>
          <w:rFonts w:ascii="Times New Arabic" w:hAnsi="Times New Arabic" w:cstheme="majorBidi"/>
          <w:sz w:val="24"/>
          <w:szCs w:val="24"/>
        </w:rPr>
        <w:t>a</w:t>
      </w:r>
      <w:r w:rsidRPr="00077975">
        <w:rPr>
          <w:rFonts w:ascii="Times New Arabic" w:hAnsi="Times New Arabic" w:cstheme="majorBidi"/>
          <w:sz w:val="24"/>
          <w:szCs w:val="24"/>
        </w:rPr>
        <w:t xml:space="preserve">fiyah, tidak lepas dari itu, dengan pesatnya perkembangan ilmu pengetahuan dan teknologi </w:t>
      </w:r>
      <w:r w:rsidRPr="00077975">
        <w:rPr>
          <w:rFonts w:ascii="Times New Arabic" w:hAnsi="Times New Arabic" w:cstheme="majorBidi"/>
          <w:i/>
          <w:iCs/>
          <w:sz w:val="24"/>
          <w:szCs w:val="24"/>
        </w:rPr>
        <w:t>istihsa</w:t>
      </w:r>
      <w:r w:rsidR="00FB3B30" w:rsidRPr="00077975">
        <w:rPr>
          <w:rFonts w:ascii="Times New Arabic" w:hAnsi="Times New Arabic" w:cstheme="majorBidi"/>
          <w:i/>
          <w:iCs/>
          <w:sz w:val="24"/>
          <w:szCs w:val="24"/>
        </w:rPr>
        <w:t>&gt;</w:t>
      </w:r>
      <w:r w:rsidRPr="00077975">
        <w:rPr>
          <w:rFonts w:ascii="Times New Arabic" w:hAnsi="Times New Arabic" w:cstheme="majorBidi"/>
          <w:i/>
          <w:iCs/>
          <w:sz w:val="24"/>
          <w:szCs w:val="24"/>
        </w:rPr>
        <w:t>n</w:t>
      </w:r>
      <w:r w:rsidRPr="00077975">
        <w:rPr>
          <w:rFonts w:ascii="Times New Arabic" w:hAnsi="Times New Arabic" w:cstheme="majorBidi"/>
          <w:sz w:val="24"/>
          <w:szCs w:val="24"/>
        </w:rPr>
        <w:t xml:space="preserve"> lahir sebagai solusi dalam penentuan hukum baru yang belum ada ketent</w:t>
      </w:r>
      <w:r w:rsidR="00404A3A" w:rsidRPr="00077975">
        <w:rPr>
          <w:rFonts w:ascii="Times New Arabic" w:hAnsi="Times New Arabic" w:cstheme="majorBidi"/>
          <w:sz w:val="24"/>
          <w:szCs w:val="24"/>
        </w:rPr>
        <w:t xml:space="preserve">uannya baik dalam nash </w:t>
      </w:r>
      <w:r w:rsidR="00404A3A" w:rsidRPr="00077975">
        <w:rPr>
          <w:rFonts w:ascii="Times New Arabic" w:hAnsi="Times New Arabic" w:cstheme="majorBidi"/>
          <w:i/>
          <w:iCs/>
          <w:sz w:val="24"/>
          <w:szCs w:val="24"/>
          <w:lang w:val="id-ID"/>
        </w:rPr>
        <w:t>al-Qur’a</w:t>
      </w:r>
      <w:r w:rsidR="00404A3A" w:rsidRPr="00077975">
        <w:rPr>
          <w:rFonts w:ascii="Times New Arabic" w:hAnsi="Times New Arabic" w:cs="Sakkal Majalla"/>
          <w:i/>
          <w:iCs/>
          <w:sz w:val="24"/>
          <w:szCs w:val="24"/>
          <w:lang w:val="id-ID"/>
        </w:rPr>
        <w:t>&gt;</w:t>
      </w:r>
      <w:r w:rsidR="00404A3A" w:rsidRPr="00077975">
        <w:rPr>
          <w:rFonts w:ascii="Times New Arabic" w:hAnsi="Times New Arabic" w:cstheme="majorBidi"/>
          <w:i/>
          <w:iCs/>
          <w:sz w:val="24"/>
          <w:szCs w:val="24"/>
          <w:lang w:val="id-ID"/>
        </w:rPr>
        <w:t>n</w:t>
      </w:r>
      <w:r w:rsidRPr="00077975">
        <w:rPr>
          <w:rFonts w:ascii="Times New Arabic" w:hAnsi="Times New Arabic" w:cstheme="majorBidi"/>
          <w:sz w:val="24"/>
          <w:szCs w:val="24"/>
        </w:rPr>
        <w:t xml:space="preserve"> maupun</w:t>
      </w:r>
      <w:r w:rsidRPr="00077975">
        <w:rPr>
          <w:rFonts w:ascii="Times New Arabic" w:hAnsi="Times New Arabic" w:cstheme="majorBidi"/>
          <w:i/>
          <w:iCs/>
          <w:sz w:val="24"/>
          <w:szCs w:val="24"/>
        </w:rPr>
        <w:t xml:space="preserve"> hadits</w:t>
      </w:r>
      <w:r w:rsidRPr="00077975">
        <w:rPr>
          <w:rFonts w:ascii="Times New Arabic" w:hAnsi="Times New Arabic" w:cstheme="majorBidi"/>
          <w:sz w:val="24"/>
          <w:szCs w:val="24"/>
        </w:rPr>
        <w:t>, adapun kasus baru yang membutuhkan jawaban penetapan hukum diantaranya yaitu dalam bidang mu</w:t>
      </w:r>
      <w:r w:rsidR="00A85776">
        <w:rPr>
          <w:rFonts w:ascii="Times New Arabic" w:hAnsi="Times New Arabic" w:cstheme="majorBidi"/>
          <w:sz w:val="24"/>
          <w:szCs w:val="24"/>
        </w:rPr>
        <w:t>amalah seperti jual beli online</w:t>
      </w:r>
      <w:r w:rsidR="00A85776">
        <w:rPr>
          <w:rFonts w:ascii="Times New Arabic" w:hAnsi="Times New Arabic" w:cstheme="majorBidi"/>
          <w:sz w:val="24"/>
          <w:szCs w:val="24"/>
          <w:lang w:val="id-ID"/>
        </w:rPr>
        <w:t xml:space="preserve"> dan</w:t>
      </w:r>
      <w:r w:rsidRPr="00077975">
        <w:rPr>
          <w:rFonts w:ascii="Times New Arabic" w:hAnsi="Times New Arabic" w:cstheme="majorBidi"/>
          <w:sz w:val="24"/>
          <w:szCs w:val="24"/>
        </w:rPr>
        <w:t xml:space="preserve"> belanja di s</w:t>
      </w:r>
      <w:r w:rsidR="003431AF">
        <w:rPr>
          <w:rFonts w:ascii="Times New Arabic" w:hAnsi="Times New Arabic" w:cstheme="majorBidi"/>
          <w:sz w:val="24"/>
          <w:szCs w:val="24"/>
        </w:rPr>
        <w:t>upermarket</w:t>
      </w:r>
      <w:r w:rsidR="00666658" w:rsidRPr="00077975">
        <w:rPr>
          <w:rFonts w:ascii="Times New Arabic" w:hAnsi="Times New Arabic" w:cstheme="majorBidi"/>
          <w:sz w:val="24"/>
          <w:szCs w:val="24"/>
        </w:rPr>
        <w:t>.</w:t>
      </w:r>
      <w:r w:rsidR="00E9004E" w:rsidRPr="00077975">
        <w:rPr>
          <w:rFonts w:ascii="Times New Arabic" w:hAnsi="Times New Arabic" w:cstheme="majorBidi"/>
          <w:sz w:val="24"/>
          <w:szCs w:val="24"/>
        </w:rPr>
        <w:t xml:space="preserve"> </w:t>
      </w:r>
      <w:proofErr w:type="gramStart"/>
      <w:r w:rsidR="00E9004E" w:rsidRPr="00077975">
        <w:rPr>
          <w:rFonts w:ascii="Times New Arabic" w:hAnsi="Times New Arabic" w:cstheme="majorBidi"/>
          <w:sz w:val="24"/>
          <w:szCs w:val="24"/>
        </w:rPr>
        <w:t>D</w:t>
      </w:r>
      <w:r w:rsidRPr="00077975">
        <w:rPr>
          <w:rFonts w:ascii="Times New Arabic" w:hAnsi="Times New Arabic" w:cstheme="majorBidi"/>
          <w:sz w:val="24"/>
          <w:szCs w:val="24"/>
        </w:rPr>
        <w:t xml:space="preserve">alam keuangan dan ekonomi kontemporer kasus-kasus seperti itu membutuhkan penyelesaian hukum, maka </w:t>
      </w:r>
      <w:r w:rsidRPr="00077975">
        <w:rPr>
          <w:rFonts w:ascii="Times New Arabic" w:hAnsi="Times New Arabic" w:cstheme="majorBidi"/>
          <w:i/>
          <w:iCs/>
          <w:sz w:val="24"/>
          <w:szCs w:val="24"/>
        </w:rPr>
        <w:t>istihsa</w:t>
      </w:r>
      <w:r w:rsidR="006F06F5" w:rsidRPr="00077975">
        <w:rPr>
          <w:rFonts w:ascii="Times New Arabic" w:hAnsi="Times New Arabic" w:cstheme="majorBidi"/>
          <w:i/>
          <w:iCs/>
          <w:sz w:val="24"/>
          <w:szCs w:val="24"/>
        </w:rPr>
        <w:t>&gt;</w:t>
      </w:r>
      <w:r w:rsidRPr="00077975">
        <w:rPr>
          <w:rFonts w:ascii="Times New Arabic" w:hAnsi="Times New Arabic" w:cstheme="majorBidi"/>
          <w:i/>
          <w:iCs/>
          <w:sz w:val="24"/>
          <w:szCs w:val="24"/>
        </w:rPr>
        <w:t>n</w:t>
      </w:r>
      <w:r w:rsidR="000F26C8" w:rsidRPr="00077975">
        <w:rPr>
          <w:rFonts w:ascii="Times New Arabic" w:hAnsi="Times New Arabic" w:cstheme="majorBidi"/>
          <w:sz w:val="24"/>
          <w:szCs w:val="24"/>
        </w:rPr>
        <w:t xml:space="preserve"> disini hadir dan</w:t>
      </w:r>
      <w:r w:rsidRPr="00077975">
        <w:rPr>
          <w:rFonts w:ascii="Times New Arabic" w:hAnsi="Times New Arabic" w:cstheme="majorBidi"/>
          <w:sz w:val="24"/>
          <w:szCs w:val="24"/>
        </w:rPr>
        <w:t xml:space="preserve"> berperan sebagai so</w:t>
      </w:r>
      <w:r w:rsidR="00E9004E" w:rsidRPr="00077975">
        <w:rPr>
          <w:rFonts w:ascii="Times New Arabic" w:hAnsi="Times New Arabic" w:cstheme="majorBidi"/>
          <w:sz w:val="24"/>
          <w:szCs w:val="24"/>
        </w:rPr>
        <w:t>lusi penyelesaian hukum yang terjadi di masyarakat</w:t>
      </w:r>
      <w:r w:rsidR="0076650F" w:rsidRPr="00077975">
        <w:rPr>
          <w:rFonts w:ascii="Times New Arabic" w:hAnsi="Times New Arabic" w:cstheme="majorBidi"/>
          <w:sz w:val="24"/>
          <w:szCs w:val="24"/>
        </w:rPr>
        <w:t xml:space="preserve"> apakah boleh atau tidak</w:t>
      </w:r>
      <w:r w:rsidR="008A1916" w:rsidRPr="00077975">
        <w:rPr>
          <w:rFonts w:ascii="Times New Arabic" w:hAnsi="Times New Arabic" w:cstheme="majorBidi"/>
          <w:sz w:val="24"/>
          <w:szCs w:val="24"/>
        </w:rPr>
        <w:t xml:space="preserve"> suatu tr</w:t>
      </w:r>
      <w:r w:rsidRPr="00077975">
        <w:rPr>
          <w:rFonts w:ascii="Times New Arabic" w:hAnsi="Times New Arabic" w:cstheme="majorBidi"/>
          <w:sz w:val="24"/>
          <w:szCs w:val="24"/>
        </w:rPr>
        <w:t>ansaksi akad yang berdasarkan tradisi manusia modern.</w:t>
      </w:r>
      <w:proofErr w:type="gramEnd"/>
    </w:p>
    <w:p w:rsidR="00F120CB" w:rsidRPr="006D2D31" w:rsidRDefault="00D16082" w:rsidP="006D2D31">
      <w:pPr>
        <w:spacing w:after="0" w:line="360" w:lineRule="auto"/>
        <w:jc w:val="both"/>
        <w:rPr>
          <w:rFonts w:ascii="Times New Arabic" w:hAnsi="Times New Arabic" w:cstheme="majorBidi"/>
          <w:sz w:val="24"/>
          <w:szCs w:val="24"/>
          <w:lang w:val="id-ID"/>
        </w:rPr>
      </w:pPr>
      <w:r w:rsidRPr="00077975">
        <w:rPr>
          <w:rFonts w:ascii="Times New Arabic" w:hAnsi="Times New Arabic" w:cstheme="majorBidi"/>
          <w:b/>
          <w:bCs/>
          <w:sz w:val="24"/>
          <w:szCs w:val="24"/>
        </w:rPr>
        <w:t>Kata Kunci</w:t>
      </w:r>
      <w:r w:rsidRPr="00077975">
        <w:rPr>
          <w:rFonts w:ascii="Times New Arabic" w:hAnsi="Times New Arabic" w:cstheme="majorBidi"/>
          <w:sz w:val="24"/>
          <w:szCs w:val="24"/>
        </w:rPr>
        <w:t xml:space="preserve">: </w:t>
      </w:r>
      <w:r w:rsidRPr="000B56DE">
        <w:rPr>
          <w:rFonts w:ascii="Times New Arabic" w:hAnsi="Times New Arabic" w:cstheme="majorBidi"/>
          <w:sz w:val="24"/>
          <w:szCs w:val="24"/>
        </w:rPr>
        <w:t>Istihsa</w:t>
      </w:r>
      <w:r w:rsidR="006F06F5" w:rsidRPr="000B56DE">
        <w:rPr>
          <w:rFonts w:ascii="Times New Arabic" w:hAnsi="Times New Arabic" w:cstheme="majorBidi"/>
          <w:sz w:val="24"/>
          <w:szCs w:val="24"/>
        </w:rPr>
        <w:t>&gt;</w:t>
      </w:r>
      <w:r w:rsidR="000B56DE" w:rsidRPr="000B56DE">
        <w:rPr>
          <w:rFonts w:ascii="Times New Arabic" w:hAnsi="Times New Arabic" w:cstheme="majorBidi"/>
          <w:sz w:val="24"/>
          <w:szCs w:val="24"/>
        </w:rPr>
        <w:t>n</w:t>
      </w:r>
      <w:r w:rsidR="000B56DE" w:rsidRPr="000B56DE">
        <w:rPr>
          <w:rFonts w:ascii="Times New Arabic" w:hAnsi="Times New Arabic" w:cstheme="majorBidi"/>
          <w:sz w:val="24"/>
          <w:szCs w:val="24"/>
          <w:lang w:val="id-ID"/>
        </w:rPr>
        <w:t>;</w:t>
      </w:r>
      <w:r w:rsidR="000B56DE">
        <w:rPr>
          <w:rFonts w:ascii="Times New Arabic" w:hAnsi="Times New Arabic" w:cstheme="majorBidi"/>
          <w:sz w:val="24"/>
          <w:szCs w:val="24"/>
        </w:rPr>
        <w:t xml:space="preserve"> Hukum Islam</w:t>
      </w:r>
      <w:r w:rsidR="000B56DE">
        <w:rPr>
          <w:rFonts w:ascii="Times New Arabic" w:hAnsi="Times New Arabic" w:cstheme="majorBidi"/>
          <w:sz w:val="24"/>
          <w:szCs w:val="24"/>
          <w:lang w:val="id-ID"/>
        </w:rPr>
        <w:t>;</w:t>
      </w:r>
      <w:r w:rsidR="000B56DE">
        <w:rPr>
          <w:rFonts w:ascii="Times New Arabic" w:hAnsi="Times New Arabic" w:cstheme="majorBidi"/>
          <w:sz w:val="24"/>
          <w:szCs w:val="24"/>
        </w:rPr>
        <w:t xml:space="preserve"> Ekonomi</w:t>
      </w:r>
      <w:r w:rsidR="000B56DE">
        <w:rPr>
          <w:rFonts w:ascii="Times New Arabic" w:hAnsi="Times New Arabic" w:cstheme="majorBidi"/>
          <w:sz w:val="24"/>
          <w:szCs w:val="24"/>
          <w:lang w:val="id-ID"/>
        </w:rPr>
        <w:t>;</w:t>
      </w:r>
      <w:r w:rsidRPr="00077975">
        <w:rPr>
          <w:rFonts w:ascii="Times New Arabic" w:hAnsi="Times New Arabic" w:cstheme="majorBidi"/>
          <w:sz w:val="24"/>
          <w:szCs w:val="24"/>
        </w:rPr>
        <w:t xml:space="preserve"> Keuangan Kontemporer</w:t>
      </w:r>
    </w:p>
    <w:p w:rsidR="00A7048D" w:rsidRPr="00077975" w:rsidRDefault="00A7048D" w:rsidP="006D2D31">
      <w:pPr>
        <w:widowControl w:val="0"/>
        <w:spacing w:before="240"/>
        <w:ind w:right="4"/>
        <w:jc w:val="center"/>
        <w:rPr>
          <w:rFonts w:ascii="Times New Arabic" w:hAnsi="Times New Arabic" w:cstheme="majorBidi"/>
          <w:b/>
          <w:color w:val="000000"/>
          <w:sz w:val="24"/>
          <w:szCs w:val="24"/>
          <w:lang w:val="id-ID"/>
        </w:rPr>
      </w:pPr>
      <w:r w:rsidRPr="00077975">
        <w:rPr>
          <w:rFonts w:ascii="Times New Arabic" w:hAnsi="Times New Arabic" w:cstheme="majorBidi"/>
          <w:b/>
          <w:color w:val="000000"/>
          <w:sz w:val="24"/>
          <w:szCs w:val="24"/>
          <w:lang w:val="id-ID"/>
        </w:rPr>
        <w:t>ABSTRACT</w:t>
      </w:r>
    </w:p>
    <w:p w:rsidR="00A7048D" w:rsidRPr="00077975" w:rsidRDefault="00A7048D" w:rsidP="00A85776">
      <w:pPr>
        <w:widowControl w:val="0"/>
        <w:spacing w:before="168" w:after="0" w:line="360" w:lineRule="auto"/>
        <w:ind w:right="4"/>
        <w:jc w:val="both"/>
        <w:rPr>
          <w:rFonts w:ascii="Times New Arabic" w:hAnsi="Times New Arabic" w:cstheme="majorBidi"/>
          <w:color w:val="000000"/>
          <w:sz w:val="24"/>
          <w:szCs w:val="24"/>
          <w:lang w:val="en"/>
        </w:rPr>
      </w:pPr>
      <w:r w:rsidRPr="00077975">
        <w:rPr>
          <w:rFonts w:ascii="Times New Arabic" w:hAnsi="Times New Arabic" w:cstheme="majorBidi"/>
          <w:color w:val="000000"/>
          <w:sz w:val="24"/>
          <w:szCs w:val="24"/>
        </w:rPr>
        <w:t xml:space="preserve">method used by the scholars, especially among Hanafiyah, not separated from it, with the rapid development of science and technology istihsan was born as a solution in the determination of new laws that do not yet have provisions both in the text </w:t>
      </w:r>
      <w:r w:rsidRPr="00077975">
        <w:rPr>
          <w:rFonts w:ascii="Times New Arabic" w:hAnsi="Times New Arabic" w:cstheme="majorBidi"/>
          <w:color w:val="000000"/>
          <w:sz w:val="24"/>
          <w:szCs w:val="24"/>
          <w:lang w:val="id-ID"/>
        </w:rPr>
        <w:t xml:space="preserve">of </w:t>
      </w:r>
      <w:r w:rsidR="001E076B" w:rsidRPr="00077975">
        <w:rPr>
          <w:rFonts w:ascii="Times New Arabic" w:hAnsi="Times New Arabic" w:cstheme="majorBidi"/>
          <w:color w:val="000000"/>
          <w:sz w:val="24"/>
          <w:szCs w:val="24"/>
        </w:rPr>
        <w:t xml:space="preserve">Istihsan </w:t>
      </w:r>
      <w:r w:rsidR="001E076B" w:rsidRPr="00077975">
        <w:rPr>
          <w:rFonts w:ascii="Times New Arabic" w:hAnsi="Times New Arabic" w:cstheme="majorBidi"/>
          <w:color w:val="000000"/>
          <w:sz w:val="24"/>
          <w:szCs w:val="24"/>
          <w:lang w:val="id-ID"/>
        </w:rPr>
        <w:t>is a</w:t>
      </w:r>
      <w:r w:rsidR="001E076B" w:rsidRPr="00077975">
        <w:rPr>
          <w:rFonts w:ascii="Times New Arabic" w:hAnsi="Times New Arabic" w:cstheme="majorBidi"/>
          <w:color w:val="000000"/>
          <w:sz w:val="24"/>
          <w:szCs w:val="24"/>
        </w:rPr>
        <w:t xml:space="preserve"> determination method of Islamic law based on the principle of </w:t>
      </w:r>
      <w:r w:rsidR="001E076B" w:rsidRPr="00077975">
        <w:rPr>
          <w:rFonts w:ascii="Times New Arabic" w:hAnsi="Times New Arabic" w:cstheme="majorBidi"/>
          <w:color w:val="000000"/>
          <w:sz w:val="24"/>
          <w:szCs w:val="24"/>
          <w:lang w:val="id-ID"/>
        </w:rPr>
        <w:t xml:space="preserve">Qur’an </w:t>
      </w:r>
      <w:r w:rsidR="001E076B" w:rsidRPr="00077975">
        <w:rPr>
          <w:rFonts w:ascii="Times New Arabic" w:hAnsi="Times New Arabic" w:cstheme="majorBidi"/>
          <w:color w:val="000000"/>
          <w:sz w:val="24"/>
          <w:szCs w:val="24"/>
        </w:rPr>
        <w:t>and</w:t>
      </w:r>
      <w:r w:rsidR="001E076B" w:rsidRPr="00077975">
        <w:rPr>
          <w:rFonts w:ascii="Times New Arabic" w:hAnsi="Times New Arabic" w:cstheme="majorBidi"/>
          <w:color w:val="000000"/>
          <w:sz w:val="24"/>
          <w:szCs w:val="24"/>
          <w:lang w:val="id-ID"/>
        </w:rPr>
        <w:t xml:space="preserve"> H</w:t>
      </w:r>
      <w:r w:rsidR="001E076B" w:rsidRPr="00077975">
        <w:rPr>
          <w:rFonts w:ascii="Times New Arabic" w:hAnsi="Times New Arabic" w:cstheme="majorBidi"/>
          <w:color w:val="000000"/>
          <w:sz w:val="24"/>
          <w:szCs w:val="24"/>
        </w:rPr>
        <w:t>adith and based on Islamic Shari'a purpose. istihsan itself to apply</w:t>
      </w:r>
      <w:r w:rsidR="001E076B" w:rsidRPr="00077975">
        <w:rPr>
          <w:rFonts w:ascii="Times New Arabic" w:hAnsi="Times New Arabic" w:cstheme="majorBidi"/>
          <w:color w:val="000000"/>
          <w:sz w:val="24"/>
          <w:szCs w:val="24"/>
          <w:lang w:val="id-ID"/>
        </w:rPr>
        <w:t xml:space="preserve"> </w:t>
      </w:r>
      <w:r w:rsidR="001E076B" w:rsidRPr="00077975">
        <w:rPr>
          <w:rFonts w:ascii="Times New Arabic" w:hAnsi="Times New Arabic" w:cstheme="majorBidi"/>
          <w:color w:val="000000"/>
          <w:sz w:val="24"/>
          <w:szCs w:val="24"/>
        </w:rPr>
        <w:t xml:space="preserve">a </w:t>
      </w:r>
      <w:r w:rsidRPr="00077975">
        <w:rPr>
          <w:rFonts w:ascii="Times New Arabic" w:hAnsi="Times New Arabic" w:cstheme="majorBidi"/>
          <w:color w:val="000000"/>
          <w:sz w:val="24"/>
          <w:szCs w:val="24"/>
          <w:lang w:val="id-ID"/>
        </w:rPr>
        <w:t xml:space="preserve">the </w:t>
      </w:r>
      <w:r w:rsidRPr="00077975">
        <w:rPr>
          <w:rFonts w:ascii="Times New Arabic" w:hAnsi="Times New Arabic" w:cstheme="majorBidi"/>
          <w:color w:val="000000"/>
          <w:sz w:val="24"/>
          <w:szCs w:val="24"/>
        </w:rPr>
        <w:t xml:space="preserve">Qur'an and </w:t>
      </w:r>
      <w:r w:rsidRPr="00077975">
        <w:rPr>
          <w:rFonts w:ascii="Times New Arabic" w:hAnsi="Times New Arabic" w:cstheme="majorBidi"/>
          <w:color w:val="000000"/>
          <w:sz w:val="24"/>
          <w:szCs w:val="24"/>
          <w:lang w:val="id-ID"/>
        </w:rPr>
        <w:t>H</w:t>
      </w:r>
      <w:r w:rsidRPr="00077975">
        <w:rPr>
          <w:rFonts w:ascii="Times New Arabic" w:hAnsi="Times New Arabic" w:cstheme="majorBidi"/>
          <w:color w:val="000000"/>
          <w:sz w:val="24"/>
          <w:szCs w:val="24"/>
        </w:rPr>
        <w:t>adith, as for new cases that require answers to the determination of the law including in the field of muamalah su</w:t>
      </w:r>
      <w:r w:rsidR="00A85776">
        <w:rPr>
          <w:rFonts w:ascii="Times New Arabic" w:hAnsi="Times New Arabic" w:cstheme="majorBidi"/>
          <w:color w:val="000000"/>
          <w:sz w:val="24"/>
          <w:szCs w:val="24"/>
        </w:rPr>
        <w:t>ch as buying and selling online</w:t>
      </w:r>
      <w:r w:rsidR="00A85776">
        <w:rPr>
          <w:rFonts w:ascii="Times New Arabic" w:hAnsi="Times New Arabic" w:cstheme="majorBidi"/>
          <w:color w:val="000000"/>
          <w:sz w:val="24"/>
          <w:szCs w:val="24"/>
          <w:lang w:val="id-ID"/>
        </w:rPr>
        <w:t xml:space="preserve"> and</w:t>
      </w:r>
      <w:r w:rsidRPr="00077975">
        <w:rPr>
          <w:rFonts w:ascii="Times New Arabic" w:hAnsi="Times New Arabic" w:cstheme="majorBidi"/>
          <w:color w:val="000000"/>
          <w:sz w:val="24"/>
          <w:szCs w:val="24"/>
        </w:rPr>
        <w:t xml:space="preserve"> shopping in supermarkets</w:t>
      </w:r>
      <w:r w:rsidR="00C92F6A" w:rsidRPr="00077975">
        <w:rPr>
          <w:rFonts w:ascii="Times New Arabic" w:hAnsi="Times New Arabic" w:cstheme="majorBidi"/>
          <w:color w:val="000000"/>
          <w:sz w:val="24"/>
          <w:szCs w:val="24"/>
          <w:lang w:val="id-ID"/>
        </w:rPr>
        <w:t>.</w:t>
      </w:r>
      <w:r w:rsidR="00C92F6A" w:rsidRPr="00077975">
        <w:rPr>
          <w:rFonts w:ascii="Times New Arabic" w:hAnsi="Times New Arabic" w:cstheme="majorBidi"/>
          <w:color w:val="000000"/>
          <w:sz w:val="24"/>
          <w:szCs w:val="24"/>
        </w:rPr>
        <w:t xml:space="preserve"> </w:t>
      </w:r>
      <w:r w:rsidR="00C92F6A" w:rsidRPr="00077975">
        <w:rPr>
          <w:rFonts w:ascii="Times New Arabic" w:hAnsi="Times New Arabic" w:cstheme="majorBidi"/>
          <w:color w:val="000000"/>
          <w:sz w:val="24"/>
          <w:szCs w:val="24"/>
          <w:lang w:val="id-ID"/>
        </w:rPr>
        <w:t>I</w:t>
      </w:r>
      <w:r w:rsidRPr="00077975">
        <w:rPr>
          <w:rFonts w:ascii="Times New Arabic" w:hAnsi="Times New Arabic" w:cstheme="majorBidi"/>
          <w:color w:val="000000"/>
          <w:sz w:val="24"/>
          <w:szCs w:val="24"/>
        </w:rPr>
        <w:t>n contemporary finance and economics such cases require legal settlement, the istihsan here is present and serves as a soluti</w:t>
      </w:r>
      <w:r w:rsidR="00FB3B30" w:rsidRPr="00077975">
        <w:rPr>
          <w:rFonts w:ascii="Times New Arabic" w:hAnsi="Times New Arabic" w:cstheme="majorBidi"/>
          <w:color w:val="000000"/>
          <w:sz w:val="24"/>
          <w:szCs w:val="24"/>
        </w:rPr>
        <w:t>on to the settlement of the law</w:t>
      </w:r>
      <w:r w:rsidRPr="00077975">
        <w:rPr>
          <w:rFonts w:ascii="Times New Arabic" w:hAnsi="Times New Arabic" w:cstheme="majorBidi"/>
          <w:color w:val="000000"/>
          <w:sz w:val="24"/>
          <w:szCs w:val="24"/>
        </w:rPr>
        <w:t xml:space="preserve"> in permissibility or not a </w:t>
      </w:r>
      <w:r w:rsidRPr="00077975">
        <w:rPr>
          <w:rFonts w:ascii="Times New Arabic" w:hAnsi="Times New Arabic" w:cstheme="majorBidi"/>
          <w:color w:val="000000"/>
          <w:sz w:val="24"/>
          <w:szCs w:val="24"/>
        </w:rPr>
        <w:lastRenderedPageBreak/>
        <w:t>transaction contract based on tradition</w:t>
      </w:r>
      <w:r w:rsidRPr="00077975">
        <w:rPr>
          <w:rFonts w:ascii="Times New Arabic" w:hAnsi="Times New Arabic" w:cstheme="majorBidi"/>
          <w:color w:val="000000"/>
          <w:sz w:val="24"/>
          <w:szCs w:val="24"/>
          <w:lang w:val="id-ID"/>
        </w:rPr>
        <w:t xml:space="preserve"> of</w:t>
      </w:r>
      <w:r w:rsidRPr="00077975">
        <w:rPr>
          <w:rFonts w:ascii="Times New Arabic" w:hAnsi="Times New Arabic" w:cstheme="majorBidi"/>
          <w:color w:val="000000"/>
          <w:sz w:val="24"/>
          <w:szCs w:val="24"/>
        </w:rPr>
        <w:t xml:space="preserve"> modern humans. </w:t>
      </w:r>
    </w:p>
    <w:p w:rsidR="003D741C" w:rsidRDefault="00A7048D" w:rsidP="006D2D31">
      <w:pPr>
        <w:widowControl w:val="0"/>
        <w:ind w:right="4"/>
        <w:jc w:val="both"/>
        <w:rPr>
          <w:rFonts w:ascii="Times New Arabic" w:hAnsi="Times New Arabic" w:cstheme="majorBidi"/>
          <w:color w:val="000000"/>
          <w:sz w:val="24"/>
          <w:szCs w:val="24"/>
          <w:lang w:val="id-ID"/>
        </w:rPr>
        <w:sectPr w:rsidR="003D741C" w:rsidSect="003D741C">
          <w:headerReference w:type="even" r:id="rId10"/>
          <w:headerReference w:type="default" r:id="rId11"/>
          <w:footerReference w:type="even" r:id="rId12"/>
          <w:footerReference w:type="default" r:id="rId13"/>
          <w:headerReference w:type="first" r:id="rId14"/>
          <w:footerReference w:type="first" r:id="rId15"/>
          <w:pgSz w:w="11907" w:h="16840" w:code="9"/>
          <w:pgMar w:top="2268" w:right="1701" w:bottom="1701" w:left="2268" w:header="720" w:footer="720" w:gutter="0"/>
          <w:cols w:space="708"/>
          <w:docGrid w:linePitch="360"/>
        </w:sectPr>
      </w:pPr>
      <w:r w:rsidRPr="00077975">
        <w:rPr>
          <w:rFonts w:ascii="Times New Arabic" w:hAnsi="Times New Arabic" w:cstheme="majorBidi"/>
          <w:b/>
          <w:color w:val="000000"/>
          <w:sz w:val="24"/>
          <w:szCs w:val="24"/>
        </w:rPr>
        <w:t>Keywords</w:t>
      </w:r>
      <w:r w:rsidR="0046659E">
        <w:rPr>
          <w:rFonts w:ascii="Times New Arabic" w:hAnsi="Times New Arabic" w:cstheme="majorBidi"/>
          <w:color w:val="000000"/>
          <w:sz w:val="24"/>
          <w:szCs w:val="24"/>
        </w:rPr>
        <w:t>: Istihsan</w:t>
      </w:r>
      <w:r w:rsidR="0046659E">
        <w:rPr>
          <w:rFonts w:ascii="Times New Arabic" w:hAnsi="Times New Arabic" w:cstheme="majorBidi"/>
          <w:color w:val="000000"/>
          <w:sz w:val="24"/>
          <w:szCs w:val="24"/>
          <w:lang w:val="id-ID"/>
        </w:rPr>
        <w:t>;</w:t>
      </w:r>
      <w:r w:rsidR="0046659E">
        <w:rPr>
          <w:rFonts w:ascii="Times New Arabic" w:hAnsi="Times New Arabic" w:cstheme="majorBidi"/>
          <w:color w:val="000000"/>
          <w:sz w:val="24"/>
          <w:szCs w:val="24"/>
        </w:rPr>
        <w:t xml:space="preserve"> Islamic Law</w:t>
      </w:r>
      <w:r w:rsidR="0046659E">
        <w:rPr>
          <w:rFonts w:ascii="Times New Arabic" w:hAnsi="Times New Arabic" w:cstheme="majorBidi"/>
          <w:color w:val="000000"/>
          <w:sz w:val="24"/>
          <w:szCs w:val="24"/>
          <w:lang w:val="id-ID"/>
        </w:rPr>
        <w:t>;</w:t>
      </w:r>
      <w:r w:rsidR="0046659E">
        <w:rPr>
          <w:rFonts w:ascii="Times New Arabic" w:hAnsi="Times New Arabic" w:cstheme="majorBidi"/>
          <w:color w:val="000000"/>
          <w:sz w:val="24"/>
          <w:szCs w:val="24"/>
        </w:rPr>
        <w:t xml:space="preserve"> Economics</w:t>
      </w:r>
      <w:r w:rsidR="0046659E">
        <w:rPr>
          <w:rFonts w:ascii="Times New Arabic" w:hAnsi="Times New Arabic" w:cstheme="majorBidi"/>
          <w:color w:val="000000"/>
          <w:sz w:val="24"/>
          <w:szCs w:val="24"/>
          <w:lang w:val="id-ID"/>
        </w:rPr>
        <w:t>;</w:t>
      </w:r>
      <w:r w:rsidRPr="00077975">
        <w:rPr>
          <w:rFonts w:ascii="Times New Arabic" w:hAnsi="Times New Arabic" w:cstheme="majorBidi"/>
          <w:color w:val="000000"/>
          <w:sz w:val="24"/>
          <w:szCs w:val="24"/>
        </w:rPr>
        <w:t xml:space="preserve"> Contemporary Finance</w:t>
      </w:r>
      <w:r w:rsidRPr="00077975">
        <w:rPr>
          <w:rFonts w:ascii="Times New Arabic" w:hAnsi="Times New Arabic" w:cstheme="majorBidi"/>
          <w:color w:val="000000"/>
          <w:sz w:val="24"/>
          <w:szCs w:val="24"/>
          <w:lang w:val="id-ID"/>
        </w:rPr>
        <w:t>.</w:t>
      </w:r>
    </w:p>
    <w:p w:rsidR="00A7048D" w:rsidRPr="006D2D31" w:rsidRDefault="00A7048D" w:rsidP="006D2D31">
      <w:pPr>
        <w:widowControl w:val="0"/>
        <w:ind w:right="4"/>
        <w:jc w:val="both"/>
        <w:rPr>
          <w:rFonts w:ascii="Times New Arabic" w:hAnsi="Times New Arabic" w:cstheme="majorBidi"/>
          <w:color w:val="000000"/>
          <w:sz w:val="24"/>
          <w:szCs w:val="24"/>
          <w:lang w:val="id-ID"/>
        </w:rPr>
      </w:pPr>
    </w:p>
    <w:p w:rsidR="00C34D42" w:rsidRDefault="00C34D42" w:rsidP="000B56DE">
      <w:pPr>
        <w:spacing w:before="240" w:after="0" w:line="360" w:lineRule="auto"/>
        <w:jc w:val="both"/>
        <w:rPr>
          <w:rFonts w:ascii="Times New Arabic" w:hAnsi="Times New Arabic" w:cstheme="majorBidi"/>
          <w:b/>
          <w:bCs/>
          <w:sz w:val="24"/>
          <w:szCs w:val="24"/>
          <w:lang w:val="id-ID"/>
        </w:rPr>
        <w:sectPr w:rsidR="00C34D42" w:rsidSect="003D741C">
          <w:type w:val="continuous"/>
          <w:pgSz w:w="11907" w:h="16840" w:code="9"/>
          <w:pgMar w:top="2268" w:right="1701" w:bottom="1701" w:left="2268" w:header="720" w:footer="720" w:gutter="0"/>
          <w:cols w:num="2" w:space="708"/>
          <w:docGrid w:linePitch="360"/>
        </w:sectPr>
      </w:pPr>
    </w:p>
    <w:p w:rsidR="000B56DE" w:rsidRDefault="000B56DE" w:rsidP="000B56DE">
      <w:pPr>
        <w:spacing w:before="240" w:after="0" w:line="360" w:lineRule="auto"/>
        <w:jc w:val="both"/>
        <w:rPr>
          <w:rFonts w:ascii="Times New Arabic" w:hAnsi="Times New Arabic" w:cstheme="majorBidi"/>
          <w:b/>
          <w:bCs/>
          <w:sz w:val="24"/>
          <w:szCs w:val="24"/>
          <w:lang w:val="id-ID"/>
        </w:rPr>
      </w:pPr>
      <w:r w:rsidRPr="000B56DE">
        <w:rPr>
          <w:rFonts w:ascii="Times New Arabic" w:hAnsi="Times New Arabic" w:cstheme="majorBidi"/>
          <w:b/>
          <w:bCs/>
          <w:sz w:val="24"/>
          <w:szCs w:val="24"/>
          <w:lang w:val="id-ID"/>
        </w:rPr>
        <w:lastRenderedPageBreak/>
        <w:t>PENDAHULUAN</w:t>
      </w:r>
    </w:p>
    <w:p w:rsidR="00081578" w:rsidRPr="007266F0" w:rsidRDefault="00081578" w:rsidP="000B56DE">
      <w:pPr>
        <w:spacing w:line="360" w:lineRule="auto"/>
        <w:jc w:val="both"/>
        <w:rPr>
          <w:rFonts w:ascii="Times New Arabic" w:hAnsi="Times New Arabic" w:cstheme="majorBidi"/>
          <w:b/>
          <w:bCs/>
          <w:sz w:val="24"/>
          <w:szCs w:val="24"/>
          <w:lang w:val="id-ID"/>
        </w:rPr>
      </w:pPr>
      <w:r w:rsidRPr="006B4887">
        <w:rPr>
          <w:rFonts w:ascii="Times New Arabic" w:hAnsi="Times New Arabic" w:cstheme="majorBidi"/>
          <w:sz w:val="24"/>
          <w:szCs w:val="24"/>
          <w:lang w:val="id-ID"/>
        </w:rPr>
        <w:t>Sumber hukum Islam yang</w:t>
      </w:r>
      <w:r w:rsidR="003F0478" w:rsidRPr="000B56DE">
        <w:rPr>
          <w:rFonts w:ascii="Times New Arabic" w:hAnsi="Times New Arabic" w:cstheme="majorBidi"/>
          <w:sz w:val="24"/>
          <w:szCs w:val="24"/>
          <w:lang w:val="id-ID"/>
        </w:rPr>
        <w:t xml:space="preserve"> paling</w:t>
      </w:r>
      <w:r w:rsidR="003F0478">
        <w:rPr>
          <w:rFonts w:ascii="Times New Arabic" w:hAnsi="Times New Arabic" w:cstheme="majorBidi"/>
          <w:sz w:val="24"/>
          <w:szCs w:val="24"/>
          <w:lang w:val="id-ID"/>
        </w:rPr>
        <w:t xml:space="preserve"> utama </w:t>
      </w:r>
      <w:r w:rsidR="003F0478" w:rsidRPr="000B56DE">
        <w:rPr>
          <w:rFonts w:ascii="Times New Arabic" w:hAnsi="Times New Arabic" w:cstheme="majorBidi"/>
          <w:sz w:val="24"/>
          <w:szCs w:val="24"/>
          <w:lang w:val="id-ID"/>
        </w:rPr>
        <w:t>yaitu</w:t>
      </w:r>
      <w:r w:rsidRPr="006B4887">
        <w:rPr>
          <w:rFonts w:ascii="Times New Arabic" w:hAnsi="Times New Arabic" w:cstheme="majorBidi"/>
          <w:sz w:val="24"/>
          <w:szCs w:val="24"/>
          <w:lang w:val="id-ID"/>
        </w:rPr>
        <w:t xml:space="preserve"> </w:t>
      </w:r>
      <w:r w:rsidRPr="00AC0689">
        <w:rPr>
          <w:rFonts w:ascii="Times New Arabic" w:hAnsi="Times New Arabic" w:cstheme="majorBidi"/>
          <w:i/>
          <w:iCs/>
          <w:sz w:val="24"/>
          <w:szCs w:val="24"/>
          <w:lang w:val="id-ID"/>
        </w:rPr>
        <w:t>al-Qur’a</w:t>
      </w:r>
      <w:r w:rsidRPr="00AC0689">
        <w:rPr>
          <w:rFonts w:ascii="Times New Arabic" w:hAnsi="Times New Arabic" w:cs="Sakkal Majalla"/>
          <w:i/>
          <w:iCs/>
          <w:sz w:val="24"/>
          <w:szCs w:val="24"/>
          <w:lang w:val="id-ID"/>
        </w:rPr>
        <w:t>&gt;</w:t>
      </w:r>
      <w:r w:rsidRPr="00AC0689">
        <w:rPr>
          <w:rFonts w:ascii="Times New Arabic" w:hAnsi="Times New Arabic" w:cstheme="majorBidi"/>
          <w:i/>
          <w:iCs/>
          <w:sz w:val="24"/>
          <w:szCs w:val="24"/>
          <w:lang w:val="id-ID"/>
        </w:rPr>
        <w:t>n</w:t>
      </w:r>
      <w:r w:rsidR="003F0478" w:rsidRPr="000B56DE">
        <w:rPr>
          <w:rFonts w:ascii="Times New Arabic" w:hAnsi="Times New Arabic" w:cstheme="majorBidi"/>
          <w:i/>
          <w:iCs/>
          <w:sz w:val="24"/>
          <w:szCs w:val="24"/>
          <w:lang w:val="id-ID"/>
        </w:rPr>
        <w:t>,</w:t>
      </w:r>
      <w:r w:rsidRPr="006B4887">
        <w:rPr>
          <w:rFonts w:ascii="Times New Arabic" w:hAnsi="Times New Arabic" w:cstheme="majorBidi"/>
          <w:sz w:val="24"/>
          <w:szCs w:val="24"/>
          <w:lang w:val="id-ID"/>
        </w:rPr>
        <w:t xml:space="preserve"> </w:t>
      </w:r>
      <w:r w:rsidR="003F0478" w:rsidRPr="000B56DE">
        <w:rPr>
          <w:rFonts w:ascii="Times New Arabic" w:hAnsi="Times New Arabic" w:cstheme="majorBidi"/>
          <w:sz w:val="24"/>
          <w:szCs w:val="24"/>
          <w:lang w:val="id-ID"/>
        </w:rPr>
        <w:t xml:space="preserve">dimana </w:t>
      </w:r>
      <w:r w:rsidR="003F0478" w:rsidRPr="006B4887">
        <w:rPr>
          <w:rFonts w:ascii="Times New Arabic" w:hAnsi="Times New Arabic" w:cstheme="majorBidi"/>
          <w:i/>
          <w:iCs/>
          <w:sz w:val="24"/>
          <w:szCs w:val="24"/>
          <w:lang w:val="id-ID"/>
        </w:rPr>
        <w:t>al-</w:t>
      </w:r>
      <w:r w:rsidR="003F0478" w:rsidRPr="00AC0689">
        <w:rPr>
          <w:rFonts w:ascii="Times New Arabic" w:hAnsi="Times New Arabic" w:cstheme="majorBidi"/>
          <w:i/>
          <w:iCs/>
          <w:sz w:val="24"/>
          <w:szCs w:val="24"/>
          <w:lang w:val="id-ID"/>
        </w:rPr>
        <w:t>Qur’a</w:t>
      </w:r>
      <w:r w:rsidR="003F0478" w:rsidRPr="00AC0689">
        <w:rPr>
          <w:rFonts w:ascii="Times New Arabic" w:hAnsi="Times New Arabic" w:cs="Sakkal Majalla"/>
          <w:i/>
          <w:iCs/>
          <w:sz w:val="24"/>
          <w:szCs w:val="24"/>
          <w:lang w:val="id-ID"/>
        </w:rPr>
        <w:t>&gt;</w:t>
      </w:r>
      <w:r w:rsidR="003F0478" w:rsidRPr="00AC0689">
        <w:rPr>
          <w:rFonts w:ascii="Times New Arabic" w:hAnsi="Times New Arabic" w:cstheme="majorBidi"/>
          <w:i/>
          <w:iCs/>
          <w:sz w:val="24"/>
          <w:szCs w:val="24"/>
          <w:lang w:val="id-ID"/>
        </w:rPr>
        <w:t>n</w:t>
      </w:r>
      <w:r w:rsidR="003F0478" w:rsidRPr="000B56DE">
        <w:rPr>
          <w:rFonts w:ascii="Times New Arabic" w:hAnsi="Times New Arabic" w:cstheme="majorBidi"/>
          <w:sz w:val="24"/>
          <w:szCs w:val="24"/>
          <w:lang w:val="id-ID"/>
        </w:rPr>
        <w:t xml:space="preserve"> itu sendiri adalah</w:t>
      </w:r>
      <w:r w:rsidR="003F0478">
        <w:rPr>
          <w:rFonts w:ascii="Times New Arabic" w:hAnsi="Times New Arabic" w:cstheme="majorBidi"/>
          <w:sz w:val="24"/>
          <w:szCs w:val="24"/>
          <w:lang w:val="id-ID"/>
        </w:rPr>
        <w:t xml:space="preserve"> wahyu yang </w:t>
      </w:r>
      <w:r w:rsidR="003F0478" w:rsidRPr="000B56DE">
        <w:rPr>
          <w:rFonts w:ascii="Times New Arabic" w:hAnsi="Times New Arabic" w:cstheme="majorBidi"/>
          <w:sz w:val="24"/>
          <w:szCs w:val="24"/>
          <w:lang w:val="id-ID"/>
        </w:rPr>
        <w:t>dibawa oleh malaikat Jibril</w:t>
      </w:r>
      <w:r w:rsidRPr="006B4887">
        <w:rPr>
          <w:rFonts w:ascii="Times New Arabic" w:hAnsi="Times New Arabic" w:cstheme="majorBidi"/>
          <w:sz w:val="24"/>
          <w:szCs w:val="24"/>
          <w:lang w:val="id-ID"/>
        </w:rPr>
        <w:t xml:space="preserve"> kepada Nabi Muhammad SAW. Nabi menyelesaikan</w:t>
      </w:r>
      <w:r w:rsidR="003F0478" w:rsidRPr="003F0478">
        <w:rPr>
          <w:rFonts w:ascii="Times New Arabic" w:hAnsi="Times New Arabic" w:cstheme="majorBidi"/>
          <w:sz w:val="24"/>
          <w:szCs w:val="24"/>
          <w:lang w:val="id-ID"/>
        </w:rPr>
        <w:t xml:space="preserve"> kasus-kas</w:t>
      </w:r>
      <w:r w:rsidR="003F0478">
        <w:rPr>
          <w:rFonts w:ascii="Times New Arabic" w:hAnsi="Times New Arabic" w:cstheme="majorBidi"/>
          <w:sz w:val="24"/>
          <w:szCs w:val="24"/>
          <w:lang w:val="id-ID"/>
        </w:rPr>
        <w:t>us hukum yang pada waktu itu</w:t>
      </w:r>
      <w:r w:rsidR="003F0478" w:rsidRPr="003F0478">
        <w:rPr>
          <w:rFonts w:ascii="Times New Arabic" w:hAnsi="Times New Arabic" w:cstheme="majorBidi"/>
          <w:sz w:val="24"/>
          <w:szCs w:val="24"/>
          <w:lang w:val="id-ID"/>
        </w:rPr>
        <w:t xml:space="preserve"> terjadi di masyarakat</w:t>
      </w:r>
      <w:r w:rsidR="003F0478">
        <w:rPr>
          <w:rFonts w:ascii="Times New Arabic" w:hAnsi="Times New Arabic" w:cstheme="majorBidi"/>
          <w:sz w:val="24"/>
          <w:szCs w:val="24"/>
          <w:lang w:val="id-ID"/>
        </w:rPr>
        <w:t xml:space="preserve"> </w:t>
      </w:r>
      <w:r w:rsidR="003F0478" w:rsidRPr="003F0478">
        <w:rPr>
          <w:rFonts w:ascii="Times New Arabic" w:hAnsi="Times New Arabic" w:cstheme="majorBidi"/>
          <w:sz w:val="24"/>
          <w:szCs w:val="24"/>
          <w:lang w:val="id-ID"/>
        </w:rPr>
        <w:t>m</w:t>
      </w:r>
      <w:r w:rsidRPr="006B4887">
        <w:rPr>
          <w:rFonts w:ascii="Times New Arabic" w:hAnsi="Times New Arabic" w:cstheme="majorBidi"/>
          <w:sz w:val="24"/>
          <w:szCs w:val="24"/>
          <w:lang w:val="id-ID"/>
        </w:rPr>
        <w:t>berdasarkan wahyu.</w:t>
      </w:r>
      <w:r w:rsidRPr="003F0478">
        <w:rPr>
          <w:rFonts w:ascii="Times New Arabic" w:hAnsi="Times New Arabic" w:cstheme="majorBidi"/>
          <w:sz w:val="24"/>
          <w:szCs w:val="24"/>
          <w:lang w:val="id-ID"/>
        </w:rPr>
        <w:t xml:space="preserve"> </w:t>
      </w:r>
      <w:r w:rsidR="003F0478" w:rsidRPr="003F0478">
        <w:rPr>
          <w:rFonts w:ascii="Times New Arabic" w:hAnsi="Times New Arabic" w:cstheme="majorBidi"/>
          <w:sz w:val="24"/>
          <w:szCs w:val="24"/>
          <w:lang w:val="id-ID"/>
        </w:rPr>
        <w:t>Akan tetapi</w:t>
      </w:r>
      <w:r w:rsidRPr="006B4887">
        <w:rPr>
          <w:rFonts w:ascii="Times New Arabic" w:hAnsi="Times New Arabic" w:cstheme="majorBidi"/>
          <w:sz w:val="24"/>
          <w:szCs w:val="24"/>
          <w:lang w:val="id-ID"/>
        </w:rPr>
        <w:t xml:space="preserve"> persoalan yang </w:t>
      </w:r>
      <w:r w:rsidR="009156CB" w:rsidRPr="009156CB">
        <w:rPr>
          <w:rFonts w:ascii="Times New Arabic" w:hAnsi="Times New Arabic" w:cstheme="majorBidi"/>
          <w:sz w:val="24"/>
          <w:szCs w:val="24"/>
          <w:lang w:val="id-ID"/>
        </w:rPr>
        <w:t>dijumpai</w:t>
      </w:r>
      <w:r w:rsidR="009156CB">
        <w:rPr>
          <w:rFonts w:ascii="Times New Arabic" w:hAnsi="Times New Arabic" w:cstheme="majorBidi"/>
          <w:sz w:val="24"/>
          <w:szCs w:val="24"/>
          <w:lang w:val="id-ID"/>
        </w:rPr>
        <w:t xml:space="preserve"> pada waktu itu tidak</w:t>
      </w:r>
      <w:r w:rsidRPr="003F0478">
        <w:rPr>
          <w:rFonts w:ascii="Times New Arabic" w:hAnsi="Times New Arabic" w:cstheme="majorBidi"/>
          <w:sz w:val="24"/>
          <w:szCs w:val="24"/>
          <w:lang w:val="id-ID"/>
        </w:rPr>
        <w:t xml:space="preserve"> </w:t>
      </w:r>
      <w:r w:rsidRPr="006B4887">
        <w:rPr>
          <w:rFonts w:ascii="Times New Arabic" w:hAnsi="Times New Arabic" w:cstheme="majorBidi"/>
          <w:sz w:val="24"/>
          <w:szCs w:val="24"/>
          <w:lang w:val="id-ID"/>
        </w:rPr>
        <w:t>dapat diselesaikan</w:t>
      </w:r>
      <w:r w:rsidR="009156CB" w:rsidRPr="009156CB">
        <w:rPr>
          <w:rFonts w:ascii="Times New Arabic" w:hAnsi="Times New Arabic" w:cstheme="majorBidi"/>
          <w:sz w:val="24"/>
          <w:szCs w:val="24"/>
          <w:lang w:val="id-ID"/>
        </w:rPr>
        <w:t xml:space="preserve"> semuanya</w:t>
      </w:r>
      <w:r w:rsidRPr="006B4887">
        <w:rPr>
          <w:rFonts w:ascii="Times New Arabic" w:hAnsi="Times New Arabic" w:cstheme="majorBidi"/>
          <w:sz w:val="24"/>
          <w:szCs w:val="24"/>
          <w:lang w:val="id-ID"/>
        </w:rPr>
        <w:t xml:space="preserve"> dengan wahyu</w:t>
      </w:r>
      <w:r w:rsidR="009156CB" w:rsidRPr="009156CB">
        <w:rPr>
          <w:rFonts w:ascii="Times New Arabic" w:hAnsi="Times New Arabic" w:cstheme="majorBidi"/>
          <w:sz w:val="24"/>
          <w:szCs w:val="24"/>
          <w:lang w:val="id-ID"/>
        </w:rPr>
        <w:t xml:space="preserve"> semata</w:t>
      </w:r>
      <w:r w:rsidR="009156CB">
        <w:rPr>
          <w:rFonts w:ascii="Times New Arabic" w:hAnsi="Times New Arabic" w:cstheme="majorBidi"/>
          <w:sz w:val="24"/>
          <w:szCs w:val="24"/>
          <w:lang w:val="id-ID"/>
        </w:rPr>
        <w:t xml:space="preserve">, </w:t>
      </w:r>
      <w:r w:rsidR="009156CB" w:rsidRPr="009156CB">
        <w:rPr>
          <w:rFonts w:ascii="Times New Arabic" w:hAnsi="Times New Arabic" w:cstheme="majorBidi"/>
          <w:sz w:val="24"/>
          <w:szCs w:val="24"/>
          <w:lang w:val="id-ID"/>
        </w:rPr>
        <w:t>maka dari itu</w:t>
      </w:r>
      <w:r w:rsidRPr="006B4887">
        <w:rPr>
          <w:rFonts w:ascii="Times New Arabic" w:hAnsi="Times New Arabic" w:cstheme="majorBidi"/>
          <w:sz w:val="24"/>
          <w:szCs w:val="24"/>
          <w:lang w:val="id-ID"/>
        </w:rPr>
        <w:t xml:space="preserve"> Nabi m</w:t>
      </w:r>
      <w:r w:rsidR="009156CB">
        <w:rPr>
          <w:rFonts w:ascii="Times New Arabic" w:hAnsi="Times New Arabic" w:cstheme="majorBidi"/>
          <w:sz w:val="24"/>
          <w:szCs w:val="24"/>
          <w:lang w:val="id-ID"/>
        </w:rPr>
        <w:t xml:space="preserve">enyelesaikannya dengan </w:t>
      </w:r>
      <w:r w:rsidR="009156CB" w:rsidRPr="009156CB">
        <w:rPr>
          <w:rFonts w:ascii="Times New Arabic" w:hAnsi="Times New Arabic" w:cstheme="majorBidi"/>
          <w:sz w:val="24"/>
          <w:szCs w:val="24"/>
          <w:lang w:val="id-ID"/>
        </w:rPr>
        <w:t>ijtihad</w:t>
      </w:r>
      <w:r w:rsidRPr="006B4887">
        <w:rPr>
          <w:rFonts w:ascii="Times New Arabic" w:hAnsi="Times New Arabic" w:cstheme="majorBidi"/>
          <w:sz w:val="24"/>
          <w:szCs w:val="24"/>
          <w:lang w:val="id-ID"/>
        </w:rPr>
        <w:t xml:space="preserve"> atau pendapat beliau dan terkadang </w:t>
      </w:r>
      <w:r w:rsidR="009156CB">
        <w:rPr>
          <w:rFonts w:ascii="Times New Arabic" w:hAnsi="Times New Arabic" w:cstheme="majorBidi"/>
          <w:sz w:val="24"/>
          <w:szCs w:val="24"/>
          <w:lang w:val="id-ID"/>
        </w:rPr>
        <w:t>bermusyawarah terlebih dahulu</w:t>
      </w:r>
      <w:r w:rsidRPr="006B4887">
        <w:rPr>
          <w:rFonts w:ascii="Times New Arabic" w:hAnsi="Times New Arabic" w:cstheme="majorBidi"/>
          <w:sz w:val="24"/>
          <w:szCs w:val="24"/>
          <w:lang w:val="id-ID"/>
        </w:rPr>
        <w:t xml:space="preserve"> dengan para sahabat yang </w:t>
      </w:r>
      <w:r w:rsidR="009156CB" w:rsidRPr="009156CB">
        <w:rPr>
          <w:rFonts w:ascii="Times New Arabic" w:hAnsi="Times New Arabic" w:cstheme="majorBidi"/>
          <w:sz w:val="24"/>
          <w:szCs w:val="24"/>
          <w:lang w:val="id-ID"/>
        </w:rPr>
        <w:t>di</w:t>
      </w:r>
      <w:r w:rsidRPr="006B4887">
        <w:rPr>
          <w:rFonts w:ascii="Times New Arabic" w:hAnsi="Times New Arabic" w:cstheme="majorBidi"/>
          <w:sz w:val="24"/>
          <w:szCs w:val="24"/>
          <w:lang w:val="id-ID"/>
        </w:rPr>
        <w:t>kemudian</w:t>
      </w:r>
      <w:r w:rsidR="000301C6">
        <w:rPr>
          <w:rFonts w:ascii="Times New Arabic" w:hAnsi="Times New Arabic" w:cstheme="majorBidi"/>
          <w:sz w:val="24"/>
          <w:szCs w:val="24"/>
          <w:lang w:val="id-ID"/>
        </w:rPr>
        <w:t xml:space="preserve"> ha</w:t>
      </w:r>
      <w:r w:rsidR="000301C6" w:rsidRPr="000301C6">
        <w:rPr>
          <w:rFonts w:ascii="Times New Arabic" w:hAnsi="Times New Arabic" w:cstheme="majorBidi"/>
          <w:sz w:val="24"/>
          <w:szCs w:val="24"/>
          <w:lang w:val="id-ID"/>
        </w:rPr>
        <w:t>r</w:t>
      </w:r>
      <w:r w:rsidR="009156CB" w:rsidRPr="009156CB">
        <w:rPr>
          <w:rFonts w:ascii="Times New Arabic" w:hAnsi="Times New Arabic" w:cstheme="majorBidi"/>
          <w:sz w:val="24"/>
          <w:szCs w:val="24"/>
          <w:lang w:val="id-ID"/>
        </w:rPr>
        <w:t>i</w:t>
      </w:r>
      <w:r w:rsidRPr="006B4887">
        <w:rPr>
          <w:rFonts w:ascii="Times New Arabic" w:hAnsi="Times New Arabic" w:cstheme="majorBidi"/>
          <w:sz w:val="24"/>
          <w:szCs w:val="24"/>
          <w:lang w:val="id-ID"/>
        </w:rPr>
        <w:t xml:space="preserve"> dikenal dengan Sunnah Rasul.</w:t>
      </w:r>
      <w:r w:rsidR="007D255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{"citationItems":[{"id":"ITEM-1","itemData":{"author":[{"dropping-particle":"","family":"Usman","given":"Iskandar","non-dropping-particle":"","parse-names":false,"suffix":""}],"id":"ITEM-1","issued":{"date-parts":[["1994"]]},"number-of-pages":"1","publisher":"Rajawali Press","publisher-place":"Jakarta","title":"Istihsan dan Pembaharuan Hukum Islam","type":"book"},"uris":["http://www.mendeley.com/documents/?uuid=fad04f4e-2c57-42d7-9e6e-b6cb7e4aae63"]}],"mendeley":{"formattedCitation":"(Usman 1994a)","manualFormatting":"(Usman, 1994)","plainTextFormattedCitation":"(Usman 1994a)","previouslyFormattedCitation":"(Usman 1994a)"},"properties":{"noteIndex":0},"schema":"https://github.com/citation-style-language/schema/raw/master/csl-citation.json"}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(Usman, 1994)</w:t>
      </w:r>
      <w:r w:rsidR="00ED5FFA">
        <w:rPr>
          <w:rStyle w:val="FootnoteReference"/>
          <w:rFonts w:ascii="Times New Arabic" w:hAnsi="Times New Arabic" w:cstheme="majorBidi"/>
          <w:sz w:val="24"/>
          <w:szCs w:val="24"/>
          <w:lang w:val="id-ID"/>
        </w:rPr>
        <w:fldChar w:fldCharType="end"/>
      </w:r>
      <w:r w:rsidR="00E23E14" w:rsidRPr="00E23E14">
        <w:rPr>
          <w:rFonts w:ascii="Times New Arabic" w:hAnsi="Times New Arabic" w:cstheme="majorBidi"/>
          <w:sz w:val="24"/>
          <w:szCs w:val="24"/>
          <w:lang w:val="id-ID"/>
        </w:rPr>
        <w:t xml:space="preserve"> </w:t>
      </w:r>
      <w:r w:rsidR="00E23E14" w:rsidRPr="00E23E14">
        <w:rPr>
          <w:rFonts w:asciiTheme="majorBidi" w:hAnsiTheme="majorBidi" w:cstheme="majorBidi"/>
          <w:sz w:val="24"/>
          <w:szCs w:val="24"/>
          <w:lang w:val="id-ID"/>
        </w:rPr>
        <w:t xml:space="preserve">Kata sumber hukum Islam merupakan terjemahan dari lafadz </w:t>
      </w:r>
      <w:r w:rsidR="001203CB">
        <w:rPr>
          <w:rFonts w:asciiTheme="majorBidi" w:hAnsiTheme="majorBidi" w:cstheme="majorBidi"/>
          <w:i/>
          <w:iCs/>
          <w:sz w:val="24"/>
          <w:szCs w:val="24"/>
          <w:lang w:val="id-ID"/>
        </w:rPr>
        <w:t>Masᾱ</w:t>
      </w:r>
      <w:r w:rsidR="00E23E14" w:rsidRPr="00E23E14">
        <w:rPr>
          <w:rFonts w:asciiTheme="majorBidi" w:hAnsiTheme="majorBidi" w:cstheme="majorBidi"/>
          <w:i/>
          <w:iCs/>
          <w:sz w:val="24"/>
          <w:szCs w:val="24"/>
          <w:lang w:val="id-ID"/>
        </w:rPr>
        <w:t>dir al-Ahkam</w:t>
      </w:r>
      <w:r w:rsidR="00E23E14" w:rsidRPr="00E23E14">
        <w:rPr>
          <w:rFonts w:asciiTheme="majorBidi" w:hAnsiTheme="majorBidi" w:cstheme="majorBidi"/>
          <w:sz w:val="24"/>
          <w:szCs w:val="24"/>
          <w:lang w:val="id-ID"/>
        </w:rPr>
        <w:t xml:space="preserve">. Kata-kata tersebut tidak ditemukan dalam ktab-kitab hukum Islam yang ditulis ulama-ulama fikih dan ushul fikih pada masa lalu. Untuk menjelaskan arti ‘sumber hukum Islam’, mereka menggunakan </w:t>
      </w:r>
      <w:r w:rsidR="00E23E14" w:rsidRPr="00E23E14">
        <w:rPr>
          <w:rFonts w:asciiTheme="majorBidi" w:hAnsiTheme="majorBidi" w:cstheme="majorBidi"/>
          <w:i/>
          <w:iCs/>
          <w:sz w:val="24"/>
          <w:szCs w:val="24"/>
          <w:lang w:val="id-ID"/>
        </w:rPr>
        <w:t>al-adillah al-Syar’iyyah</w:t>
      </w:r>
      <w:r w:rsidR="00E23E14" w:rsidRPr="00E23E14">
        <w:rPr>
          <w:rFonts w:asciiTheme="majorBidi" w:hAnsiTheme="majorBidi" w:cstheme="majorBidi"/>
          <w:sz w:val="24"/>
          <w:szCs w:val="24"/>
          <w:lang w:val="id-ID"/>
        </w:rPr>
        <w:t xml:space="preserve">. Penggunaan mashadir al-ahkam oleh ulama pada masa sekarang ini, tentu yang dimaksudkan adalah searti dengan istilah al-adillah al-Syar’iyyah. </w:t>
      </w:r>
      <w:r w:rsidR="00E23E14" w:rsidRPr="00510FA6">
        <w:rPr>
          <w:rFonts w:asciiTheme="majorBidi" w:hAnsiTheme="majorBidi" w:cstheme="majorBidi"/>
          <w:sz w:val="24"/>
          <w:szCs w:val="24"/>
          <w:lang w:val="id-ID"/>
        </w:rPr>
        <w:t>Jadi yang dimaksud Masadir al-Ahkam adalah dalil-dalil hukum syara’ yang diambil (</w:t>
      </w:r>
      <w:r w:rsidR="00E23E14" w:rsidRPr="00510FA6">
        <w:rPr>
          <w:rFonts w:asciiTheme="majorBidi" w:hAnsiTheme="majorBidi" w:cstheme="majorBidi"/>
          <w:i/>
          <w:iCs/>
          <w:sz w:val="24"/>
          <w:szCs w:val="24"/>
          <w:lang w:val="id-ID"/>
        </w:rPr>
        <w:t>diistinbatkan</w:t>
      </w:r>
      <w:r w:rsidR="00E23E14" w:rsidRPr="00510FA6">
        <w:rPr>
          <w:rFonts w:asciiTheme="majorBidi" w:hAnsiTheme="majorBidi" w:cstheme="majorBidi"/>
          <w:sz w:val="24"/>
          <w:szCs w:val="24"/>
          <w:lang w:val="id-ID"/>
        </w:rPr>
        <w:t>) daripadanya untuk menemukan hukum.</w:t>
      </w:r>
      <w:r w:rsidR="005273D1">
        <w:rPr>
          <w:rFonts w:asciiTheme="majorBidi" w:hAnsiTheme="majorBidi" w:cstheme="majorBidi"/>
          <w:sz w:val="24"/>
          <w:szCs w:val="24"/>
          <w:lang w:val="id-ID"/>
        </w:rPr>
        <w:t xml:space="preserve"> </w:t>
      </w:r>
      <w:r w:rsidR="00ED5FFA">
        <w:rPr>
          <w:rStyle w:val="FootnoteReference"/>
          <w:rFonts w:asciiTheme="majorBidi" w:hAnsiTheme="majorBidi" w:cstheme="majorBidi"/>
          <w:sz w:val="24"/>
          <w:szCs w:val="24"/>
          <w:lang w:val="id-ID"/>
        </w:rPr>
        <w:fldChar w:fldCharType="begin" w:fldLock="1"/>
      </w:r>
      <w:r w:rsidR="00E17F82">
        <w:rPr>
          <w:rFonts w:asciiTheme="majorBidi" w:hAnsiTheme="majorBidi" w:cstheme="majorBidi"/>
          <w:sz w:val="24"/>
          <w:szCs w:val="24"/>
          <w:lang w:val="id-ID"/>
        </w:rPr>
        <w:instrText>ADDIN CSL_CITATION {"citationItems":[{"id":"ITEM-1","itemData":{"author":[{"dropping-particle":"","family":"Asyidieqy","given":"Hasbi","non-dropping-particle":"","parse-names":false,"suffix":""}],"id":"ITEM-1","issued":{"date-parts":[["1993"]]},"number-of-pages":"41","publisher":"PT. Bulan Bintang","publisher-place":"Jakarta","title":"Pengantar Ilmu Fiqh","type":"book"},"uris":["http://www.mendeley.com/documents/?uuid=7869a30d-3463-4ac6-b42f-aef1fc69a09e"]}],"mendeley":{"formattedCitation":"(Asyidieqy 1993)","manualFormatting":"(Asyidieqy, 1993)","plainTextFormattedCitation":"(Asyidieqy 1993)","previouslyFormattedCitation":"(Asyidieqy 1993)"},"properties":{"noteIndex":0},"schema":"https://github.com/citation-style-language/schema/raw/master/csl-citation.json"}</w:instrText>
      </w:r>
      <w:r w:rsidR="00ED5FFA">
        <w:rPr>
          <w:rStyle w:val="FootnoteReference"/>
          <w:rFonts w:asciiTheme="majorBidi" w:hAnsiTheme="majorBidi" w:cstheme="majorBidi"/>
          <w:sz w:val="24"/>
          <w:szCs w:val="24"/>
          <w:lang w:val="id-ID"/>
        </w:rPr>
        <w:fldChar w:fldCharType="separate"/>
      </w:r>
      <w:r w:rsidR="00ED5FFA">
        <w:rPr>
          <w:rFonts w:asciiTheme="majorBidi" w:hAnsiTheme="majorBidi" w:cstheme="majorBidi"/>
          <w:noProof/>
          <w:sz w:val="24"/>
          <w:szCs w:val="24"/>
          <w:lang w:val="id-ID"/>
        </w:rPr>
        <w:t>(Asyidieqy, 1993)</w:t>
      </w:r>
      <w:r w:rsidR="00ED5FFA">
        <w:rPr>
          <w:rStyle w:val="FootnoteReference"/>
          <w:rFonts w:asciiTheme="majorBidi" w:hAnsiTheme="majorBidi" w:cstheme="majorBidi"/>
          <w:sz w:val="24"/>
          <w:szCs w:val="24"/>
          <w:lang w:val="id-ID"/>
        </w:rPr>
        <w:fldChar w:fldCharType="end"/>
      </w:r>
    </w:p>
    <w:p w:rsidR="00663554" w:rsidRPr="00951C45" w:rsidRDefault="000301C6" w:rsidP="00ED5FFA">
      <w:pPr>
        <w:spacing w:after="0" w:line="360" w:lineRule="auto"/>
        <w:ind w:firstLine="720"/>
        <w:jc w:val="both"/>
        <w:rPr>
          <w:rFonts w:ascii="Times New Arabic" w:hAnsi="Times New Arabic" w:cstheme="majorBidi"/>
          <w:sz w:val="24"/>
          <w:szCs w:val="24"/>
        </w:rPr>
      </w:pPr>
      <w:r w:rsidRPr="0080283E">
        <w:rPr>
          <w:rFonts w:ascii="Times New Arabic" w:hAnsi="Times New Arabic" w:cstheme="majorBidi"/>
          <w:sz w:val="24"/>
          <w:szCs w:val="24"/>
          <w:lang w:val="id-ID"/>
        </w:rPr>
        <w:t>Sebagaimana telah kita ketahui</w:t>
      </w:r>
      <w:r w:rsidR="0080283E" w:rsidRPr="0080283E">
        <w:rPr>
          <w:rFonts w:ascii="Times New Arabic" w:hAnsi="Times New Arabic" w:cstheme="majorBidi"/>
          <w:sz w:val="24"/>
          <w:szCs w:val="24"/>
          <w:lang w:val="id-ID"/>
        </w:rPr>
        <w:t>,</w:t>
      </w:r>
      <w:r w:rsidR="0080283E" w:rsidRPr="00AC0689">
        <w:rPr>
          <w:rFonts w:ascii="Times New Arabic" w:hAnsi="Times New Arabic" w:cstheme="majorBidi"/>
          <w:i/>
          <w:iCs/>
          <w:sz w:val="24"/>
          <w:szCs w:val="24"/>
          <w:lang w:val="id-ID"/>
        </w:rPr>
        <w:t xml:space="preserve"> al-Qur’a&gt;n</w:t>
      </w:r>
      <w:r w:rsidRPr="0080283E">
        <w:rPr>
          <w:rFonts w:ascii="Times New Arabic" w:hAnsi="Times New Arabic" w:cstheme="majorBidi"/>
          <w:sz w:val="24"/>
          <w:szCs w:val="24"/>
          <w:lang w:val="id-ID"/>
        </w:rPr>
        <w:t xml:space="preserve"> </w:t>
      </w:r>
      <w:r w:rsidR="0080283E" w:rsidRPr="0080283E">
        <w:rPr>
          <w:rFonts w:ascii="Times New Arabic" w:hAnsi="Times New Arabic" w:cstheme="majorBidi"/>
          <w:sz w:val="24"/>
          <w:szCs w:val="24"/>
          <w:lang w:val="id-ID"/>
        </w:rPr>
        <w:t xml:space="preserve">diturunkan sebagai petunjuk bagi manusia, dimana </w:t>
      </w:r>
      <w:r w:rsidR="0080283E" w:rsidRPr="00AC0689">
        <w:rPr>
          <w:rFonts w:ascii="Times New Arabic" w:hAnsi="Times New Arabic" w:cstheme="majorBidi"/>
          <w:i/>
          <w:iCs/>
          <w:sz w:val="24"/>
          <w:szCs w:val="24"/>
          <w:lang w:val="id-ID"/>
        </w:rPr>
        <w:t>al-Qur’a&gt;n</w:t>
      </w:r>
      <w:r w:rsidR="0080283E" w:rsidRPr="00081578">
        <w:rPr>
          <w:rFonts w:ascii="Times New Arabic" w:hAnsi="Times New Arabic" w:cstheme="majorBidi"/>
          <w:sz w:val="24"/>
          <w:szCs w:val="24"/>
          <w:lang w:val="id-ID"/>
        </w:rPr>
        <w:t xml:space="preserve"> </w:t>
      </w:r>
      <w:r w:rsidR="0080283E" w:rsidRPr="0080283E">
        <w:rPr>
          <w:rFonts w:ascii="Times New Arabic" w:hAnsi="Times New Arabic" w:cstheme="majorBidi"/>
          <w:sz w:val="24"/>
          <w:szCs w:val="24"/>
          <w:lang w:val="id-ID"/>
        </w:rPr>
        <w:t xml:space="preserve">tidak memberikan penjelasan berbagai tatacara ibadah dan muamalah secara rinci akan tetapi </w:t>
      </w:r>
      <w:r w:rsidR="0080283E" w:rsidRPr="00AC0689">
        <w:rPr>
          <w:rFonts w:ascii="Times New Arabic" w:hAnsi="Times New Arabic" w:cstheme="majorBidi"/>
          <w:i/>
          <w:iCs/>
          <w:sz w:val="24"/>
          <w:szCs w:val="24"/>
          <w:lang w:val="id-ID"/>
        </w:rPr>
        <w:t>al-Qur’a&gt;n</w:t>
      </w:r>
      <w:r w:rsidR="0080283E" w:rsidRPr="0080283E">
        <w:rPr>
          <w:rFonts w:ascii="Times New Arabic" w:hAnsi="Times New Arabic" w:cstheme="majorBidi"/>
          <w:sz w:val="24"/>
          <w:szCs w:val="24"/>
          <w:lang w:val="id-ID"/>
        </w:rPr>
        <w:t xml:space="preserve"> </w:t>
      </w:r>
      <w:r w:rsidR="00663554" w:rsidRPr="00081578">
        <w:rPr>
          <w:rFonts w:ascii="Times New Arabic" w:hAnsi="Times New Arabic" w:cstheme="majorBidi"/>
          <w:sz w:val="24"/>
          <w:szCs w:val="24"/>
          <w:lang w:val="id-ID"/>
        </w:rPr>
        <w:t xml:space="preserve">hanya memuat prinsip dasar </w:t>
      </w:r>
      <w:r w:rsidR="0080283E">
        <w:rPr>
          <w:rFonts w:ascii="Times New Arabic" w:hAnsi="Times New Arabic" w:cstheme="majorBidi"/>
          <w:sz w:val="24"/>
          <w:szCs w:val="24"/>
          <w:lang w:val="id-ID"/>
        </w:rPr>
        <w:t>secara global</w:t>
      </w:r>
      <w:r w:rsidR="00663554" w:rsidRPr="00081578">
        <w:rPr>
          <w:rFonts w:ascii="Times New Arabic" w:hAnsi="Times New Arabic" w:cstheme="majorBidi"/>
          <w:sz w:val="24"/>
          <w:szCs w:val="24"/>
          <w:lang w:val="id-ID"/>
        </w:rPr>
        <w:t xml:space="preserve">. </w:t>
      </w:r>
      <w:r w:rsidR="00AC0689">
        <w:rPr>
          <w:rFonts w:ascii="Times New Arabic" w:hAnsi="Times New Arabic" w:cstheme="majorBidi"/>
          <w:sz w:val="24"/>
          <w:szCs w:val="24"/>
          <w:lang w:val="id-ID"/>
        </w:rPr>
        <w:t>Di</w:t>
      </w:r>
      <w:r w:rsidR="0080283E" w:rsidRPr="0080283E">
        <w:rPr>
          <w:rFonts w:ascii="Times New Arabic" w:hAnsi="Times New Arabic" w:cstheme="majorBidi"/>
          <w:sz w:val="24"/>
          <w:szCs w:val="24"/>
          <w:lang w:val="id-ID"/>
        </w:rPr>
        <w:t>d</w:t>
      </w:r>
      <w:r w:rsidR="00663554" w:rsidRPr="00081578">
        <w:rPr>
          <w:rFonts w:ascii="Times New Arabic" w:hAnsi="Times New Arabic" w:cstheme="majorBidi"/>
          <w:sz w:val="24"/>
          <w:szCs w:val="24"/>
          <w:lang w:val="id-ID"/>
        </w:rPr>
        <w:t xml:space="preserve">alam </w:t>
      </w:r>
      <w:r w:rsidR="00663554" w:rsidRPr="00AC0689">
        <w:rPr>
          <w:rFonts w:ascii="Times New Arabic" w:hAnsi="Times New Arabic" w:cstheme="majorBidi"/>
          <w:i/>
          <w:iCs/>
          <w:sz w:val="24"/>
          <w:szCs w:val="24"/>
          <w:lang w:val="id-ID"/>
        </w:rPr>
        <w:t>al-Qur’a&gt;n</w:t>
      </w:r>
      <w:r w:rsidR="00663554" w:rsidRPr="00AC0689">
        <w:rPr>
          <w:rFonts w:ascii="Times New Arabic" w:hAnsi="Times New Arabic" w:cstheme="majorBidi"/>
          <w:sz w:val="24"/>
          <w:szCs w:val="24"/>
          <w:lang w:val="id-ID"/>
        </w:rPr>
        <w:t xml:space="preserve"> </w:t>
      </w:r>
      <w:r w:rsidR="00663554" w:rsidRPr="00081578">
        <w:rPr>
          <w:rFonts w:ascii="Times New Arabic" w:hAnsi="Times New Arabic" w:cstheme="majorBidi"/>
          <w:sz w:val="24"/>
          <w:szCs w:val="24"/>
          <w:lang w:val="id-ID"/>
        </w:rPr>
        <w:t xml:space="preserve">kita </w:t>
      </w:r>
      <w:r w:rsidR="0080283E" w:rsidRPr="0080283E">
        <w:rPr>
          <w:rFonts w:ascii="Times New Arabic" w:hAnsi="Times New Arabic" w:cstheme="majorBidi"/>
          <w:sz w:val="24"/>
          <w:szCs w:val="24"/>
          <w:lang w:val="id-ID"/>
        </w:rPr>
        <w:t>men</w:t>
      </w:r>
      <w:r w:rsidR="0080283E">
        <w:rPr>
          <w:rFonts w:ascii="Times New Arabic" w:hAnsi="Times New Arabic" w:cstheme="majorBidi"/>
          <w:sz w:val="24"/>
          <w:szCs w:val="24"/>
          <w:lang w:val="id-ID"/>
        </w:rPr>
        <w:t>dapat</w:t>
      </w:r>
      <w:r w:rsidR="0080283E" w:rsidRPr="0080283E">
        <w:rPr>
          <w:rFonts w:ascii="Times New Arabic" w:hAnsi="Times New Arabic" w:cstheme="majorBidi"/>
          <w:sz w:val="24"/>
          <w:szCs w:val="24"/>
          <w:lang w:val="id-ID"/>
        </w:rPr>
        <w:t>kan berbagai</w:t>
      </w:r>
      <w:r w:rsidR="0080283E">
        <w:rPr>
          <w:rFonts w:ascii="Times New Arabic" w:hAnsi="Times New Arabic" w:cstheme="majorBidi"/>
          <w:sz w:val="24"/>
          <w:szCs w:val="24"/>
          <w:lang w:val="id-ID"/>
        </w:rPr>
        <w:t xml:space="preserve"> </w:t>
      </w:r>
      <w:r w:rsidR="00663554" w:rsidRPr="00081578">
        <w:rPr>
          <w:rFonts w:ascii="Times New Arabic" w:hAnsi="Times New Arabic" w:cstheme="majorBidi"/>
          <w:sz w:val="24"/>
          <w:szCs w:val="24"/>
          <w:lang w:val="id-ID"/>
        </w:rPr>
        <w:t>perintah, akan tetapi</w:t>
      </w:r>
      <w:r w:rsidR="0080283E" w:rsidRPr="0080283E">
        <w:rPr>
          <w:rFonts w:ascii="Times New Arabic" w:hAnsi="Times New Arabic" w:cstheme="majorBidi"/>
          <w:sz w:val="24"/>
          <w:szCs w:val="24"/>
          <w:lang w:val="id-ID"/>
        </w:rPr>
        <w:t xml:space="preserve"> perintah itu </w:t>
      </w:r>
      <w:r w:rsidR="0080283E">
        <w:rPr>
          <w:rFonts w:ascii="Times New Arabic" w:hAnsi="Times New Arabic" w:cstheme="majorBidi"/>
          <w:sz w:val="24"/>
          <w:szCs w:val="24"/>
          <w:lang w:val="id-ID"/>
        </w:rPr>
        <w:t xml:space="preserve">tidak disertakan </w:t>
      </w:r>
      <w:r w:rsidR="0080283E" w:rsidRPr="0080283E">
        <w:rPr>
          <w:rFonts w:ascii="Times New Arabic" w:hAnsi="Times New Arabic" w:cstheme="majorBidi"/>
          <w:sz w:val="24"/>
          <w:szCs w:val="24"/>
          <w:lang w:val="id-ID"/>
        </w:rPr>
        <w:t>tatacara</w:t>
      </w:r>
      <w:r w:rsidR="00F2311A">
        <w:rPr>
          <w:rFonts w:ascii="Times New Arabic" w:hAnsi="Times New Arabic" w:cstheme="majorBidi"/>
          <w:sz w:val="24"/>
          <w:szCs w:val="24"/>
          <w:lang w:val="id-ID"/>
        </w:rPr>
        <w:t xml:space="preserve"> pelaksanaanya misal</w:t>
      </w:r>
      <w:r w:rsidR="0080283E" w:rsidRPr="0080283E">
        <w:rPr>
          <w:rFonts w:ascii="Times New Arabic" w:hAnsi="Times New Arabic" w:cstheme="majorBidi"/>
          <w:sz w:val="24"/>
          <w:szCs w:val="24"/>
          <w:lang w:val="id-ID"/>
        </w:rPr>
        <w:t>kan</w:t>
      </w:r>
      <w:r w:rsidR="00663554" w:rsidRPr="00081578">
        <w:rPr>
          <w:rFonts w:ascii="Times New Arabic" w:hAnsi="Times New Arabic" w:cstheme="majorBidi"/>
          <w:sz w:val="24"/>
          <w:szCs w:val="24"/>
          <w:lang w:val="id-ID"/>
        </w:rPr>
        <w:t xml:space="preserve"> perintah shalat, puasa dan </w:t>
      </w:r>
      <w:r w:rsidR="0080283E" w:rsidRPr="0080283E">
        <w:rPr>
          <w:rFonts w:ascii="Times New Arabic" w:hAnsi="Times New Arabic" w:cstheme="majorBidi"/>
          <w:sz w:val="24"/>
          <w:szCs w:val="24"/>
          <w:lang w:val="id-ID"/>
        </w:rPr>
        <w:t xml:space="preserve">lain </w:t>
      </w:r>
      <w:r w:rsidR="00663554" w:rsidRPr="00081578">
        <w:rPr>
          <w:rFonts w:ascii="Times New Arabic" w:hAnsi="Times New Arabic" w:cstheme="majorBidi"/>
          <w:sz w:val="24"/>
          <w:szCs w:val="24"/>
          <w:lang w:val="id-ID"/>
        </w:rPr>
        <w:t xml:space="preserve">sebagainya. </w:t>
      </w:r>
      <w:r w:rsidR="0080283E" w:rsidRPr="0080283E">
        <w:rPr>
          <w:rFonts w:ascii="Times New Arabic" w:hAnsi="Times New Arabic" w:cstheme="majorBidi"/>
          <w:sz w:val="24"/>
          <w:szCs w:val="24"/>
          <w:lang w:val="id-ID"/>
        </w:rPr>
        <w:t>Maka</w:t>
      </w:r>
      <w:r w:rsidR="0080283E">
        <w:rPr>
          <w:rFonts w:ascii="Times New Arabic" w:hAnsi="Times New Arabic" w:cstheme="majorBidi"/>
          <w:sz w:val="24"/>
          <w:szCs w:val="24"/>
        </w:rPr>
        <w:t xml:space="preserve"> </w:t>
      </w:r>
      <w:r w:rsidR="00663554" w:rsidRPr="00081578">
        <w:rPr>
          <w:rFonts w:ascii="Times New Arabic" w:hAnsi="Times New Arabic" w:cstheme="majorBidi"/>
          <w:sz w:val="24"/>
          <w:szCs w:val="24"/>
          <w:lang w:val="id-ID"/>
        </w:rPr>
        <w:t xml:space="preserve">Dalam hal </w:t>
      </w:r>
      <w:r w:rsidR="0080283E">
        <w:rPr>
          <w:rFonts w:ascii="Times New Arabic" w:hAnsi="Times New Arabic" w:cstheme="majorBidi"/>
          <w:sz w:val="24"/>
          <w:szCs w:val="24"/>
        </w:rPr>
        <w:t>ini</w:t>
      </w:r>
      <w:r w:rsidR="00663554" w:rsidRPr="00081578">
        <w:rPr>
          <w:rFonts w:ascii="Times New Arabic" w:hAnsi="Times New Arabic" w:cstheme="majorBidi"/>
          <w:sz w:val="24"/>
          <w:szCs w:val="24"/>
          <w:lang w:val="id-ID"/>
        </w:rPr>
        <w:t xml:space="preserve"> kita harus melihat kepada Sunnah Rasul.</w:t>
      </w:r>
      <w:r w:rsidR="005273D1">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{"citationItems":[{"id":"ITEM-1","itemData":{"author":[{"dropping-particle":"","family":"Mukhtar","given":"Kamal","non-dropping-particle":"","parse-names":false,"suffix":""}],"id":"ITEM-1","issued":{"date-parts":[["1995"]]},"number-of-pages":"92","publisher":"Bhakti Wakaf","publisher-place":"Jakarta","title":"Ushul Fiqh I","type":"book"},"uris":["http://www.mendeley.com/documents/?uuid=33bebce0-ad21-4112-a2cb-c86f42cdc461"]}],"mendeley":{"formattedCitation":"(Mukhtar 1995)","manualFormatting":"(Mukhtar, 1995)","plainTextFormattedCitation":"(Mukhtar 1995)","previouslyFormattedCitation":"(Mukhtar 1995)"},"properties":{"noteIndex":0},"schema":"https://github.com/citation-style-language/schema/raw/master/csl-citation.json"}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(Mukhtar, 1995)</w:t>
      </w:r>
      <w:r w:rsidR="00ED5FFA">
        <w:rPr>
          <w:rStyle w:val="FootnoteReference"/>
          <w:rFonts w:ascii="Times New Arabic" w:hAnsi="Times New Arabic" w:cstheme="majorBidi"/>
          <w:sz w:val="24"/>
          <w:szCs w:val="24"/>
          <w:lang w:val="id-ID"/>
        </w:rPr>
        <w:fldChar w:fldCharType="end"/>
      </w:r>
      <w:r w:rsidR="00663554" w:rsidRPr="00081578">
        <w:rPr>
          <w:rFonts w:ascii="Times New Arabic" w:hAnsi="Times New Arabic" w:cstheme="majorBidi"/>
          <w:sz w:val="24"/>
          <w:szCs w:val="24"/>
          <w:lang w:val="id-ID"/>
        </w:rPr>
        <w:t xml:space="preserve"> Seda</w:t>
      </w:r>
      <w:r w:rsidR="00E576B1" w:rsidRPr="00081578">
        <w:rPr>
          <w:rFonts w:ascii="Times New Arabic" w:hAnsi="Times New Arabic" w:cstheme="majorBidi"/>
          <w:sz w:val="24"/>
          <w:szCs w:val="24"/>
          <w:lang w:val="id-ID"/>
        </w:rPr>
        <w:t>ngkan dalam bidang muamalah, di</w:t>
      </w:r>
      <w:r w:rsidR="00663554" w:rsidRPr="00081578">
        <w:rPr>
          <w:rFonts w:ascii="Times New Arabic" w:hAnsi="Times New Arabic" w:cstheme="majorBidi"/>
          <w:sz w:val="24"/>
          <w:szCs w:val="24"/>
          <w:lang w:val="id-ID"/>
        </w:rPr>
        <w:t xml:space="preserve">luar prinsip dasar </w:t>
      </w:r>
      <w:r w:rsidR="00663554" w:rsidRPr="00AC0689">
        <w:rPr>
          <w:rFonts w:ascii="Times New Arabic" w:hAnsi="Times New Arabic" w:cstheme="majorBidi"/>
          <w:i/>
          <w:iCs/>
          <w:sz w:val="24"/>
          <w:szCs w:val="24"/>
          <w:lang w:val="id-ID"/>
        </w:rPr>
        <w:t>al-Qur’a&gt;n</w:t>
      </w:r>
      <w:r w:rsidR="00663554" w:rsidRPr="00081578">
        <w:rPr>
          <w:rFonts w:ascii="Times New Arabic" w:hAnsi="Times New Arabic" w:cstheme="majorBidi"/>
          <w:i/>
          <w:iCs/>
          <w:sz w:val="24"/>
          <w:szCs w:val="24"/>
          <w:lang w:val="id-ID"/>
        </w:rPr>
        <w:t xml:space="preserve"> </w:t>
      </w:r>
      <w:r w:rsidR="00663554" w:rsidRPr="00081578">
        <w:rPr>
          <w:rFonts w:ascii="Times New Arabic" w:hAnsi="Times New Arabic" w:cstheme="majorBidi"/>
          <w:sz w:val="24"/>
          <w:szCs w:val="24"/>
          <w:lang w:val="id-ID"/>
        </w:rPr>
        <w:t>dan penjelasan Rasul,</w:t>
      </w:r>
      <w:r w:rsidR="00951C45" w:rsidRPr="00951C45">
        <w:rPr>
          <w:rFonts w:ascii="Times New Arabic" w:hAnsi="Times New Arabic" w:cstheme="majorBidi"/>
          <w:sz w:val="24"/>
          <w:szCs w:val="24"/>
          <w:lang w:val="id-ID"/>
        </w:rPr>
        <w:t xml:space="preserve"> manusia</w:t>
      </w:r>
      <w:r w:rsidR="00663554" w:rsidRPr="00081578">
        <w:rPr>
          <w:rFonts w:ascii="Times New Arabic" w:hAnsi="Times New Arabic" w:cstheme="majorBidi"/>
          <w:sz w:val="24"/>
          <w:szCs w:val="24"/>
          <w:lang w:val="id-ID"/>
        </w:rPr>
        <w:t xml:space="preserve"> dib</w:t>
      </w:r>
      <w:r w:rsidR="00951C45">
        <w:rPr>
          <w:rFonts w:ascii="Times New Arabic" w:hAnsi="Times New Arabic" w:cstheme="majorBidi"/>
          <w:sz w:val="24"/>
          <w:szCs w:val="24"/>
          <w:lang w:val="id-ID"/>
        </w:rPr>
        <w:t xml:space="preserve">erikan kebebasan untuk </w:t>
      </w:r>
      <w:r w:rsidR="00951C45">
        <w:rPr>
          <w:rFonts w:ascii="Times New Arabic" w:hAnsi="Times New Arabic" w:cstheme="majorBidi"/>
          <w:sz w:val="24"/>
          <w:szCs w:val="24"/>
          <w:lang w:val="id-ID"/>
        </w:rPr>
        <w:lastRenderedPageBreak/>
        <w:t xml:space="preserve">mengaturnya secara </w:t>
      </w:r>
      <w:r w:rsidR="00951C45">
        <w:rPr>
          <w:rFonts w:ascii="Times New Arabic" w:hAnsi="Times New Arabic" w:cstheme="majorBidi"/>
          <w:sz w:val="24"/>
          <w:szCs w:val="24"/>
        </w:rPr>
        <w:t>proprosional</w:t>
      </w:r>
      <w:r w:rsidR="00951C45">
        <w:rPr>
          <w:rFonts w:ascii="Times New Arabic" w:hAnsi="Times New Arabic" w:cstheme="majorBidi"/>
          <w:sz w:val="24"/>
          <w:szCs w:val="24"/>
          <w:lang w:val="id-ID"/>
        </w:rPr>
        <w:t xml:space="preserve"> </w:t>
      </w:r>
      <w:r w:rsidR="00951C45">
        <w:rPr>
          <w:rFonts w:ascii="Times New Arabic" w:hAnsi="Times New Arabic" w:cstheme="majorBidi"/>
          <w:sz w:val="24"/>
          <w:szCs w:val="24"/>
        </w:rPr>
        <w:t>dengan tujuan untuk</w:t>
      </w:r>
      <w:r w:rsidR="00951C45">
        <w:rPr>
          <w:rFonts w:ascii="Times New Arabic" w:hAnsi="Times New Arabic" w:cstheme="majorBidi"/>
          <w:sz w:val="24"/>
          <w:szCs w:val="24"/>
          <w:lang w:val="id-ID"/>
        </w:rPr>
        <w:t xml:space="preserve"> merealisasikan</w:t>
      </w:r>
      <w:r w:rsidR="00663554" w:rsidRPr="00081578">
        <w:rPr>
          <w:rFonts w:ascii="Times New Arabic" w:hAnsi="Times New Arabic" w:cstheme="majorBidi"/>
          <w:sz w:val="24"/>
          <w:szCs w:val="24"/>
          <w:lang w:val="id-ID"/>
        </w:rPr>
        <w:t xml:space="preserve"> </w:t>
      </w:r>
      <w:r w:rsidR="00663554" w:rsidRPr="00081578">
        <w:rPr>
          <w:rFonts w:ascii="Times New Arabic" w:hAnsi="Times New Arabic" w:cstheme="majorBidi"/>
          <w:i/>
          <w:iCs/>
          <w:sz w:val="24"/>
          <w:szCs w:val="24"/>
          <w:lang w:val="id-ID"/>
        </w:rPr>
        <w:t>syari’at</w:t>
      </w:r>
      <w:r w:rsidR="00951C45">
        <w:rPr>
          <w:rFonts w:ascii="Times New Arabic" w:hAnsi="Times New Arabic" w:cstheme="majorBidi"/>
          <w:sz w:val="24"/>
          <w:szCs w:val="24"/>
        </w:rPr>
        <w:t xml:space="preserve"> </w:t>
      </w:r>
      <w:r w:rsidR="00951C45" w:rsidRPr="00AC0689">
        <w:rPr>
          <w:rFonts w:ascii="Times New Arabic" w:hAnsi="Times New Arabic" w:cstheme="majorBidi"/>
          <w:i/>
          <w:iCs/>
          <w:sz w:val="24"/>
          <w:szCs w:val="24"/>
        </w:rPr>
        <w:t>Islam</w:t>
      </w:r>
      <w:r w:rsidR="00951C45">
        <w:rPr>
          <w:rFonts w:ascii="Times New Arabic" w:hAnsi="Times New Arabic" w:cstheme="majorBidi"/>
          <w:sz w:val="24"/>
          <w:szCs w:val="24"/>
        </w:rPr>
        <w:t>.</w:t>
      </w:r>
    </w:p>
    <w:p w:rsidR="00663554" w:rsidRDefault="00951C45" w:rsidP="00ED5FFA">
      <w:pPr>
        <w:spacing w:after="0" w:line="360" w:lineRule="auto"/>
        <w:ind w:firstLine="720"/>
        <w:jc w:val="both"/>
        <w:rPr>
          <w:rFonts w:ascii="Times New Arabic" w:hAnsi="Times New Arabic" w:cstheme="majorBidi"/>
          <w:sz w:val="24"/>
          <w:szCs w:val="24"/>
          <w:lang w:val="id-ID"/>
        </w:rPr>
      </w:pPr>
      <w:proofErr w:type="gramStart"/>
      <w:r>
        <w:rPr>
          <w:rFonts w:ascii="Times New Arabic" w:hAnsi="Times New Arabic" w:cstheme="majorBidi"/>
          <w:sz w:val="24"/>
          <w:szCs w:val="24"/>
        </w:rPr>
        <w:t xml:space="preserve">Kalau kita </w:t>
      </w:r>
      <w:r w:rsidR="00663554" w:rsidRPr="009545C5">
        <w:rPr>
          <w:rFonts w:ascii="Times New Arabic" w:hAnsi="Times New Arabic" w:cstheme="majorBidi"/>
          <w:sz w:val="24"/>
          <w:szCs w:val="24"/>
          <w:lang w:val="id-ID"/>
        </w:rPr>
        <w:t>lihat dari berbagai</w:t>
      </w:r>
      <w:r>
        <w:rPr>
          <w:rFonts w:ascii="Times New Arabic" w:hAnsi="Times New Arabic" w:cstheme="majorBidi"/>
          <w:sz w:val="24"/>
          <w:szCs w:val="24"/>
        </w:rPr>
        <w:t xml:space="preserve"> sudut pandang</w:t>
      </w:r>
      <w:r w:rsidR="00663554" w:rsidRPr="009545C5">
        <w:rPr>
          <w:rFonts w:ascii="Times New Arabic" w:hAnsi="Times New Arabic" w:cstheme="majorBidi"/>
          <w:sz w:val="24"/>
          <w:szCs w:val="24"/>
          <w:lang w:val="id-ID"/>
        </w:rPr>
        <w:t>, hukum Islam</w:t>
      </w:r>
      <w:r w:rsidR="008A1916">
        <w:rPr>
          <w:rFonts w:ascii="Times New Arabic" w:hAnsi="Times New Arabic" w:cstheme="majorBidi"/>
          <w:sz w:val="24"/>
          <w:szCs w:val="24"/>
        </w:rPr>
        <w:t xml:space="preserve"> itu sendiri </w:t>
      </w:r>
      <w:r w:rsidR="00663554" w:rsidRPr="009545C5">
        <w:rPr>
          <w:rFonts w:ascii="Times New Arabic" w:hAnsi="Times New Arabic" w:cstheme="majorBidi"/>
          <w:sz w:val="24"/>
          <w:szCs w:val="24"/>
          <w:lang w:val="id-ID"/>
        </w:rPr>
        <w:t>memiliki sifat fleksibilitas yang dapat terus dikembangk</w:t>
      </w:r>
      <w:r>
        <w:rPr>
          <w:rFonts w:ascii="Times New Arabic" w:hAnsi="Times New Arabic" w:cstheme="majorBidi"/>
          <w:sz w:val="24"/>
          <w:szCs w:val="24"/>
          <w:lang w:val="id-ID"/>
        </w:rPr>
        <w:t xml:space="preserve">an seiring dengan perubahan </w:t>
      </w:r>
      <w:r>
        <w:rPr>
          <w:rFonts w:ascii="Times New Arabic" w:hAnsi="Times New Arabic" w:cstheme="majorBidi"/>
          <w:sz w:val="24"/>
          <w:szCs w:val="24"/>
        </w:rPr>
        <w:t>zaman,</w:t>
      </w:r>
      <w:r>
        <w:rPr>
          <w:rFonts w:ascii="Times New Arabic" w:hAnsi="Times New Arabic" w:cstheme="majorBidi"/>
          <w:sz w:val="24"/>
          <w:szCs w:val="24"/>
          <w:lang w:val="id-ID"/>
        </w:rPr>
        <w:t xml:space="preserve"> </w:t>
      </w:r>
      <w:r>
        <w:rPr>
          <w:rFonts w:ascii="Times New Arabic" w:hAnsi="Times New Arabic" w:cstheme="majorBidi"/>
          <w:sz w:val="24"/>
          <w:szCs w:val="24"/>
        </w:rPr>
        <w:t>dimana masyarakat mau tidak mau harus mengikutinya</w:t>
      </w:r>
      <w:r w:rsidR="00663554" w:rsidRPr="009545C5">
        <w:rPr>
          <w:rFonts w:ascii="Times New Arabic" w:hAnsi="Times New Arabic" w:cstheme="majorBidi"/>
          <w:sz w:val="24"/>
          <w:szCs w:val="24"/>
          <w:lang w:val="id-ID"/>
        </w:rPr>
        <w:t>.</w:t>
      </w:r>
      <w:proofErr w:type="gramEnd"/>
      <w:r w:rsidR="00663554" w:rsidRPr="009545C5">
        <w:rPr>
          <w:rFonts w:ascii="Times New Arabic" w:hAnsi="Times New Arabic" w:cstheme="majorBidi"/>
          <w:sz w:val="24"/>
          <w:szCs w:val="24"/>
          <w:lang w:val="id-ID"/>
        </w:rPr>
        <w:t xml:space="preserve"> Dari segi material</w:t>
      </w:r>
      <w:r w:rsidRPr="00951C45">
        <w:rPr>
          <w:rFonts w:ascii="Times New Arabic" w:hAnsi="Times New Arabic" w:cstheme="majorBidi"/>
          <w:sz w:val="24"/>
          <w:szCs w:val="24"/>
          <w:lang w:val="id-ID"/>
        </w:rPr>
        <w:t>ny</w:t>
      </w:r>
      <w:r>
        <w:rPr>
          <w:rFonts w:ascii="Times New Arabic" w:hAnsi="Times New Arabic" w:cstheme="majorBidi"/>
          <w:sz w:val="24"/>
          <w:szCs w:val="24"/>
          <w:lang w:val="id-ID"/>
        </w:rPr>
        <w:t>a</w:t>
      </w:r>
      <w:r w:rsidR="00915B5C">
        <w:rPr>
          <w:rFonts w:ascii="Times New Arabic" w:hAnsi="Times New Arabic" w:cstheme="majorBidi"/>
          <w:sz w:val="24"/>
          <w:szCs w:val="24"/>
        </w:rPr>
        <w:t>,</w:t>
      </w:r>
      <w:r>
        <w:rPr>
          <w:rFonts w:ascii="Times New Arabic" w:hAnsi="Times New Arabic" w:cstheme="majorBidi"/>
          <w:sz w:val="24"/>
          <w:szCs w:val="24"/>
          <w:lang w:val="id-ID"/>
        </w:rPr>
        <w:t xml:space="preserve"> hukum</w:t>
      </w:r>
      <w:r w:rsidRPr="00951C45">
        <w:rPr>
          <w:rFonts w:ascii="Times New Arabic" w:hAnsi="Times New Arabic" w:cstheme="majorBidi"/>
          <w:sz w:val="24"/>
          <w:szCs w:val="24"/>
          <w:lang w:val="id-ID"/>
        </w:rPr>
        <w:t xml:space="preserve"> </w:t>
      </w:r>
      <w:r>
        <w:rPr>
          <w:rFonts w:ascii="Times New Arabic" w:hAnsi="Times New Arabic" w:cstheme="majorBidi"/>
          <w:sz w:val="24"/>
          <w:szCs w:val="24"/>
          <w:lang w:val="id-ID"/>
        </w:rPr>
        <w:t xml:space="preserve">Islam </w:t>
      </w:r>
      <w:r w:rsidRPr="00951C45">
        <w:rPr>
          <w:rFonts w:ascii="Times New Arabic" w:hAnsi="Times New Arabic" w:cstheme="majorBidi"/>
          <w:sz w:val="24"/>
          <w:szCs w:val="24"/>
          <w:lang w:val="id-ID"/>
        </w:rPr>
        <w:t>telah</w:t>
      </w:r>
      <w:r w:rsidR="00915B5C">
        <w:rPr>
          <w:rFonts w:ascii="Times New Arabic" w:hAnsi="Times New Arabic" w:cstheme="majorBidi"/>
          <w:sz w:val="24"/>
          <w:szCs w:val="24"/>
          <w:lang w:val="id-ID"/>
        </w:rPr>
        <w:t xml:space="preserve"> membuktikan</w:t>
      </w:r>
      <w:r w:rsidR="00663554" w:rsidRPr="009545C5">
        <w:rPr>
          <w:rFonts w:ascii="Times New Arabic" w:hAnsi="Times New Arabic" w:cstheme="majorBidi"/>
          <w:sz w:val="24"/>
          <w:szCs w:val="24"/>
          <w:lang w:val="id-ID"/>
        </w:rPr>
        <w:t xml:space="preserve"> bahwa iya terus mengalami pengayaan, mulai dari era Rasulullah, sahabat, tabiin dan era imam-imam mazhab.</w:t>
      </w:r>
      <w:r w:rsidR="005273D1">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182FA5">
        <w:rPr>
          <w:rFonts w:ascii="Times New Arabic" w:hAnsi="Times New Arabic" w:cstheme="majorBidi"/>
          <w:sz w:val="24"/>
          <w:szCs w:val="24"/>
          <w:lang w:val="id-ID"/>
        </w:rPr>
        <w:instrText>ADDIN CSL_CITATION {"citationItems":[{"id":"ITEM-1","itemData":{"author":[{"dropping-particle":"","family":"Mufid","given":"Mohammad","non-dropping-particle":"","parse-names":false,"suffix":""}],"id":"ITEM-1","issued":{"date-parts":[["2016"]]},"number-of-pages":"11","publisher":"Pernadamedia Group","publisher-place":"Jakarta","title":"Ushul Fiqh Ekonomi dan Keuangan Kontemporer Dari Teori Ke Aplikasi","type":"book"},"uris":["http://www.mendeley.com/documents/?uuid=fb62f5d8-700a-461d-810e-303aa3bc0dad"]}],"mendeley":{"formattedCitation":"(Mufid 2016)","manualFormatting":"(Mufid, 2016)","plainTextFormattedCitation":"(Mufid 2016)","previouslyFormattedCitation":"(Mufid 2016)"},"properties":{"noteIndex":0},"schema":"https://github.com/citation-style-language/schema/raw/master/csl-citation.json"}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052F21">
        <w:rPr>
          <w:rFonts w:ascii="Times New Arabic" w:hAnsi="Times New Arabic" w:cstheme="majorBidi"/>
          <w:noProof/>
          <w:sz w:val="24"/>
          <w:szCs w:val="24"/>
          <w:lang w:val="id-ID"/>
        </w:rPr>
        <w:t>(</w:t>
      </w:r>
      <w:r w:rsidR="003555C4" w:rsidRPr="003555C4">
        <w:rPr>
          <w:rFonts w:ascii="Times New Arabic" w:hAnsi="Times New Arabic" w:cstheme="majorBidi"/>
          <w:noProof/>
          <w:sz w:val="24"/>
          <w:szCs w:val="24"/>
          <w:lang w:val="id-ID"/>
        </w:rPr>
        <w:t>Mufid</w:t>
      </w:r>
      <w:r w:rsidR="00182FA5">
        <w:rPr>
          <w:rFonts w:ascii="Times New Arabic" w:hAnsi="Times New Arabic" w:cstheme="majorBidi"/>
          <w:noProof/>
          <w:sz w:val="24"/>
          <w:szCs w:val="24"/>
          <w:lang w:val="id-ID"/>
        </w:rPr>
        <w:t>,</w:t>
      </w:r>
      <w:r w:rsidR="003555C4" w:rsidRPr="003555C4">
        <w:rPr>
          <w:rFonts w:ascii="Times New Arabic" w:hAnsi="Times New Arabic" w:cstheme="majorBidi"/>
          <w:noProof/>
          <w:sz w:val="24"/>
          <w:szCs w:val="24"/>
          <w:lang w:val="id-ID"/>
        </w:rPr>
        <w:t xml:space="preserve"> 2016)</w:t>
      </w:r>
      <w:r w:rsidR="00ED5FFA">
        <w:rPr>
          <w:rStyle w:val="FootnoteReference"/>
          <w:rFonts w:ascii="Times New Arabic" w:hAnsi="Times New Arabic" w:cstheme="majorBidi"/>
          <w:sz w:val="24"/>
          <w:szCs w:val="24"/>
          <w:lang w:val="id-ID"/>
        </w:rPr>
        <w:fldChar w:fldCharType="end"/>
      </w:r>
      <w:r w:rsidR="00663554" w:rsidRPr="009545C5">
        <w:rPr>
          <w:rFonts w:ascii="Times New Arabic" w:hAnsi="Times New Arabic" w:cstheme="majorBidi"/>
          <w:sz w:val="24"/>
          <w:szCs w:val="24"/>
          <w:lang w:val="id-ID"/>
        </w:rPr>
        <w:t xml:space="preserve"> Menurut Zaki Yamani di dalam bukunya Abuddin Nata,</w:t>
      </w:r>
      <w:r w:rsidR="005273D1">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{"citationItems":[{"id":"ITEM-1","itemData":{"author":[{"dropping-particle":"","family":"Nata","given":"Abuddin","non-dropping-particle":"","parse-names":false,"suffix":""}],"id":"ITEM-1","issued":{"date-parts":[["1998"]]},"number-of-pages":"251","publisher":"Rajawali Pers","publisher-place":"Jakarta","title":"Metodologi Studi Islam","type":"book"},"uris":["http://www.mendeley.com/documents/?uuid=c62d5ea9-4937-40ca-b6c1-7b2fbd1c738b"]}],"mendeley":{"formattedCitation":"(Nata 1998)","manualFormatting":"(Nata, 1998)","plainTextFormattedCitation":"(Nata 1998)","previouslyFormattedCitation":"(Nata 1998)"},"properties":{"noteIndex":0},"schema":"https://github.com/citation-style-language/schema/raw/master/csl-citation.json"}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(Nata, 1998)</w:t>
      </w:r>
      <w:r w:rsidR="00ED5FFA">
        <w:rPr>
          <w:rStyle w:val="FootnoteReference"/>
          <w:rFonts w:ascii="Times New Arabic" w:hAnsi="Times New Arabic" w:cstheme="majorBidi"/>
          <w:sz w:val="24"/>
          <w:szCs w:val="24"/>
          <w:lang w:val="id-ID"/>
        </w:rPr>
        <w:fldChar w:fldCharType="end"/>
      </w:r>
      <w:r w:rsidR="00663554" w:rsidRPr="009545C5">
        <w:rPr>
          <w:rFonts w:ascii="Times New Arabic" w:hAnsi="Times New Arabic" w:cstheme="majorBidi"/>
          <w:sz w:val="24"/>
          <w:szCs w:val="24"/>
          <w:lang w:val="id-ID"/>
        </w:rPr>
        <w:t xml:space="preserve"> </w:t>
      </w:r>
      <w:r w:rsidR="00915B5C" w:rsidRPr="00915B5C">
        <w:rPr>
          <w:rFonts w:ascii="Times New Arabic" w:hAnsi="Times New Arabic" w:cstheme="majorBidi"/>
          <w:sz w:val="24"/>
          <w:szCs w:val="24"/>
          <w:lang w:val="id-ID"/>
        </w:rPr>
        <w:t xml:space="preserve">beliau </w:t>
      </w:r>
      <w:r w:rsidR="00663554" w:rsidRPr="009545C5">
        <w:rPr>
          <w:rFonts w:ascii="Times New Arabic" w:hAnsi="Times New Arabic" w:cstheme="majorBidi"/>
          <w:sz w:val="24"/>
          <w:szCs w:val="24"/>
          <w:lang w:val="id-ID"/>
        </w:rPr>
        <w:t xml:space="preserve">membagi dua ciri </w:t>
      </w:r>
      <w:r w:rsidR="00915B5C" w:rsidRPr="00915B5C">
        <w:rPr>
          <w:rFonts w:ascii="Times New Arabic" w:hAnsi="Times New Arabic" w:cstheme="majorBidi"/>
          <w:sz w:val="24"/>
          <w:szCs w:val="24"/>
          <w:lang w:val="id-ID"/>
        </w:rPr>
        <w:t xml:space="preserve">utama </w:t>
      </w:r>
      <w:r w:rsidR="00915B5C">
        <w:rPr>
          <w:rFonts w:ascii="Times New Arabic" w:hAnsi="Times New Arabic" w:cstheme="majorBidi"/>
          <w:sz w:val="24"/>
          <w:szCs w:val="24"/>
          <w:lang w:val="id-ID"/>
        </w:rPr>
        <w:t>syariat Islam</w:t>
      </w:r>
      <w:r w:rsidR="00663554" w:rsidRPr="009545C5">
        <w:rPr>
          <w:rFonts w:ascii="Times New Arabic" w:hAnsi="Times New Arabic" w:cstheme="majorBidi"/>
          <w:sz w:val="24"/>
          <w:szCs w:val="24"/>
          <w:lang w:val="id-ID"/>
        </w:rPr>
        <w:t xml:space="preserve">: </w:t>
      </w:r>
      <w:r w:rsidR="00663554" w:rsidRPr="009545C5">
        <w:rPr>
          <w:rFonts w:ascii="Times New Arabic" w:hAnsi="Times New Arabic" w:cstheme="majorBidi"/>
          <w:i/>
          <w:iCs/>
          <w:sz w:val="24"/>
          <w:szCs w:val="24"/>
          <w:lang w:val="id-ID"/>
        </w:rPr>
        <w:t>Pertama,</w:t>
      </w:r>
      <w:r w:rsidR="00663554" w:rsidRPr="009545C5">
        <w:rPr>
          <w:rFonts w:ascii="Times New Arabic" w:hAnsi="Times New Arabic" w:cstheme="majorBidi"/>
          <w:sz w:val="24"/>
          <w:szCs w:val="24"/>
          <w:lang w:val="id-ID"/>
        </w:rPr>
        <w:t xml:space="preserve"> bahwa syariat Islam itu luwes, dapa</w:t>
      </w:r>
      <w:r w:rsidR="00915B5C">
        <w:rPr>
          <w:rFonts w:ascii="Times New Arabic" w:hAnsi="Times New Arabic" w:cstheme="majorBidi"/>
          <w:sz w:val="24"/>
          <w:szCs w:val="24"/>
          <w:lang w:val="id-ID"/>
        </w:rPr>
        <w:t xml:space="preserve">t </w:t>
      </w:r>
      <w:r w:rsidR="00915B5C" w:rsidRPr="00915B5C">
        <w:rPr>
          <w:rFonts w:ascii="Times New Arabic" w:hAnsi="Times New Arabic" w:cstheme="majorBidi"/>
          <w:sz w:val="24"/>
          <w:szCs w:val="24"/>
          <w:lang w:val="id-ID"/>
        </w:rPr>
        <w:t>berubah</w:t>
      </w:r>
      <w:r w:rsidR="00915B5C">
        <w:rPr>
          <w:rFonts w:ascii="Times New Arabic" w:hAnsi="Times New Arabic" w:cstheme="majorBidi"/>
          <w:sz w:val="24"/>
          <w:szCs w:val="24"/>
          <w:lang w:val="id-ID"/>
        </w:rPr>
        <w:t xml:space="preserve"> </w:t>
      </w:r>
      <w:r w:rsidR="00915B5C" w:rsidRPr="00915B5C">
        <w:rPr>
          <w:rFonts w:ascii="Times New Arabic" w:hAnsi="Times New Arabic" w:cstheme="majorBidi"/>
          <w:sz w:val="24"/>
          <w:szCs w:val="24"/>
          <w:lang w:val="id-ID"/>
        </w:rPr>
        <w:t>dan bisa</w:t>
      </w:r>
      <w:r w:rsidR="00915B5C">
        <w:rPr>
          <w:rFonts w:ascii="Times New Arabic" w:hAnsi="Times New Arabic" w:cstheme="majorBidi"/>
          <w:sz w:val="24"/>
          <w:szCs w:val="24"/>
          <w:lang w:val="id-ID"/>
        </w:rPr>
        <w:t xml:space="preserve"> men</w:t>
      </w:r>
      <w:r w:rsidR="00915B5C" w:rsidRPr="00915B5C">
        <w:rPr>
          <w:rFonts w:ascii="Times New Arabic" w:hAnsi="Times New Arabic" w:cstheme="majorBidi"/>
          <w:sz w:val="24"/>
          <w:szCs w:val="24"/>
          <w:lang w:val="id-ID"/>
        </w:rPr>
        <w:t>yelesaikan</w:t>
      </w:r>
      <w:r w:rsidR="00663554" w:rsidRPr="009545C5">
        <w:rPr>
          <w:rFonts w:ascii="Times New Arabic" w:hAnsi="Times New Arabic" w:cstheme="majorBidi"/>
          <w:sz w:val="24"/>
          <w:szCs w:val="24"/>
          <w:lang w:val="id-ID"/>
        </w:rPr>
        <w:t xml:space="preserve"> semua persoalan yang</w:t>
      </w:r>
      <w:r w:rsidR="00915B5C" w:rsidRPr="00915B5C">
        <w:rPr>
          <w:rFonts w:ascii="Times New Arabic" w:hAnsi="Times New Arabic" w:cstheme="majorBidi"/>
          <w:sz w:val="24"/>
          <w:szCs w:val="24"/>
          <w:lang w:val="id-ID"/>
        </w:rPr>
        <w:t xml:space="preserve"> t</w:t>
      </w:r>
      <w:r w:rsidR="00D07C7D">
        <w:rPr>
          <w:rFonts w:ascii="Times New Arabic" w:hAnsi="Times New Arabic" w:cstheme="majorBidi"/>
          <w:sz w:val="24"/>
          <w:szCs w:val="24"/>
          <w:lang w:val="id-ID"/>
        </w:rPr>
        <w:t>e</w:t>
      </w:r>
      <w:r w:rsidR="00915B5C" w:rsidRPr="00915B5C">
        <w:rPr>
          <w:rFonts w:ascii="Times New Arabic" w:hAnsi="Times New Arabic" w:cstheme="majorBidi"/>
          <w:sz w:val="24"/>
          <w:szCs w:val="24"/>
          <w:lang w:val="id-ID"/>
        </w:rPr>
        <w:t>rus</w:t>
      </w:r>
      <w:r w:rsidR="00915B5C">
        <w:rPr>
          <w:rFonts w:ascii="Times New Arabic" w:hAnsi="Times New Arabic" w:cstheme="majorBidi"/>
          <w:sz w:val="24"/>
          <w:szCs w:val="24"/>
          <w:lang w:val="id-ID"/>
        </w:rPr>
        <w:t xml:space="preserve"> berkembang </w:t>
      </w:r>
      <w:r w:rsidR="00915B5C" w:rsidRPr="00915B5C">
        <w:rPr>
          <w:rFonts w:ascii="Times New Arabic" w:hAnsi="Times New Arabic" w:cstheme="majorBidi"/>
          <w:sz w:val="24"/>
          <w:szCs w:val="24"/>
          <w:lang w:val="id-ID"/>
        </w:rPr>
        <w:t>di dalam masyarakat</w:t>
      </w:r>
      <w:r w:rsidR="00CE66F7" w:rsidRPr="00FC64B3">
        <w:rPr>
          <w:rFonts w:ascii="Times New Arabic" w:hAnsi="Times New Arabic" w:cstheme="majorBidi"/>
          <w:sz w:val="24"/>
          <w:szCs w:val="24"/>
          <w:lang w:val="id-ID"/>
        </w:rPr>
        <w:t>,</w:t>
      </w:r>
      <w:r w:rsidR="00663554" w:rsidRPr="009545C5">
        <w:rPr>
          <w:rFonts w:ascii="Times New Arabic" w:hAnsi="Times New Arabic" w:cstheme="majorBidi"/>
          <w:sz w:val="24"/>
          <w:szCs w:val="24"/>
          <w:lang w:val="id-ID"/>
        </w:rPr>
        <w:t xml:space="preserve"> </w:t>
      </w:r>
      <w:r w:rsidR="00CE66F7" w:rsidRPr="00FC64B3">
        <w:rPr>
          <w:rFonts w:ascii="Times New Arabic" w:hAnsi="Times New Arabic" w:cstheme="majorBidi"/>
          <w:sz w:val="24"/>
          <w:szCs w:val="24"/>
          <w:lang w:val="id-ID"/>
        </w:rPr>
        <w:t>misalnya tentang kasus transaksi diperbankan</w:t>
      </w:r>
      <w:r w:rsidR="007C0164">
        <w:rPr>
          <w:rFonts w:ascii="Times New Arabic" w:hAnsi="Times New Arabic" w:cstheme="majorBidi"/>
          <w:sz w:val="24"/>
          <w:szCs w:val="24"/>
          <w:lang w:val="id-ID"/>
        </w:rPr>
        <w:t>, jual beli online, jual beli di supermarket</w:t>
      </w:r>
      <w:r w:rsidR="00CE66F7" w:rsidRPr="00FC64B3">
        <w:rPr>
          <w:rFonts w:ascii="Times New Arabic" w:hAnsi="Times New Arabic" w:cstheme="majorBidi"/>
          <w:sz w:val="24"/>
          <w:szCs w:val="24"/>
          <w:lang w:val="id-ID"/>
        </w:rPr>
        <w:t xml:space="preserve"> dan keuangan kontemporer lainya</w:t>
      </w:r>
      <w:r w:rsidR="007C0164">
        <w:rPr>
          <w:rFonts w:ascii="Times New Arabic" w:hAnsi="Times New Arabic" w:cstheme="majorBidi"/>
          <w:sz w:val="24"/>
          <w:szCs w:val="24"/>
          <w:lang w:val="id-ID"/>
        </w:rPr>
        <w:t>,</w:t>
      </w:r>
      <w:r w:rsidR="00CE66F7" w:rsidRPr="00FC64B3">
        <w:rPr>
          <w:rFonts w:ascii="Times New Arabic" w:hAnsi="Times New Arabic" w:cstheme="majorBidi"/>
          <w:sz w:val="24"/>
          <w:szCs w:val="24"/>
          <w:lang w:val="id-ID"/>
        </w:rPr>
        <w:t xml:space="preserve"> dimana kasus itu tidak ada pada zaman Rasul mak</w:t>
      </w:r>
      <w:r w:rsidR="00B60154">
        <w:rPr>
          <w:rFonts w:ascii="Times New Arabic" w:hAnsi="Times New Arabic" w:cstheme="majorBidi"/>
          <w:sz w:val="24"/>
          <w:szCs w:val="24"/>
          <w:lang w:val="id-ID"/>
        </w:rPr>
        <w:t>a dengan berbagai dasar</w:t>
      </w:r>
      <w:r w:rsidR="00CE66F7" w:rsidRPr="00FC64B3">
        <w:rPr>
          <w:rFonts w:ascii="Times New Arabic" w:hAnsi="Times New Arabic" w:cstheme="majorBidi"/>
          <w:sz w:val="24"/>
          <w:szCs w:val="24"/>
          <w:lang w:val="id-ID"/>
        </w:rPr>
        <w:t xml:space="preserve"> yang ada kasus tersebut menuntut par</w:t>
      </w:r>
      <w:r w:rsidR="00FC64B3" w:rsidRPr="00FC64B3">
        <w:rPr>
          <w:rFonts w:ascii="Times New Arabic" w:hAnsi="Times New Arabic" w:cstheme="majorBidi"/>
          <w:sz w:val="24"/>
          <w:szCs w:val="24"/>
          <w:lang w:val="id-ID"/>
        </w:rPr>
        <w:t xml:space="preserve">a mujtahid </w:t>
      </w:r>
      <w:r w:rsidR="00B60154" w:rsidRPr="00B60154">
        <w:rPr>
          <w:rFonts w:ascii="Times New Arabic" w:hAnsi="Times New Arabic" w:cstheme="majorBidi"/>
          <w:sz w:val="24"/>
          <w:szCs w:val="24"/>
          <w:lang w:val="id-ID"/>
        </w:rPr>
        <w:t>agar</w:t>
      </w:r>
      <w:r w:rsidR="00FC64B3" w:rsidRPr="00FC64B3">
        <w:rPr>
          <w:rFonts w:ascii="Times New Arabic" w:hAnsi="Times New Arabic" w:cstheme="majorBidi"/>
          <w:sz w:val="24"/>
          <w:szCs w:val="24"/>
          <w:lang w:val="id-ID"/>
        </w:rPr>
        <w:t xml:space="preserve"> berijtihad</w:t>
      </w:r>
      <w:r w:rsidR="00B60154" w:rsidRPr="00B60154">
        <w:rPr>
          <w:rFonts w:ascii="Times New Arabic" w:hAnsi="Times New Arabic" w:cstheme="majorBidi"/>
          <w:sz w:val="24"/>
          <w:szCs w:val="24"/>
          <w:lang w:val="id-ID"/>
        </w:rPr>
        <w:t xml:space="preserve"> untuk</w:t>
      </w:r>
      <w:r w:rsidR="00FC64B3" w:rsidRPr="00FC64B3">
        <w:rPr>
          <w:rFonts w:ascii="Times New Arabic" w:hAnsi="Times New Arabic" w:cstheme="majorBidi"/>
          <w:sz w:val="24"/>
          <w:szCs w:val="24"/>
          <w:lang w:val="id-ID"/>
        </w:rPr>
        <w:t xml:space="preserve"> menyelesaikannya.</w:t>
      </w:r>
      <w:r w:rsidR="00CE66F7" w:rsidRPr="00FC64B3">
        <w:rPr>
          <w:rFonts w:ascii="Times New Arabic" w:hAnsi="Times New Arabic" w:cstheme="majorBidi"/>
          <w:sz w:val="24"/>
          <w:szCs w:val="24"/>
          <w:lang w:val="id-ID"/>
        </w:rPr>
        <w:t xml:space="preserve"> </w:t>
      </w:r>
      <w:r w:rsidR="00663554" w:rsidRPr="009545C5">
        <w:rPr>
          <w:rFonts w:ascii="Times New Arabic" w:hAnsi="Times New Arabic" w:cstheme="majorBidi"/>
          <w:i/>
          <w:iCs/>
          <w:sz w:val="24"/>
          <w:szCs w:val="24"/>
          <w:lang w:val="id-ID"/>
        </w:rPr>
        <w:t>Kedua</w:t>
      </w:r>
      <w:r w:rsidR="00915B5C">
        <w:rPr>
          <w:rFonts w:ascii="Times New Arabic" w:hAnsi="Times New Arabic" w:cstheme="majorBidi"/>
          <w:sz w:val="24"/>
          <w:szCs w:val="24"/>
          <w:lang w:val="id-ID"/>
        </w:rPr>
        <w:t xml:space="preserve">, bahwa dalam </w:t>
      </w:r>
      <w:r w:rsidR="00915B5C">
        <w:rPr>
          <w:rFonts w:ascii="Times New Arabic" w:hAnsi="Times New Arabic" w:cstheme="majorBidi"/>
          <w:sz w:val="24"/>
          <w:szCs w:val="24"/>
        </w:rPr>
        <w:t>literasi</w:t>
      </w:r>
      <w:r w:rsidR="00915B5C">
        <w:rPr>
          <w:rFonts w:ascii="Times New Arabic" w:hAnsi="Times New Arabic" w:cstheme="majorBidi"/>
          <w:sz w:val="24"/>
          <w:szCs w:val="24"/>
          <w:lang w:val="id-ID"/>
        </w:rPr>
        <w:t xml:space="preserve"> </w:t>
      </w:r>
      <w:r w:rsidR="00915B5C">
        <w:rPr>
          <w:rFonts w:ascii="Times New Arabic" w:hAnsi="Times New Arabic" w:cstheme="majorBidi"/>
          <w:sz w:val="24"/>
          <w:szCs w:val="24"/>
        </w:rPr>
        <w:t>sumber</w:t>
      </w:r>
      <w:r w:rsidR="00663554" w:rsidRPr="009545C5">
        <w:rPr>
          <w:rFonts w:ascii="Times New Arabic" w:hAnsi="Times New Arabic" w:cstheme="majorBidi"/>
          <w:sz w:val="24"/>
          <w:szCs w:val="24"/>
          <w:lang w:val="id-ID"/>
        </w:rPr>
        <w:t xml:space="preserve"> hukum Islam, </w:t>
      </w:r>
      <w:r w:rsidR="00915B5C">
        <w:rPr>
          <w:rFonts w:ascii="Times New Arabic" w:hAnsi="Times New Arabic" w:cstheme="majorBidi"/>
          <w:sz w:val="24"/>
          <w:szCs w:val="24"/>
          <w:lang w:val="id-ID"/>
        </w:rPr>
        <w:t xml:space="preserve">terdapat dasar-dasar </w:t>
      </w:r>
      <w:r w:rsidR="00D74EEF">
        <w:rPr>
          <w:rFonts w:ascii="Times New Arabic" w:hAnsi="Times New Arabic" w:cstheme="majorBidi"/>
          <w:sz w:val="24"/>
          <w:szCs w:val="24"/>
        </w:rPr>
        <w:t>yang bisa memberikan jawaban</w:t>
      </w:r>
      <w:r w:rsidR="00915B5C">
        <w:rPr>
          <w:rFonts w:ascii="Times New Arabic" w:hAnsi="Times New Arabic" w:cstheme="majorBidi"/>
          <w:sz w:val="24"/>
          <w:szCs w:val="24"/>
        </w:rPr>
        <w:t xml:space="preserve"> </w:t>
      </w:r>
      <w:r w:rsidR="00915B5C">
        <w:rPr>
          <w:rFonts w:ascii="Times New Arabic" w:hAnsi="Times New Arabic" w:cstheme="majorBidi"/>
          <w:sz w:val="24"/>
          <w:szCs w:val="24"/>
          <w:lang w:val="id-ID"/>
        </w:rPr>
        <w:t xml:space="preserve"> </w:t>
      </w:r>
      <w:r w:rsidR="00D74EEF">
        <w:rPr>
          <w:rFonts w:ascii="Times New Arabic" w:hAnsi="Times New Arabic" w:cstheme="majorBidi"/>
          <w:sz w:val="24"/>
          <w:szCs w:val="24"/>
        </w:rPr>
        <w:t>dalam setiap</w:t>
      </w:r>
      <w:r w:rsidR="00915B5C">
        <w:rPr>
          <w:rFonts w:ascii="Times New Arabic" w:hAnsi="Times New Arabic" w:cstheme="majorBidi"/>
          <w:sz w:val="24"/>
          <w:szCs w:val="24"/>
        </w:rPr>
        <w:t xml:space="preserve"> permaslahan</w:t>
      </w:r>
      <w:r w:rsidR="00D74EEF">
        <w:rPr>
          <w:rFonts w:ascii="Times New Arabic" w:hAnsi="Times New Arabic" w:cstheme="majorBidi"/>
          <w:sz w:val="24"/>
          <w:szCs w:val="24"/>
        </w:rPr>
        <w:t xml:space="preserve"> yang</w:t>
      </w:r>
      <w:r w:rsidR="00915B5C">
        <w:rPr>
          <w:rFonts w:ascii="Times New Arabic" w:hAnsi="Times New Arabic" w:cstheme="majorBidi"/>
          <w:sz w:val="24"/>
          <w:szCs w:val="24"/>
        </w:rPr>
        <w:t xml:space="preserve"> ada dimasa kini</w:t>
      </w:r>
      <w:r w:rsidR="00D74EEF">
        <w:rPr>
          <w:rFonts w:ascii="Times New Arabic" w:hAnsi="Times New Arabic" w:cstheme="majorBidi"/>
          <w:sz w:val="24"/>
          <w:szCs w:val="24"/>
        </w:rPr>
        <w:t xml:space="preserve"> baik persoalan itu merupakan persolan amat susah, maka dengan berbagai keluewesan itu hukum Islam datang sebagai respon dalam penyelesaian kasus yang semakin berkembang diera modern ini</w:t>
      </w:r>
      <w:r w:rsidR="00663554" w:rsidRPr="009545C5">
        <w:rPr>
          <w:rFonts w:ascii="Times New Arabic" w:hAnsi="Times New Arabic" w:cstheme="majorBidi"/>
          <w:sz w:val="24"/>
          <w:szCs w:val="24"/>
          <w:lang w:val="id-ID"/>
        </w:rPr>
        <w:t>.</w:t>
      </w:r>
    </w:p>
    <w:p w:rsidR="00663554" w:rsidRDefault="00D74EEF" w:rsidP="00ED5FFA">
      <w:pPr>
        <w:spacing w:after="0" w:line="360" w:lineRule="auto"/>
        <w:ind w:firstLine="720"/>
        <w:jc w:val="both"/>
        <w:rPr>
          <w:rFonts w:ascii="Times New Arabic" w:hAnsi="Times New Arabic" w:cstheme="majorBidi"/>
          <w:sz w:val="24"/>
          <w:szCs w:val="24"/>
          <w:lang w:val="id-ID"/>
        </w:rPr>
      </w:pPr>
      <w:r w:rsidRPr="00D74EEF">
        <w:rPr>
          <w:rFonts w:ascii="Times New Arabic" w:hAnsi="Times New Arabic" w:cstheme="majorBidi"/>
          <w:sz w:val="24"/>
          <w:szCs w:val="24"/>
          <w:lang w:val="id-ID"/>
        </w:rPr>
        <w:t xml:space="preserve">Berbagai persoalan yang terus berkembang di zaman modern ini merupakan </w:t>
      </w:r>
      <w:r>
        <w:rPr>
          <w:rFonts w:ascii="Times New Arabic" w:hAnsi="Times New Arabic" w:cstheme="majorBidi"/>
          <w:sz w:val="24"/>
          <w:szCs w:val="24"/>
        </w:rPr>
        <w:t>tantangan</w:t>
      </w:r>
      <w:r w:rsidR="00663554" w:rsidRPr="009545C5">
        <w:rPr>
          <w:rFonts w:ascii="Times New Arabic" w:hAnsi="Times New Arabic" w:cstheme="majorBidi"/>
          <w:sz w:val="24"/>
          <w:szCs w:val="24"/>
          <w:lang w:val="id-ID"/>
        </w:rPr>
        <w:t xml:space="preserve"> besar bagi para </w:t>
      </w:r>
      <w:r>
        <w:rPr>
          <w:rFonts w:ascii="Times New Arabic" w:hAnsi="Times New Arabic" w:cstheme="majorBidi"/>
          <w:sz w:val="24"/>
          <w:szCs w:val="24"/>
        </w:rPr>
        <w:t>ilmuan muslim</w:t>
      </w:r>
      <w:r w:rsidR="00663554" w:rsidRPr="009545C5">
        <w:rPr>
          <w:rFonts w:ascii="Times New Arabic" w:hAnsi="Times New Arabic" w:cstheme="majorBidi"/>
          <w:sz w:val="24"/>
          <w:szCs w:val="24"/>
          <w:lang w:val="id-ID"/>
        </w:rPr>
        <w:t xml:space="preserve"> yang memiliki kompetensi</w:t>
      </w:r>
      <w:r>
        <w:rPr>
          <w:rFonts w:ascii="Times New Arabic" w:hAnsi="Times New Arabic" w:cstheme="majorBidi"/>
          <w:sz w:val="24"/>
          <w:szCs w:val="24"/>
        </w:rPr>
        <w:t xml:space="preserve"> dalam</w:t>
      </w:r>
      <w:r w:rsidR="00663554" w:rsidRPr="009545C5">
        <w:rPr>
          <w:rFonts w:ascii="Times New Arabic" w:hAnsi="Times New Arabic" w:cstheme="majorBidi"/>
          <w:sz w:val="24"/>
          <w:szCs w:val="24"/>
          <w:lang w:val="id-ID"/>
        </w:rPr>
        <w:t xml:space="preserve"> </w:t>
      </w:r>
      <w:r w:rsidR="00BC4E94">
        <w:rPr>
          <w:rFonts w:ascii="Times New Arabic" w:hAnsi="Times New Arabic" w:cstheme="majorBidi"/>
          <w:sz w:val="24"/>
          <w:szCs w:val="24"/>
        </w:rPr>
        <w:t>ber</w:t>
      </w:r>
      <w:r w:rsidR="00663554" w:rsidRPr="009545C5">
        <w:rPr>
          <w:rFonts w:ascii="Times New Arabic" w:hAnsi="Times New Arabic" w:cstheme="majorBidi"/>
          <w:sz w:val="24"/>
          <w:szCs w:val="24"/>
          <w:lang w:val="id-ID"/>
        </w:rPr>
        <w:t xml:space="preserve">ijtihad </w:t>
      </w:r>
      <w:r w:rsidR="00BC4E94">
        <w:rPr>
          <w:rFonts w:ascii="Times New Arabic" w:hAnsi="Times New Arabic" w:cstheme="majorBidi"/>
          <w:sz w:val="24"/>
          <w:szCs w:val="24"/>
        </w:rPr>
        <w:t>dimana para ilmuan</w:t>
      </w:r>
      <w:r>
        <w:rPr>
          <w:rFonts w:ascii="Times New Arabic" w:hAnsi="Times New Arabic" w:cstheme="majorBidi"/>
          <w:sz w:val="24"/>
          <w:szCs w:val="24"/>
        </w:rPr>
        <w:t xml:space="preserve"> diharapkan bisa memberikan jawaban</w:t>
      </w:r>
      <w:r w:rsidR="00BC4E94">
        <w:rPr>
          <w:rFonts w:ascii="Times New Arabic" w:hAnsi="Times New Arabic" w:cstheme="majorBidi"/>
          <w:sz w:val="24"/>
          <w:szCs w:val="24"/>
        </w:rPr>
        <w:t xml:space="preserve"> hukum</w:t>
      </w:r>
      <w:r>
        <w:rPr>
          <w:rFonts w:ascii="Times New Arabic" w:hAnsi="Times New Arabic" w:cstheme="majorBidi"/>
          <w:sz w:val="24"/>
          <w:szCs w:val="24"/>
        </w:rPr>
        <w:t xml:space="preserve"> dan</w:t>
      </w:r>
      <w:r>
        <w:rPr>
          <w:rFonts w:ascii="Times New Arabic" w:hAnsi="Times New Arabic" w:cstheme="majorBidi"/>
          <w:sz w:val="24"/>
          <w:szCs w:val="24"/>
          <w:lang w:val="id-ID"/>
        </w:rPr>
        <w:t xml:space="preserve"> solusi </w:t>
      </w:r>
      <w:r>
        <w:rPr>
          <w:rFonts w:ascii="Times New Arabic" w:hAnsi="Times New Arabic" w:cstheme="majorBidi"/>
          <w:sz w:val="24"/>
          <w:szCs w:val="24"/>
        </w:rPr>
        <w:t xml:space="preserve">terhadap </w:t>
      </w:r>
      <w:r w:rsidR="00BC4E94">
        <w:rPr>
          <w:rFonts w:ascii="Times New Arabic" w:hAnsi="Times New Arabic" w:cstheme="majorBidi"/>
          <w:sz w:val="24"/>
          <w:szCs w:val="24"/>
        </w:rPr>
        <w:t>kasus atau persoalan yang ada</w:t>
      </w:r>
      <w:r w:rsidR="00663554" w:rsidRPr="009545C5">
        <w:rPr>
          <w:rFonts w:ascii="Times New Arabic" w:hAnsi="Times New Arabic" w:cstheme="majorBidi"/>
          <w:sz w:val="24"/>
          <w:szCs w:val="24"/>
          <w:lang w:val="id-ID"/>
        </w:rPr>
        <w:t>. Maka pada saat muncul per</w:t>
      </w:r>
      <w:r w:rsidR="00BC4E94">
        <w:rPr>
          <w:rFonts w:ascii="Times New Arabic" w:hAnsi="Times New Arabic" w:cstheme="majorBidi"/>
          <w:sz w:val="24"/>
          <w:szCs w:val="24"/>
          <w:lang w:val="id-ID"/>
        </w:rPr>
        <w:t xml:space="preserve">soalan-persoalan aktual </w:t>
      </w:r>
      <w:r w:rsidR="00BC4E94" w:rsidRPr="00BC4E94">
        <w:rPr>
          <w:rFonts w:ascii="Times New Arabic" w:hAnsi="Times New Arabic" w:cstheme="majorBidi"/>
          <w:sz w:val="24"/>
          <w:szCs w:val="24"/>
          <w:lang w:val="id-ID"/>
        </w:rPr>
        <w:t>dan terbarukan</w:t>
      </w:r>
      <w:r w:rsidR="00663554" w:rsidRPr="009545C5">
        <w:rPr>
          <w:rFonts w:ascii="Times New Arabic" w:hAnsi="Times New Arabic" w:cstheme="majorBidi"/>
          <w:sz w:val="24"/>
          <w:szCs w:val="24"/>
          <w:lang w:val="id-ID"/>
        </w:rPr>
        <w:t>,</w:t>
      </w:r>
      <w:r w:rsidR="00BC4E94" w:rsidRPr="00BC4E94">
        <w:rPr>
          <w:rFonts w:ascii="Times New Arabic" w:hAnsi="Times New Arabic" w:cstheme="majorBidi"/>
          <w:sz w:val="24"/>
          <w:szCs w:val="24"/>
          <w:lang w:val="id-ID"/>
        </w:rPr>
        <w:t xml:space="preserve"> ketika itu pula</w:t>
      </w:r>
      <w:r w:rsidR="00BC4E94">
        <w:rPr>
          <w:rFonts w:ascii="Times New Arabic" w:hAnsi="Times New Arabic" w:cstheme="majorBidi"/>
          <w:sz w:val="24"/>
          <w:szCs w:val="24"/>
          <w:lang w:val="id-ID"/>
        </w:rPr>
        <w:t xml:space="preserve"> </w:t>
      </w:r>
      <w:r w:rsidR="00663554" w:rsidRPr="009545C5">
        <w:rPr>
          <w:rFonts w:ascii="Times New Arabic" w:hAnsi="Times New Arabic" w:cstheme="majorBidi"/>
          <w:sz w:val="24"/>
          <w:szCs w:val="24"/>
          <w:lang w:val="id-ID"/>
        </w:rPr>
        <w:t>seorang mujtahid</w:t>
      </w:r>
      <w:r w:rsidR="00BC4E94" w:rsidRPr="00BC4E94">
        <w:rPr>
          <w:rFonts w:ascii="Times New Arabic" w:hAnsi="Times New Arabic" w:cstheme="majorBidi"/>
          <w:sz w:val="24"/>
          <w:szCs w:val="24"/>
          <w:lang w:val="id-ID"/>
        </w:rPr>
        <w:t xml:space="preserve"> dituntut untuk memberikan jawaban sebagai penyelesaian kasus </w:t>
      </w:r>
      <w:r w:rsidR="00BC4E94">
        <w:rPr>
          <w:rFonts w:ascii="Times New Arabic" w:hAnsi="Times New Arabic" w:cstheme="majorBidi"/>
          <w:sz w:val="24"/>
          <w:szCs w:val="24"/>
          <w:lang w:val="id-ID"/>
        </w:rPr>
        <w:t xml:space="preserve">hukum dari persoalan </w:t>
      </w:r>
      <w:r w:rsidR="00BC4E94" w:rsidRPr="00BC4E94">
        <w:rPr>
          <w:rFonts w:ascii="Times New Arabic" w:hAnsi="Times New Arabic" w:cstheme="majorBidi"/>
          <w:sz w:val="24"/>
          <w:szCs w:val="24"/>
          <w:lang w:val="id-ID"/>
        </w:rPr>
        <w:t>yang ada dimasyarakat, seora</w:t>
      </w:r>
      <w:r w:rsidR="00756F46">
        <w:rPr>
          <w:rFonts w:ascii="Times New Arabic" w:hAnsi="Times New Arabic" w:cstheme="majorBidi"/>
          <w:sz w:val="24"/>
          <w:szCs w:val="24"/>
          <w:lang w:val="id-ID"/>
        </w:rPr>
        <w:t>n</w:t>
      </w:r>
      <w:r w:rsidR="00BC4E94">
        <w:rPr>
          <w:rFonts w:ascii="Times New Arabic" w:hAnsi="Times New Arabic" w:cstheme="majorBidi"/>
          <w:sz w:val="24"/>
          <w:szCs w:val="24"/>
          <w:lang w:val="id-ID"/>
        </w:rPr>
        <w:t>g mujtahid itu sendiri dalam me</w:t>
      </w:r>
      <w:r w:rsidR="00BC4E94" w:rsidRPr="00BC4E94">
        <w:rPr>
          <w:rFonts w:ascii="Times New Arabic" w:hAnsi="Times New Arabic" w:cstheme="majorBidi"/>
          <w:sz w:val="24"/>
          <w:szCs w:val="24"/>
          <w:lang w:val="id-ID"/>
        </w:rPr>
        <w:t xml:space="preserve">nyelesaikan kasus yang ada </w:t>
      </w:r>
      <w:r w:rsidR="00663554" w:rsidRPr="009545C5">
        <w:rPr>
          <w:rFonts w:ascii="Times New Arabic" w:hAnsi="Times New Arabic" w:cstheme="majorBidi"/>
          <w:sz w:val="24"/>
          <w:szCs w:val="24"/>
          <w:lang w:val="id-ID"/>
        </w:rPr>
        <w:t xml:space="preserve">maka langkah pertama yang harus ditempuh adalah menghimpun akumulasi dari berbagai disiplin ilmu yang berkaitan dengan obyek permasalahan, antara lain harus mengetahui ilmu gramatikal Arab, ayat-ayat </w:t>
      </w:r>
      <w:r w:rsidR="00663554" w:rsidRPr="00AC0689">
        <w:rPr>
          <w:rFonts w:ascii="Times New Arabic" w:hAnsi="Times New Arabic" w:cstheme="majorBidi"/>
          <w:i/>
          <w:iCs/>
          <w:sz w:val="24"/>
          <w:szCs w:val="24"/>
          <w:lang w:val="id-ID"/>
        </w:rPr>
        <w:t>al-Qur’a&gt;n, hadits-hadts</w:t>
      </w:r>
      <w:r w:rsidR="00663554" w:rsidRPr="009545C5">
        <w:rPr>
          <w:rFonts w:ascii="Times New Arabic" w:hAnsi="Times New Arabic" w:cstheme="majorBidi"/>
          <w:sz w:val="24"/>
          <w:szCs w:val="24"/>
          <w:lang w:val="id-ID"/>
        </w:rPr>
        <w:t xml:space="preserve"> Nabi, pendapat ulama-ulama terdahulu dan metode-</w:t>
      </w:r>
      <w:r w:rsidR="00663554" w:rsidRPr="009545C5">
        <w:rPr>
          <w:rFonts w:ascii="Times New Arabic" w:hAnsi="Times New Arabic" w:cstheme="majorBidi"/>
          <w:sz w:val="24"/>
          <w:szCs w:val="24"/>
          <w:lang w:val="id-ID"/>
        </w:rPr>
        <w:lastRenderedPageBreak/>
        <w:t xml:space="preserve">metode </w:t>
      </w:r>
      <w:r w:rsidR="00663554" w:rsidRPr="009545C5">
        <w:rPr>
          <w:rFonts w:ascii="Times New Arabic" w:hAnsi="Times New Arabic" w:cstheme="majorBidi"/>
          <w:i/>
          <w:iCs/>
          <w:sz w:val="24"/>
          <w:szCs w:val="24"/>
          <w:lang w:val="id-ID"/>
        </w:rPr>
        <w:t>qiya</w:t>
      </w:r>
      <w:r w:rsidR="00663554">
        <w:rPr>
          <w:rFonts w:ascii="Times New Arabic" w:hAnsi="Times New Arabic" w:cstheme="majorBidi"/>
          <w:i/>
          <w:iCs/>
          <w:sz w:val="24"/>
          <w:szCs w:val="24"/>
          <w:lang w:val="id-ID"/>
        </w:rPr>
        <w:t>&gt;</w:t>
      </w:r>
      <w:r w:rsidR="00663554" w:rsidRPr="009545C5">
        <w:rPr>
          <w:rFonts w:ascii="Times New Arabic" w:hAnsi="Times New Arabic" w:cstheme="majorBidi"/>
          <w:i/>
          <w:iCs/>
          <w:sz w:val="24"/>
          <w:szCs w:val="24"/>
          <w:lang w:val="id-ID"/>
        </w:rPr>
        <w:t>s.</w:t>
      </w:r>
      <w:r w:rsidR="00663554" w:rsidRPr="009545C5">
        <w:rPr>
          <w:rFonts w:ascii="Times New Arabic" w:hAnsi="Times New Arabic" w:cstheme="majorBidi"/>
          <w:sz w:val="24"/>
          <w:szCs w:val="24"/>
          <w:lang w:val="id-ID"/>
        </w:rPr>
        <w:t xml:space="preserve"> Selanjutnya tanpa terikat fanatisme mazhab tertentu, dilakukanlah analisa permasalahan, sesuai dengan langkah-langkah berikut.</w:t>
      </w:r>
      <w:r w:rsidR="005273D1">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{"citationItems":[{"id":"ITEM-1","itemData":{"author":[{"dropping-particle":"","family":"Al-Zuhaili","given":"Wahbah","non-dropping-particle":"","parse-names":false,"suffix":""}],"id":"ITEM-1","issued":{"date-parts":[["1986"]]},"number-of-pages":"1110","publisher":"Dar al-Fikr","publisher-place":"Damaskus","title":"Ushul al-Fiqh al-Islamiy, Juz II","type":"book"},"uris":["http://www.mendeley.com/documents/?uuid=cb00a51b-de32-43fc-8245-64b57b665577"]}],"mendeley":{"formattedCitation":"(Al-Zuhaili 1986)","manualFormatting":"(al-Zuhaili, 1986)","plainTextFormattedCitation":"(Al-Zuhaili 1986)","previouslyFormattedCitation":"(Al-Zuhaili 1986)"},"properties":{"noteIndex":0},"schema":"https://github.com/citation-style-language/schema/raw/master/csl-citation.json"}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(al-Zuhaili, 1986)</w:t>
      </w:r>
      <w:r w:rsidR="00ED5FFA">
        <w:rPr>
          <w:rStyle w:val="FootnoteReference"/>
          <w:rFonts w:ascii="Times New Arabic" w:hAnsi="Times New Arabic" w:cstheme="majorBidi"/>
          <w:sz w:val="24"/>
          <w:szCs w:val="24"/>
          <w:lang w:val="id-ID"/>
        </w:rPr>
        <w:fldChar w:fldCharType="end"/>
      </w:r>
    </w:p>
    <w:p w:rsidR="00663554" w:rsidRPr="00CE66F7" w:rsidRDefault="00CE66F7" w:rsidP="00CE66F7">
      <w:pPr>
        <w:spacing w:after="0" w:line="360" w:lineRule="auto"/>
        <w:ind w:firstLine="720"/>
        <w:jc w:val="both"/>
        <w:rPr>
          <w:rFonts w:ascii="Times New Arabic" w:hAnsi="Times New Arabic" w:cstheme="majorBidi"/>
          <w:sz w:val="24"/>
          <w:szCs w:val="24"/>
        </w:rPr>
      </w:pPr>
      <w:r w:rsidRPr="00CE66F7">
        <w:rPr>
          <w:rFonts w:ascii="Times New Arabic" w:hAnsi="Times New Arabic" w:cstheme="majorBidi"/>
          <w:sz w:val="24"/>
          <w:szCs w:val="24"/>
          <w:lang w:val="id-ID"/>
        </w:rPr>
        <w:t>Langkah pertama bagi</w:t>
      </w:r>
      <w:r w:rsidR="00663554" w:rsidRPr="009545C5">
        <w:rPr>
          <w:rFonts w:ascii="Times New Arabic" w:hAnsi="Times New Arabic" w:cstheme="majorBidi"/>
          <w:sz w:val="24"/>
          <w:szCs w:val="24"/>
          <w:lang w:val="id-ID"/>
        </w:rPr>
        <w:t xml:space="preserve"> seorang mujtahid</w:t>
      </w:r>
      <w:r>
        <w:rPr>
          <w:rFonts w:ascii="Times New Arabic" w:hAnsi="Times New Arabic" w:cstheme="majorBidi"/>
          <w:sz w:val="24"/>
          <w:szCs w:val="24"/>
          <w:lang w:val="id-ID"/>
        </w:rPr>
        <w:t xml:space="preserve"> dalam menggali s</w:t>
      </w:r>
      <w:r w:rsidRPr="00CE66F7">
        <w:rPr>
          <w:rFonts w:ascii="Times New Arabic" w:hAnsi="Times New Arabic" w:cstheme="majorBidi"/>
          <w:sz w:val="24"/>
          <w:szCs w:val="24"/>
          <w:lang w:val="id-ID"/>
        </w:rPr>
        <w:t>uatu permaslahan</w:t>
      </w:r>
      <w:r w:rsidR="00663554" w:rsidRPr="009545C5">
        <w:rPr>
          <w:rFonts w:ascii="Times New Arabic" w:hAnsi="Times New Arabic" w:cstheme="majorBidi"/>
          <w:sz w:val="24"/>
          <w:szCs w:val="24"/>
          <w:lang w:val="id-ID"/>
        </w:rPr>
        <w:t xml:space="preserve"> terlebih dahulu</w:t>
      </w:r>
      <w:r w:rsidRPr="00CE66F7">
        <w:rPr>
          <w:rFonts w:ascii="Times New Arabic" w:hAnsi="Times New Arabic" w:cstheme="majorBidi"/>
          <w:sz w:val="24"/>
          <w:szCs w:val="24"/>
          <w:lang w:val="id-ID"/>
        </w:rPr>
        <w:t xml:space="preserve"> harus</w:t>
      </w:r>
      <w:r w:rsidR="00663554" w:rsidRPr="009545C5">
        <w:rPr>
          <w:rFonts w:ascii="Times New Arabic" w:hAnsi="Times New Arabic" w:cstheme="majorBidi"/>
          <w:sz w:val="24"/>
          <w:szCs w:val="24"/>
          <w:lang w:val="id-ID"/>
        </w:rPr>
        <w:t xml:space="preserve"> meneliti nash-nash </w:t>
      </w:r>
      <w:r w:rsidR="00663554" w:rsidRPr="00AC0689">
        <w:rPr>
          <w:rFonts w:ascii="Times New Arabic" w:hAnsi="Times New Arabic" w:cstheme="majorBidi"/>
          <w:i/>
          <w:iCs/>
          <w:sz w:val="24"/>
          <w:szCs w:val="24"/>
          <w:lang w:val="id-ID"/>
        </w:rPr>
        <w:t>al-Qur’a&gt;n</w:t>
      </w:r>
      <w:r w:rsidRPr="00AC0689">
        <w:rPr>
          <w:rFonts w:ascii="Times New Arabic" w:hAnsi="Times New Arabic" w:cstheme="majorBidi"/>
          <w:sz w:val="24"/>
          <w:szCs w:val="24"/>
          <w:lang w:val="id-ID"/>
        </w:rPr>
        <w:t>.</w:t>
      </w:r>
      <w:r>
        <w:rPr>
          <w:rFonts w:ascii="Times New Arabic" w:hAnsi="Times New Arabic" w:cstheme="majorBidi"/>
          <w:sz w:val="24"/>
          <w:szCs w:val="24"/>
          <w:lang w:val="id-ID"/>
        </w:rPr>
        <w:t xml:space="preserve"> </w:t>
      </w:r>
      <w:r w:rsidRPr="00CE66F7">
        <w:rPr>
          <w:rFonts w:ascii="Times New Arabic" w:hAnsi="Times New Arabic" w:cstheme="majorBidi"/>
          <w:sz w:val="24"/>
          <w:szCs w:val="24"/>
          <w:lang w:val="id-ID"/>
        </w:rPr>
        <w:t xml:space="preserve">Ketika </w:t>
      </w:r>
      <w:r w:rsidR="00663554" w:rsidRPr="009545C5">
        <w:rPr>
          <w:rFonts w:ascii="Times New Arabic" w:hAnsi="Times New Arabic" w:cstheme="majorBidi"/>
          <w:sz w:val="24"/>
          <w:szCs w:val="24"/>
          <w:lang w:val="id-ID"/>
        </w:rPr>
        <w:t xml:space="preserve"> ditemukan ayat-ayat yang menjelaskan</w:t>
      </w:r>
      <w:r w:rsidRPr="00CE66F7">
        <w:rPr>
          <w:rFonts w:ascii="Times New Arabic" w:hAnsi="Times New Arabic" w:cstheme="majorBidi"/>
          <w:sz w:val="24"/>
          <w:szCs w:val="24"/>
          <w:lang w:val="id-ID"/>
        </w:rPr>
        <w:t xml:space="preserve"> permaslahan tersebut</w:t>
      </w:r>
      <w:r w:rsidR="00663554" w:rsidRPr="009545C5">
        <w:rPr>
          <w:rFonts w:ascii="Times New Arabic" w:hAnsi="Times New Arabic" w:cstheme="majorBidi"/>
          <w:sz w:val="24"/>
          <w:szCs w:val="24"/>
          <w:lang w:val="id-ID"/>
        </w:rPr>
        <w:t xml:space="preserve"> baik secara nash atau secara zahir, maka itulah yang harus dijadikan sebagai sandaran hukum. Dan ketika tidak ditemukan dalam </w:t>
      </w:r>
      <w:r w:rsidR="00663554" w:rsidRPr="00AC0689">
        <w:rPr>
          <w:rFonts w:ascii="Times New Arabic" w:hAnsi="Times New Arabic" w:cstheme="majorBidi"/>
          <w:i/>
          <w:iCs/>
          <w:sz w:val="24"/>
          <w:szCs w:val="24"/>
          <w:lang w:val="id-ID"/>
        </w:rPr>
        <w:t>al-Qur’a&gt;n</w:t>
      </w:r>
      <w:r w:rsidR="00663554" w:rsidRPr="009545C5">
        <w:rPr>
          <w:rFonts w:ascii="Times New Arabic" w:hAnsi="Times New Arabic" w:cstheme="majorBidi"/>
          <w:i/>
          <w:iCs/>
          <w:sz w:val="24"/>
          <w:szCs w:val="24"/>
          <w:lang w:val="id-ID"/>
        </w:rPr>
        <w:t>,</w:t>
      </w:r>
      <w:r w:rsidR="00663554" w:rsidRPr="009545C5">
        <w:rPr>
          <w:rFonts w:ascii="Times New Arabic" w:hAnsi="Times New Arabic" w:cstheme="majorBidi"/>
          <w:sz w:val="24"/>
          <w:szCs w:val="24"/>
          <w:lang w:val="id-ID"/>
        </w:rPr>
        <w:t xml:space="preserve"> maka beranjak kepada penelitian sunnah Rasulullah, meliputi perkataan, tindakan atau penetapan dan persetujuan Rasulullah. Bila ditemukan penjelasan di dalamnya, maka itulah yang harus diadopsi dan dijadikan sebagai keputusan hukum. Kemudian meneliti hasil-hasil ijma yang valid dari para mujtahid terdahulu. Lalu beralih pada </w:t>
      </w:r>
      <w:r w:rsidR="00663554" w:rsidRPr="009545C5">
        <w:rPr>
          <w:rFonts w:ascii="Times New Arabic" w:hAnsi="Times New Arabic" w:cstheme="majorBidi"/>
          <w:i/>
          <w:iCs/>
          <w:sz w:val="24"/>
          <w:szCs w:val="24"/>
          <w:lang w:val="id-ID"/>
        </w:rPr>
        <w:t>qiya</w:t>
      </w:r>
      <w:r w:rsidR="00AA270B">
        <w:rPr>
          <w:rFonts w:ascii="Times New Arabic" w:hAnsi="Times New Arabic" w:cstheme="majorBidi"/>
          <w:i/>
          <w:iCs/>
          <w:sz w:val="24"/>
          <w:szCs w:val="24"/>
        </w:rPr>
        <w:t>&gt;</w:t>
      </w:r>
      <w:r w:rsidR="00663554" w:rsidRPr="009545C5">
        <w:rPr>
          <w:rFonts w:ascii="Times New Arabic" w:hAnsi="Times New Arabic" w:cstheme="majorBidi"/>
          <w:i/>
          <w:iCs/>
          <w:sz w:val="24"/>
          <w:szCs w:val="24"/>
          <w:lang w:val="id-ID"/>
        </w:rPr>
        <w:t>s</w:t>
      </w:r>
      <w:r w:rsidR="00663554" w:rsidRPr="009545C5">
        <w:rPr>
          <w:rFonts w:ascii="Times New Arabic" w:hAnsi="Times New Arabic" w:cstheme="majorBidi"/>
          <w:sz w:val="24"/>
          <w:szCs w:val="24"/>
          <w:lang w:val="id-ID"/>
        </w:rPr>
        <w:t>, dengan menggali illat hukumnya. Sesuai dengan ijtihadnya, ditetapkanlah il</w:t>
      </w:r>
      <w:r w:rsidR="00B60154" w:rsidRPr="00404A3A">
        <w:rPr>
          <w:rFonts w:ascii="Times New Arabic" w:hAnsi="Times New Arabic" w:cstheme="majorBidi"/>
          <w:sz w:val="24"/>
          <w:szCs w:val="24"/>
          <w:lang w:val="id-ID"/>
        </w:rPr>
        <w:t>l</w:t>
      </w:r>
      <w:r w:rsidR="00663554" w:rsidRPr="009545C5">
        <w:rPr>
          <w:rFonts w:ascii="Times New Arabic" w:hAnsi="Times New Arabic" w:cstheme="majorBidi"/>
          <w:sz w:val="24"/>
          <w:szCs w:val="24"/>
          <w:lang w:val="id-ID"/>
        </w:rPr>
        <w:t>at-i</w:t>
      </w:r>
      <w:r w:rsidR="00B60154" w:rsidRPr="00404A3A">
        <w:rPr>
          <w:rFonts w:ascii="Times New Arabic" w:hAnsi="Times New Arabic" w:cstheme="majorBidi"/>
          <w:sz w:val="24"/>
          <w:szCs w:val="24"/>
          <w:lang w:val="id-ID"/>
        </w:rPr>
        <w:t>l</w:t>
      </w:r>
      <w:r w:rsidR="00663554" w:rsidRPr="009545C5">
        <w:rPr>
          <w:rFonts w:ascii="Times New Arabic" w:hAnsi="Times New Arabic" w:cstheme="majorBidi"/>
          <w:sz w:val="24"/>
          <w:szCs w:val="24"/>
          <w:lang w:val="id-ID"/>
        </w:rPr>
        <w:t xml:space="preserve">lat tersebut sesuai dengan masalik al-ilatnya. Secara ringkas, inilah pilar-pilar penunjang ijtihad, yakni </w:t>
      </w:r>
      <w:r w:rsidR="00663554" w:rsidRPr="009545C5">
        <w:rPr>
          <w:rFonts w:ascii="Times New Arabic" w:hAnsi="Times New Arabic" w:cstheme="majorBidi"/>
          <w:i/>
          <w:iCs/>
          <w:sz w:val="24"/>
          <w:szCs w:val="24"/>
          <w:lang w:val="id-ID"/>
        </w:rPr>
        <w:t>al-Qur’a</w:t>
      </w:r>
      <w:r w:rsidR="00663554">
        <w:rPr>
          <w:rFonts w:ascii="Times New Arabic" w:hAnsi="Times New Arabic" w:cstheme="majorBidi"/>
          <w:i/>
          <w:iCs/>
          <w:sz w:val="24"/>
          <w:szCs w:val="24"/>
          <w:lang w:val="id-ID"/>
        </w:rPr>
        <w:t>&gt;</w:t>
      </w:r>
      <w:r w:rsidR="00663554" w:rsidRPr="009545C5">
        <w:rPr>
          <w:rFonts w:ascii="Times New Arabic" w:hAnsi="Times New Arabic" w:cstheme="majorBidi"/>
          <w:i/>
          <w:iCs/>
          <w:sz w:val="24"/>
          <w:szCs w:val="24"/>
          <w:lang w:val="id-ID"/>
        </w:rPr>
        <w:t>n</w:t>
      </w:r>
      <w:r w:rsidR="00663554" w:rsidRPr="009545C5">
        <w:rPr>
          <w:rFonts w:ascii="Times New Arabic" w:hAnsi="Times New Arabic" w:cstheme="majorBidi"/>
          <w:sz w:val="24"/>
          <w:szCs w:val="24"/>
          <w:lang w:val="id-ID"/>
        </w:rPr>
        <w:t xml:space="preserve">, </w:t>
      </w:r>
      <w:r w:rsidR="00663554" w:rsidRPr="009545C5">
        <w:rPr>
          <w:rFonts w:ascii="Times New Arabic" w:hAnsi="Times New Arabic" w:cstheme="majorBidi"/>
          <w:i/>
          <w:iCs/>
          <w:sz w:val="24"/>
          <w:szCs w:val="24"/>
          <w:lang w:val="id-ID"/>
        </w:rPr>
        <w:t>hadi</w:t>
      </w:r>
      <w:r w:rsidR="00663554">
        <w:rPr>
          <w:rFonts w:ascii="Times New Arabic" w:hAnsi="Times New Arabic" w:cstheme="majorBidi"/>
          <w:i/>
          <w:iCs/>
          <w:sz w:val="24"/>
          <w:szCs w:val="24"/>
          <w:lang w:val="id-ID"/>
        </w:rPr>
        <w:t>&gt;</w:t>
      </w:r>
      <w:r w:rsidR="00663554" w:rsidRPr="009545C5">
        <w:rPr>
          <w:rFonts w:ascii="Times New Arabic" w:hAnsi="Times New Arabic" w:cstheme="majorBidi"/>
          <w:i/>
          <w:iCs/>
          <w:sz w:val="24"/>
          <w:szCs w:val="24"/>
          <w:lang w:val="id-ID"/>
        </w:rPr>
        <w:t>ts</w:t>
      </w:r>
      <w:r w:rsidR="00663554">
        <w:rPr>
          <w:rFonts w:ascii="Times New Arabic" w:hAnsi="Times New Arabic" w:cstheme="majorBidi"/>
          <w:i/>
          <w:iCs/>
          <w:sz w:val="24"/>
          <w:szCs w:val="24"/>
          <w:lang w:val="id-ID"/>
        </w:rPr>
        <w:t>\</w:t>
      </w:r>
      <w:r w:rsidR="00663554" w:rsidRPr="009545C5">
        <w:rPr>
          <w:rFonts w:ascii="Times New Arabic" w:hAnsi="Times New Arabic" w:cstheme="majorBidi"/>
          <w:i/>
          <w:iCs/>
          <w:sz w:val="24"/>
          <w:szCs w:val="24"/>
          <w:lang w:val="id-ID"/>
        </w:rPr>
        <w:t>,</w:t>
      </w:r>
      <w:r w:rsidR="00663554" w:rsidRPr="00132CF1">
        <w:rPr>
          <w:rFonts w:ascii="Times New Arabic" w:hAnsi="Times New Arabic" w:cstheme="majorBidi"/>
          <w:i/>
          <w:iCs/>
          <w:sz w:val="24"/>
          <w:szCs w:val="24"/>
          <w:lang w:val="id-ID"/>
        </w:rPr>
        <w:t xml:space="preserve"> </w:t>
      </w:r>
      <w:r w:rsidR="00663554" w:rsidRPr="009545C5">
        <w:rPr>
          <w:rFonts w:ascii="Times New Arabic" w:hAnsi="Times New Arabic" w:cstheme="majorBidi"/>
          <w:i/>
          <w:iCs/>
          <w:sz w:val="24"/>
          <w:szCs w:val="24"/>
          <w:lang w:val="id-ID"/>
        </w:rPr>
        <w:t>ijma</w:t>
      </w:r>
      <w:r w:rsidR="00663554" w:rsidRPr="00132CF1">
        <w:rPr>
          <w:rFonts w:ascii="Times New Arabic" w:hAnsi="Times New Arabic" w:cstheme="majorBidi"/>
          <w:i/>
          <w:iCs/>
          <w:sz w:val="24"/>
          <w:szCs w:val="24"/>
          <w:lang w:val="id-ID"/>
        </w:rPr>
        <w:t>’</w:t>
      </w:r>
      <w:r w:rsidR="00663554" w:rsidRPr="009545C5">
        <w:rPr>
          <w:rFonts w:ascii="Times New Arabic" w:hAnsi="Times New Arabic" w:cstheme="majorBidi"/>
          <w:sz w:val="24"/>
          <w:szCs w:val="24"/>
          <w:lang w:val="id-ID"/>
        </w:rPr>
        <w:t xml:space="preserve"> dan </w:t>
      </w:r>
      <w:r w:rsidR="00663554" w:rsidRPr="009545C5">
        <w:rPr>
          <w:rFonts w:ascii="Times New Arabic" w:hAnsi="Times New Arabic" w:cstheme="majorBidi"/>
          <w:i/>
          <w:iCs/>
          <w:sz w:val="24"/>
          <w:szCs w:val="24"/>
          <w:lang w:val="id-ID"/>
        </w:rPr>
        <w:t>qiya</w:t>
      </w:r>
      <w:r w:rsidR="00663554">
        <w:rPr>
          <w:rFonts w:ascii="Times New Arabic" w:hAnsi="Times New Arabic" w:cstheme="majorBidi"/>
          <w:i/>
          <w:iCs/>
          <w:sz w:val="24"/>
          <w:szCs w:val="24"/>
          <w:lang w:val="id-ID"/>
        </w:rPr>
        <w:t>&gt;</w:t>
      </w:r>
      <w:r w:rsidR="00663554" w:rsidRPr="009545C5">
        <w:rPr>
          <w:rFonts w:ascii="Times New Arabic" w:hAnsi="Times New Arabic" w:cstheme="majorBidi"/>
          <w:i/>
          <w:iCs/>
          <w:sz w:val="24"/>
          <w:szCs w:val="24"/>
          <w:lang w:val="id-ID"/>
        </w:rPr>
        <w:t>s</w:t>
      </w:r>
      <w:r>
        <w:rPr>
          <w:rFonts w:ascii="Times New Arabic" w:hAnsi="Times New Arabic" w:cstheme="majorBidi"/>
          <w:sz w:val="24"/>
          <w:szCs w:val="24"/>
        </w:rPr>
        <w:t>.</w:t>
      </w:r>
    </w:p>
    <w:p w:rsidR="0046659E" w:rsidRDefault="00663554" w:rsidP="0046659E">
      <w:pPr>
        <w:spacing w:line="360" w:lineRule="auto"/>
        <w:ind w:firstLine="720"/>
        <w:jc w:val="both"/>
        <w:rPr>
          <w:rFonts w:ascii="Times New Arabic" w:hAnsi="Times New Arabic" w:cstheme="majorBidi"/>
          <w:sz w:val="24"/>
          <w:szCs w:val="24"/>
          <w:lang w:val="id-ID"/>
        </w:rPr>
      </w:pPr>
      <w:r w:rsidRPr="009545C5">
        <w:rPr>
          <w:rFonts w:ascii="Times New Arabic" w:hAnsi="Times New Arabic" w:cstheme="majorBidi"/>
          <w:sz w:val="24"/>
          <w:szCs w:val="24"/>
          <w:lang w:val="id-ID"/>
        </w:rPr>
        <w:t>Hukum Islam selain diambil dari sumber nas (</w:t>
      </w:r>
      <w:r w:rsidRPr="009545C5">
        <w:rPr>
          <w:rFonts w:ascii="Times New Arabic" w:hAnsi="Times New Arabic" w:cstheme="majorBidi"/>
          <w:i/>
          <w:iCs/>
          <w:sz w:val="24"/>
          <w:szCs w:val="24"/>
          <w:lang w:val="id-ID"/>
        </w:rPr>
        <w:t>mans</w:t>
      </w:r>
      <w:r>
        <w:rPr>
          <w:rFonts w:ascii="Times New Arabic" w:hAnsi="Times New Arabic" w:cstheme="majorBidi"/>
          <w:i/>
          <w:iCs/>
          <w:sz w:val="24"/>
          <w:szCs w:val="24"/>
          <w:lang w:val="id-ID"/>
        </w:rPr>
        <w:t>}</w:t>
      </w:r>
      <w:r w:rsidRPr="009545C5">
        <w:rPr>
          <w:rFonts w:ascii="Times New Arabic" w:hAnsi="Times New Arabic" w:cstheme="majorBidi"/>
          <w:i/>
          <w:iCs/>
          <w:sz w:val="24"/>
          <w:szCs w:val="24"/>
          <w:lang w:val="id-ID"/>
        </w:rPr>
        <w:t>u</w:t>
      </w:r>
      <w:r>
        <w:rPr>
          <w:rFonts w:ascii="Times New Arabic" w:hAnsi="Times New Arabic" w:cstheme="majorBidi"/>
          <w:i/>
          <w:iCs/>
          <w:sz w:val="24"/>
          <w:szCs w:val="24"/>
          <w:lang w:val="id-ID"/>
        </w:rPr>
        <w:t>&gt;</w:t>
      </w:r>
      <w:r w:rsidRPr="009545C5">
        <w:rPr>
          <w:rFonts w:ascii="Times New Arabic" w:hAnsi="Times New Arabic" w:cstheme="majorBidi"/>
          <w:i/>
          <w:iCs/>
          <w:sz w:val="24"/>
          <w:szCs w:val="24"/>
          <w:lang w:val="id-ID"/>
        </w:rPr>
        <w:t>sah</w:t>
      </w:r>
      <w:r w:rsidRPr="009545C5">
        <w:rPr>
          <w:rFonts w:ascii="Times New Arabic" w:hAnsi="Times New Arabic" w:cstheme="majorBidi"/>
          <w:sz w:val="24"/>
          <w:szCs w:val="24"/>
          <w:lang w:val="id-ID"/>
        </w:rPr>
        <w:t xml:space="preserve">) berupa </w:t>
      </w:r>
      <w:r w:rsidRPr="009545C5">
        <w:rPr>
          <w:rFonts w:ascii="Times New Arabic" w:hAnsi="Times New Arabic" w:cstheme="majorBidi"/>
          <w:i/>
          <w:iCs/>
          <w:sz w:val="24"/>
          <w:szCs w:val="24"/>
          <w:lang w:val="id-ID"/>
        </w:rPr>
        <w:t>al-Qur’a</w:t>
      </w:r>
      <w:r>
        <w:rPr>
          <w:rFonts w:ascii="Times New Arabic" w:hAnsi="Times New Arabic" w:cstheme="majorBidi"/>
          <w:i/>
          <w:iCs/>
          <w:sz w:val="24"/>
          <w:szCs w:val="24"/>
          <w:lang w:val="id-ID"/>
        </w:rPr>
        <w:t>&gt;</w:t>
      </w:r>
      <w:r w:rsidRPr="009545C5">
        <w:rPr>
          <w:rFonts w:ascii="Times New Arabic" w:hAnsi="Times New Arabic" w:cstheme="majorBidi"/>
          <w:i/>
          <w:iCs/>
          <w:sz w:val="24"/>
          <w:szCs w:val="24"/>
          <w:lang w:val="id-ID"/>
        </w:rPr>
        <w:t xml:space="preserve">n </w:t>
      </w:r>
      <w:r w:rsidRPr="009545C5">
        <w:rPr>
          <w:rFonts w:ascii="Times New Arabic" w:hAnsi="Times New Arabic" w:cstheme="majorBidi"/>
          <w:sz w:val="24"/>
          <w:szCs w:val="24"/>
          <w:lang w:val="id-ID"/>
        </w:rPr>
        <w:t xml:space="preserve">dan </w:t>
      </w:r>
      <w:r w:rsidRPr="009545C5">
        <w:rPr>
          <w:rFonts w:ascii="Times New Arabic" w:hAnsi="Times New Arabic" w:cstheme="majorBidi"/>
          <w:i/>
          <w:iCs/>
          <w:sz w:val="24"/>
          <w:szCs w:val="24"/>
          <w:lang w:val="id-ID"/>
        </w:rPr>
        <w:t>al-Hadi</w:t>
      </w:r>
      <w:r>
        <w:rPr>
          <w:rFonts w:ascii="Times New Arabic" w:hAnsi="Times New Arabic" w:cstheme="majorBidi"/>
          <w:i/>
          <w:iCs/>
          <w:sz w:val="24"/>
          <w:szCs w:val="24"/>
          <w:lang w:val="id-ID"/>
        </w:rPr>
        <w:t>&gt;</w:t>
      </w:r>
      <w:r w:rsidRPr="009545C5">
        <w:rPr>
          <w:rFonts w:ascii="Times New Arabic" w:hAnsi="Times New Arabic" w:cstheme="majorBidi"/>
          <w:i/>
          <w:iCs/>
          <w:sz w:val="24"/>
          <w:szCs w:val="24"/>
          <w:lang w:val="id-ID"/>
        </w:rPr>
        <w:t>ts</w:t>
      </w:r>
      <w:r w:rsidRPr="009545C5">
        <w:rPr>
          <w:rFonts w:ascii="Times New Arabic" w:hAnsi="Times New Arabic" w:cstheme="majorBidi"/>
          <w:sz w:val="24"/>
          <w:szCs w:val="24"/>
          <w:lang w:val="id-ID"/>
        </w:rPr>
        <w:t xml:space="preserve"> juga diambil dari sumber ijtihadiah (</w:t>
      </w:r>
      <w:r w:rsidRPr="009545C5">
        <w:rPr>
          <w:rFonts w:ascii="Times New Arabic" w:hAnsi="Times New Arabic" w:cstheme="majorBidi"/>
          <w:i/>
          <w:iCs/>
          <w:sz w:val="24"/>
          <w:szCs w:val="24"/>
          <w:lang w:val="id-ID"/>
        </w:rPr>
        <w:t>ghairu mans</w:t>
      </w:r>
      <w:r>
        <w:rPr>
          <w:rFonts w:ascii="Times New Arabic" w:hAnsi="Times New Arabic" w:cstheme="majorBidi"/>
          <w:i/>
          <w:iCs/>
          <w:sz w:val="24"/>
          <w:szCs w:val="24"/>
          <w:lang w:val="id-ID"/>
        </w:rPr>
        <w:t>}</w:t>
      </w:r>
      <w:r w:rsidRPr="009545C5">
        <w:rPr>
          <w:rFonts w:ascii="Times New Arabic" w:hAnsi="Times New Arabic" w:cstheme="majorBidi"/>
          <w:i/>
          <w:iCs/>
          <w:sz w:val="24"/>
          <w:szCs w:val="24"/>
          <w:lang w:val="id-ID"/>
        </w:rPr>
        <w:t>u</w:t>
      </w:r>
      <w:r>
        <w:rPr>
          <w:rFonts w:ascii="Times New Arabic" w:hAnsi="Times New Arabic" w:cstheme="majorBidi"/>
          <w:i/>
          <w:iCs/>
          <w:sz w:val="24"/>
          <w:szCs w:val="24"/>
          <w:lang w:val="id-ID"/>
        </w:rPr>
        <w:t>&gt;</w:t>
      </w:r>
      <w:r w:rsidRPr="009545C5">
        <w:rPr>
          <w:rFonts w:ascii="Times New Arabic" w:hAnsi="Times New Arabic" w:cstheme="majorBidi"/>
          <w:i/>
          <w:iCs/>
          <w:sz w:val="24"/>
          <w:szCs w:val="24"/>
          <w:lang w:val="id-ID"/>
        </w:rPr>
        <w:t>s</w:t>
      </w:r>
      <w:r>
        <w:rPr>
          <w:rFonts w:ascii="Times New Arabic" w:hAnsi="Times New Arabic" w:cstheme="majorBidi"/>
          <w:i/>
          <w:iCs/>
          <w:sz w:val="24"/>
          <w:szCs w:val="24"/>
          <w:lang w:val="id-ID"/>
        </w:rPr>
        <w:t>}</w:t>
      </w:r>
      <w:r w:rsidRPr="009545C5">
        <w:rPr>
          <w:rFonts w:ascii="Times New Arabic" w:hAnsi="Times New Arabic" w:cstheme="majorBidi"/>
          <w:i/>
          <w:iCs/>
          <w:sz w:val="24"/>
          <w:szCs w:val="24"/>
          <w:lang w:val="id-ID"/>
        </w:rPr>
        <w:t>ah</w:t>
      </w:r>
      <w:r w:rsidRPr="009545C5">
        <w:rPr>
          <w:rFonts w:ascii="Times New Arabic" w:hAnsi="Times New Arabic" w:cstheme="majorBidi"/>
          <w:sz w:val="24"/>
          <w:szCs w:val="24"/>
          <w:lang w:val="id-ID"/>
        </w:rPr>
        <w:t>). Sumber hukum Islam yang bersifat ijtihadiyah ada yang disepakati (</w:t>
      </w:r>
      <w:r w:rsidRPr="009545C5">
        <w:rPr>
          <w:rFonts w:ascii="Times New Arabic" w:hAnsi="Times New Arabic" w:cstheme="majorBidi"/>
          <w:i/>
          <w:iCs/>
          <w:sz w:val="24"/>
          <w:szCs w:val="24"/>
          <w:lang w:val="id-ID"/>
        </w:rPr>
        <w:t>mutafaq ‘alaih</w:t>
      </w:r>
      <w:r w:rsidRPr="009545C5">
        <w:rPr>
          <w:rFonts w:ascii="Times New Arabic" w:hAnsi="Times New Arabic" w:cstheme="majorBidi"/>
          <w:sz w:val="24"/>
          <w:szCs w:val="24"/>
          <w:lang w:val="id-ID"/>
        </w:rPr>
        <w:t>) dan ada yang diperselisihkan (</w:t>
      </w:r>
      <w:r w:rsidRPr="009545C5">
        <w:rPr>
          <w:rFonts w:ascii="Times New Arabic" w:hAnsi="Times New Arabic" w:cstheme="majorBidi"/>
          <w:i/>
          <w:iCs/>
          <w:sz w:val="24"/>
          <w:szCs w:val="24"/>
          <w:lang w:val="id-ID"/>
        </w:rPr>
        <w:t>mukhtala</w:t>
      </w:r>
      <w:r>
        <w:rPr>
          <w:rFonts w:ascii="Times New Arabic" w:hAnsi="Times New Arabic" w:cstheme="majorBidi"/>
          <w:i/>
          <w:iCs/>
          <w:sz w:val="24"/>
          <w:szCs w:val="24"/>
          <w:lang w:val="id-ID"/>
        </w:rPr>
        <w:t>&gt;</w:t>
      </w:r>
      <w:r w:rsidRPr="009545C5">
        <w:rPr>
          <w:rFonts w:ascii="Times New Arabic" w:hAnsi="Times New Arabic" w:cstheme="majorBidi"/>
          <w:i/>
          <w:iCs/>
          <w:sz w:val="24"/>
          <w:szCs w:val="24"/>
          <w:lang w:val="id-ID"/>
        </w:rPr>
        <w:t>f fih</w:t>
      </w:r>
      <w:r w:rsidRPr="009545C5">
        <w:rPr>
          <w:rFonts w:ascii="Times New Arabic" w:hAnsi="Times New Arabic" w:cstheme="majorBidi"/>
          <w:sz w:val="24"/>
          <w:szCs w:val="24"/>
          <w:lang w:val="id-ID"/>
        </w:rPr>
        <w:t xml:space="preserve">) dikalangan ulama ushul. Yang disepakati yaitu </w:t>
      </w:r>
      <w:r w:rsidRPr="009545C5">
        <w:rPr>
          <w:rFonts w:ascii="Times New Arabic" w:hAnsi="Times New Arabic" w:cstheme="majorBidi"/>
          <w:i/>
          <w:iCs/>
          <w:sz w:val="24"/>
          <w:szCs w:val="24"/>
          <w:lang w:val="id-ID"/>
        </w:rPr>
        <w:t>ijma</w:t>
      </w:r>
      <w:r w:rsidRPr="00132CF1">
        <w:rPr>
          <w:rFonts w:ascii="Times New Arabic" w:hAnsi="Times New Arabic" w:cstheme="majorBidi"/>
          <w:i/>
          <w:iCs/>
          <w:sz w:val="24"/>
          <w:szCs w:val="24"/>
          <w:lang w:val="id-ID"/>
        </w:rPr>
        <w:t>’</w:t>
      </w:r>
      <w:r w:rsidRPr="009545C5">
        <w:rPr>
          <w:rFonts w:ascii="Times New Arabic" w:hAnsi="Times New Arabic" w:cstheme="majorBidi"/>
          <w:sz w:val="24"/>
          <w:szCs w:val="24"/>
          <w:lang w:val="id-ID"/>
        </w:rPr>
        <w:t xml:space="preserve"> dan </w:t>
      </w:r>
      <w:r w:rsidRPr="009545C5">
        <w:rPr>
          <w:rFonts w:ascii="Times New Arabic" w:hAnsi="Times New Arabic" w:cstheme="majorBidi"/>
          <w:i/>
          <w:iCs/>
          <w:sz w:val="24"/>
          <w:szCs w:val="24"/>
          <w:lang w:val="id-ID"/>
        </w:rPr>
        <w:t>qiya</w:t>
      </w:r>
      <w:r>
        <w:rPr>
          <w:rFonts w:ascii="Times New Arabic" w:hAnsi="Times New Arabic" w:cstheme="majorBidi"/>
          <w:i/>
          <w:iCs/>
          <w:sz w:val="24"/>
          <w:szCs w:val="24"/>
          <w:lang w:val="id-ID"/>
        </w:rPr>
        <w:t>&gt;</w:t>
      </w:r>
      <w:r w:rsidRPr="009545C5">
        <w:rPr>
          <w:rFonts w:ascii="Times New Arabic" w:hAnsi="Times New Arabic" w:cstheme="majorBidi"/>
          <w:i/>
          <w:iCs/>
          <w:sz w:val="24"/>
          <w:szCs w:val="24"/>
          <w:lang w:val="id-ID"/>
        </w:rPr>
        <w:t>s</w:t>
      </w:r>
      <w:r w:rsidRPr="009545C5">
        <w:rPr>
          <w:rFonts w:ascii="Times New Arabic" w:hAnsi="Times New Arabic" w:cstheme="majorBidi"/>
          <w:sz w:val="24"/>
          <w:szCs w:val="24"/>
          <w:lang w:val="id-ID"/>
        </w:rPr>
        <w:t xml:space="preserve">, sedangkan yang diperselisihkan adalah </w:t>
      </w:r>
      <w:r w:rsidR="006A6581" w:rsidRPr="006A6581">
        <w:rPr>
          <w:rFonts w:ascii="Times New Arabic" w:hAnsi="Times New Arabic" w:cstheme="majorBidi"/>
          <w:i/>
          <w:iCs/>
          <w:sz w:val="24"/>
          <w:szCs w:val="24"/>
          <w:lang w:val="id-ID"/>
        </w:rPr>
        <w:t>Isthsa&gt;n</w:t>
      </w:r>
      <w:r w:rsidRPr="009545C5">
        <w:rPr>
          <w:rFonts w:ascii="Times New Arabic" w:hAnsi="Times New Arabic" w:cstheme="majorBidi"/>
          <w:i/>
          <w:iCs/>
          <w:sz w:val="24"/>
          <w:szCs w:val="24"/>
          <w:lang w:val="id-ID"/>
        </w:rPr>
        <w:t>, al-Maslahah al-Mursalah, ‘urf, Is</w:t>
      </w:r>
      <w:r>
        <w:rPr>
          <w:rFonts w:ascii="Times New Arabic" w:hAnsi="Times New Arabic" w:cstheme="majorBidi"/>
          <w:i/>
          <w:iCs/>
          <w:sz w:val="24"/>
          <w:szCs w:val="24"/>
          <w:lang w:val="id-ID"/>
        </w:rPr>
        <w:t>{</w:t>
      </w:r>
      <w:r w:rsidRPr="009545C5">
        <w:rPr>
          <w:rFonts w:ascii="Times New Arabic" w:hAnsi="Times New Arabic" w:cstheme="majorBidi"/>
          <w:i/>
          <w:iCs/>
          <w:sz w:val="24"/>
          <w:szCs w:val="24"/>
          <w:lang w:val="id-ID"/>
        </w:rPr>
        <w:t>tis</w:t>
      </w:r>
      <w:r>
        <w:rPr>
          <w:rFonts w:ascii="Times New Arabic" w:hAnsi="Times New Arabic" w:cstheme="majorBidi"/>
          <w:i/>
          <w:iCs/>
          <w:sz w:val="24"/>
          <w:szCs w:val="24"/>
          <w:lang w:val="id-ID"/>
        </w:rPr>
        <w:t>{</w:t>
      </w:r>
      <w:r w:rsidRPr="009545C5">
        <w:rPr>
          <w:rFonts w:ascii="Times New Arabic" w:hAnsi="Times New Arabic" w:cstheme="majorBidi"/>
          <w:i/>
          <w:iCs/>
          <w:sz w:val="24"/>
          <w:szCs w:val="24"/>
          <w:lang w:val="id-ID"/>
        </w:rPr>
        <w:t>la</w:t>
      </w:r>
      <w:r>
        <w:rPr>
          <w:rFonts w:ascii="Times New Arabic" w:hAnsi="Times New Arabic" w:cstheme="majorBidi"/>
          <w:i/>
          <w:iCs/>
          <w:sz w:val="24"/>
          <w:szCs w:val="24"/>
          <w:lang w:val="id-ID"/>
        </w:rPr>
        <w:t>&gt;</w:t>
      </w:r>
      <w:r w:rsidRPr="009545C5">
        <w:rPr>
          <w:rFonts w:ascii="Times New Arabic" w:hAnsi="Times New Arabic" w:cstheme="majorBidi"/>
          <w:i/>
          <w:iCs/>
          <w:sz w:val="24"/>
          <w:szCs w:val="24"/>
          <w:lang w:val="id-ID"/>
        </w:rPr>
        <w:t>h, Syar’u man Qablana</w:t>
      </w:r>
      <w:r>
        <w:rPr>
          <w:rFonts w:ascii="Times New Arabic" w:hAnsi="Times New Arabic" w:cstheme="majorBidi"/>
          <w:i/>
          <w:iCs/>
          <w:sz w:val="24"/>
          <w:szCs w:val="24"/>
          <w:lang w:val="id-ID"/>
        </w:rPr>
        <w:t>&gt;</w:t>
      </w:r>
      <w:r w:rsidRPr="009545C5">
        <w:rPr>
          <w:rFonts w:ascii="Times New Arabic" w:hAnsi="Times New Arabic" w:cstheme="majorBidi"/>
          <w:i/>
          <w:iCs/>
          <w:sz w:val="24"/>
          <w:szCs w:val="24"/>
          <w:lang w:val="id-ID"/>
        </w:rPr>
        <w:t>, Mazhab S</w:t>
      </w:r>
      <w:r>
        <w:rPr>
          <w:rFonts w:ascii="Times New Arabic" w:hAnsi="Times New Arabic" w:cstheme="majorBidi"/>
          <w:i/>
          <w:iCs/>
          <w:sz w:val="24"/>
          <w:szCs w:val="24"/>
          <w:lang w:val="id-ID"/>
        </w:rPr>
        <w:t>{</w:t>
      </w:r>
      <w:r w:rsidRPr="009545C5">
        <w:rPr>
          <w:rFonts w:ascii="Times New Arabic" w:hAnsi="Times New Arabic" w:cstheme="majorBidi"/>
          <w:i/>
          <w:iCs/>
          <w:sz w:val="24"/>
          <w:szCs w:val="24"/>
          <w:lang w:val="id-ID"/>
        </w:rPr>
        <w:t>ha</w:t>
      </w:r>
      <w:r>
        <w:rPr>
          <w:rFonts w:ascii="Times New Arabic" w:hAnsi="Times New Arabic" w:cstheme="majorBidi"/>
          <w:i/>
          <w:iCs/>
          <w:sz w:val="24"/>
          <w:szCs w:val="24"/>
          <w:lang w:val="id-ID"/>
        </w:rPr>
        <w:t>&gt;</w:t>
      </w:r>
      <w:r w:rsidRPr="009545C5">
        <w:rPr>
          <w:rFonts w:ascii="Times New Arabic" w:hAnsi="Times New Arabic" w:cstheme="majorBidi"/>
          <w:i/>
          <w:iCs/>
          <w:sz w:val="24"/>
          <w:szCs w:val="24"/>
          <w:lang w:val="id-ID"/>
        </w:rPr>
        <w:t>habat serta az-Zara</w:t>
      </w:r>
      <w:r>
        <w:rPr>
          <w:rFonts w:ascii="Times New Arabic" w:hAnsi="Times New Arabic" w:cstheme="majorBidi"/>
          <w:i/>
          <w:iCs/>
          <w:sz w:val="24"/>
          <w:szCs w:val="24"/>
          <w:lang w:val="id-ID"/>
        </w:rPr>
        <w:t>&gt;</w:t>
      </w:r>
      <w:r w:rsidRPr="009545C5">
        <w:rPr>
          <w:rFonts w:ascii="Times New Arabic" w:hAnsi="Times New Arabic" w:cstheme="majorBidi"/>
          <w:i/>
          <w:iCs/>
          <w:sz w:val="24"/>
          <w:szCs w:val="24"/>
          <w:lang w:val="id-ID"/>
        </w:rPr>
        <w:t>’i</w:t>
      </w:r>
      <w:r w:rsidRPr="009545C5">
        <w:rPr>
          <w:rFonts w:ascii="Times New Arabic" w:hAnsi="Times New Arabic" w:cstheme="majorBidi"/>
          <w:sz w:val="24"/>
          <w:szCs w:val="24"/>
          <w:lang w:val="id-ID"/>
        </w:rPr>
        <w:t>.</w:t>
      </w:r>
      <w:r w:rsidR="005273D1">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{"citationItems":[{"id":"ITEM-1","itemData":{"author":[{"dropping-particle":"","family":"Al-Zuhaili","given":"Wahbah","non-dropping-particle":"","parse-names":false,"suffix":""}],"id":"ITEM-1","issued":{"date-parts":[["1986"]]},"number-of-pages":"1110","publisher":"Dar al-Fikr","publisher-place":"Damaskus","title":"Ushul al-Fiqh al-Islamiy, Juz II","type":"book"},"uris":["http://www.mendeley.com/documents/?uuid=cb00a51b-de32-43fc-8245-64b57b665577"]}],"mendeley":{"formattedCitation":"(Al-Zuhaili 1986)","manualFormatting":"(al-Zuhaili, 1986)","plainTextFormattedCitation":"(Al-Zuhaili 1986)","previouslyFormattedCitation":"(Al-Zuhaili 1986)"},"properties":{"noteIndex":0},"schema":"https://github.com/citation-style-language/schema/raw/master/csl-citation.json"}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(al-Zuhaili, 1986)</w:t>
      </w:r>
      <w:r w:rsidR="00ED5FFA">
        <w:rPr>
          <w:rStyle w:val="FootnoteReference"/>
          <w:rFonts w:ascii="Times New Arabic" w:hAnsi="Times New Arabic" w:cstheme="majorBidi"/>
          <w:sz w:val="24"/>
          <w:szCs w:val="24"/>
          <w:lang w:val="id-ID"/>
        </w:rPr>
        <w:fldChar w:fldCharType="end"/>
      </w:r>
      <w:r w:rsidR="005273D1">
        <w:rPr>
          <w:rFonts w:ascii="Times New Arabic" w:hAnsi="Times New Arabic" w:cstheme="majorBidi"/>
          <w:sz w:val="24"/>
          <w:szCs w:val="24"/>
          <w:lang w:val="id-ID"/>
        </w:rPr>
        <w:t xml:space="preserve"> dan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{"citationItems":[{"id":"ITEM-1","itemData":{"author":[{"dropping-particle":"","family":"Syarifuddin","given":"Amir","non-dropping-particle":"","parse-names":false,"suffix":""}],"id":"ITEM-1","issued":{"date-parts":[["2011"]]},"number-of-pages":"333","publisher":"Kencana Pernada Media Group","publisher-place":"Jakarta","title":"Ushul Fiqh, Jilid 2","type":"book"},"uris":["http://www.mendeley.com/documents/?uuid=8b27c347-adf9-46ad-91fe-528960b40e60"]}],"mendeley":{"formattedCitation":"(Syarifuddin 2011)","manualFormatting":"(Syarifuddin, 2011)","plainTextFormattedCitation":"(Syarifuddin 2011)","previouslyFormattedCitation":"(Syarifuddin 2011)"},"properties":{"noteIndex":0},"schema":"https://github.com/citation-style-language/schema/raw/master/csl-citation.json"}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(Syarifuddin, 2011)</w:t>
      </w:r>
      <w:r w:rsidR="00ED5FFA">
        <w:rPr>
          <w:rStyle w:val="FootnoteReference"/>
          <w:rFonts w:ascii="Times New Arabic" w:hAnsi="Times New Arabic" w:cstheme="majorBidi"/>
          <w:sz w:val="24"/>
          <w:szCs w:val="24"/>
          <w:lang w:val="id-ID"/>
        </w:rPr>
        <w:fldChar w:fldCharType="end"/>
      </w:r>
      <w:r w:rsidR="00E576B1" w:rsidRPr="00E576B1">
        <w:rPr>
          <w:rFonts w:ascii="Times New Arabic" w:hAnsi="Times New Arabic" w:cstheme="majorBidi"/>
          <w:sz w:val="24"/>
          <w:szCs w:val="24"/>
          <w:lang w:val="id-ID"/>
        </w:rPr>
        <w:t xml:space="preserve"> </w:t>
      </w:r>
      <w:r w:rsidR="00FC64B3" w:rsidRPr="00FC64B3">
        <w:rPr>
          <w:rFonts w:ascii="Times New Arabic" w:hAnsi="Times New Arabic" w:cstheme="majorBidi"/>
          <w:sz w:val="24"/>
          <w:szCs w:val="24"/>
          <w:lang w:val="id-ID"/>
        </w:rPr>
        <w:t>Kasus yang kita temui diera kontemporer ini kh</w:t>
      </w:r>
      <w:r w:rsidR="00FC64B3">
        <w:rPr>
          <w:rFonts w:ascii="Times New Arabic" w:hAnsi="Times New Arabic" w:cstheme="majorBidi"/>
          <w:sz w:val="24"/>
          <w:szCs w:val="24"/>
          <w:lang w:val="id-ID"/>
        </w:rPr>
        <w:t>u</w:t>
      </w:r>
      <w:r w:rsidR="00FC64B3" w:rsidRPr="00FC64B3">
        <w:rPr>
          <w:rFonts w:ascii="Times New Arabic" w:hAnsi="Times New Arabic" w:cstheme="majorBidi"/>
          <w:sz w:val="24"/>
          <w:szCs w:val="24"/>
          <w:lang w:val="id-ID"/>
        </w:rPr>
        <w:t>susnya dalam bidang muamalah,</w:t>
      </w:r>
      <w:r w:rsidR="00FC64B3">
        <w:rPr>
          <w:rFonts w:ascii="Times New Arabic" w:hAnsi="Times New Arabic" w:cstheme="majorBidi"/>
          <w:sz w:val="24"/>
          <w:szCs w:val="24"/>
          <w:lang w:val="id-ID"/>
        </w:rPr>
        <w:t xml:space="preserve"> </w:t>
      </w:r>
      <w:r w:rsidR="00FC64B3" w:rsidRPr="00FC64B3">
        <w:rPr>
          <w:rFonts w:ascii="Times New Arabic" w:hAnsi="Times New Arabic" w:cstheme="majorBidi"/>
          <w:sz w:val="24"/>
          <w:szCs w:val="24"/>
          <w:lang w:val="id-ID"/>
        </w:rPr>
        <w:t xml:space="preserve">dimana kasus itu tidak ditemukan jawabannya secara langsung dari sumber utama yaitu </w:t>
      </w:r>
      <w:r w:rsidR="00FC64B3" w:rsidRPr="00081578">
        <w:rPr>
          <w:rFonts w:ascii="Times New Arabic" w:hAnsi="Times New Arabic" w:cstheme="majorBidi"/>
          <w:i/>
          <w:iCs/>
          <w:sz w:val="24"/>
          <w:szCs w:val="24"/>
          <w:lang w:val="id-ID"/>
        </w:rPr>
        <w:t>al-Qur’a&gt;n</w:t>
      </w:r>
      <w:r w:rsidR="00FC64B3" w:rsidRPr="00FC64B3">
        <w:rPr>
          <w:rFonts w:ascii="Times New Arabic" w:hAnsi="Times New Arabic" w:cstheme="majorBidi"/>
          <w:i/>
          <w:iCs/>
          <w:sz w:val="24"/>
          <w:szCs w:val="24"/>
          <w:lang w:val="id-ID"/>
        </w:rPr>
        <w:t xml:space="preserve"> dan </w:t>
      </w:r>
      <w:r w:rsidR="00FC64B3" w:rsidRPr="009545C5">
        <w:rPr>
          <w:rFonts w:ascii="Times New Arabic" w:hAnsi="Times New Arabic" w:cstheme="majorBidi"/>
          <w:i/>
          <w:iCs/>
          <w:sz w:val="24"/>
          <w:szCs w:val="24"/>
          <w:lang w:val="id-ID"/>
        </w:rPr>
        <w:t>al-Hadi</w:t>
      </w:r>
      <w:r w:rsidR="00FC64B3">
        <w:rPr>
          <w:rFonts w:ascii="Times New Arabic" w:hAnsi="Times New Arabic" w:cstheme="majorBidi"/>
          <w:i/>
          <w:iCs/>
          <w:sz w:val="24"/>
          <w:szCs w:val="24"/>
          <w:lang w:val="id-ID"/>
        </w:rPr>
        <w:t>&gt;</w:t>
      </w:r>
      <w:r w:rsidR="00FC64B3" w:rsidRPr="009545C5">
        <w:rPr>
          <w:rFonts w:ascii="Times New Arabic" w:hAnsi="Times New Arabic" w:cstheme="majorBidi"/>
          <w:i/>
          <w:iCs/>
          <w:sz w:val="24"/>
          <w:szCs w:val="24"/>
          <w:lang w:val="id-ID"/>
        </w:rPr>
        <w:t>ts</w:t>
      </w:r>
      <w:r w:rsidR="00FC64B3" w:rsidRPr="00FC64B3">
        <w:rPr>
          <w:rFonts w:ascii="Times New Arabic" w:hAnsi="Times New Arabic" w:cstheme="majorBidi"/>
          <w:sz w:val="24"/>
          <w:szCs w:val="24"/>
          <w:lang w:val="id-ID"/>
        </w:rPr>
        <w:t xml:space="preserve"> maka ada solusi lain ketika tidak ditemukan jawabannya yaitu dengan metode ijtihadiah, </w:t>
      </w:r>
      <w:r w:rsidR="004C2265" w:rsidRPr="004C2265">
        <w:rPr>
          <w:rFonts w:ascii="Times New Arabic" w:hAnsi="Times New Arabic" w:cstheme="majorBidi"/>
          <w:sz w:val="24"/>
          <w:szCs w:val="24"/>
          <w:lang w:val="id-ID"/>
        </w:rPr>
        <w:t>metode ijtihadiah itu sendiri merupakan salah satu metode penetapan hukum Islam</w:t>
      </w:r>
      <w:r w:rsidR="00277A6A" w:rsidRPr="00277A6A">
        <w:rPr>
          <w:rFonts w:ascii="Times New Arabic" w:hAnsi="Times New Arabic" w:cstheme="majorBidi"/>
          <w:sz w:val="24"/>
          <w:szCs w:val="24"/>
          <w:lang w:val="id-ID"/>
        </w:rPr>
        <w:t>,</w:t>
      </w:r>
      <w:r w:rsidR="004C2265" w:rsidRPr="004C2265">
        <w:rPr>
          <w:rFonts w:ascii="Times New Arabic" w:hAnsi="Times New Arabic" w:cstheme="majorBidi"/>
          <w:sz w:val="24"/>
          <w:szCs w:val="24"/>
          <w:lang w:val="id-ID"/>
        </w:rPr>
        <w:t xml:space="preserve"> salah satunya yaitu</w:t>
      </w:r>
      <w:r w:rsidR="006A6581" w:rsidRPr="006A6581">
        <w:rPr>
          <w:rFonts w:ascii="Times New Arabic" w:hAnsi="Times New Arabic" w:cstheme="majorBidi"/>
          <w:sz w:val="24"/>
          <w:szCs w:val="24"/>
          <w:lang w:val="id-ID"/>
        </w:rPr>
        <w:t xml:space="preserve"> </w:t>
      </w:r>
      <w:r w:rsidR="006A6581" w:rsidRPr="006A6581">
        <w:rPr>
          <w:rFonts w:ascii="Times New Arabic" w:hAnsi="Times New Arabic" w:cstheme="majorBidi"/>
          <w:i/>
          <w:iCs/>
          <w:sz w:val="24"/>
          <w:szCs w:val="24"/>
          <w:lang w:val="id-ID"/>
        </w:rPr>
        <w:t>Isthsa&gt;n</w:t>
      </w:r>
      <w:r w:rsidR="00277A6A" w:rsidRPr="00277A6A">
        <w:rPr>
          <w:rFonts w:ascii="Times New Arabic" w:hAnsi="Times New Arabic" w:cstheme="majorBidi"/>
          <w:i/>
          <w:iCs/>
          <w:sz w:val="24"/>
          <w:szCs w:val="24"/>
          <w:lang w:val="id-ID"/>
        </w:rPr>
        <w:t>,</w:t>
      </w:r>
      <w:r w:rsidR="00277A6A" w:rsidRPr="00277A6A">
        <w:rPr>
          <w:rFonts w:ascii="Times New Arabic" w:hAnsi="Times New Arabic" w:cstheme="majorBidi"/>
          <w:sz w:val="24"/>
          <w:szCs w:val="24"/>
          <w:lang w:val="id-ID"/>
        </w:rPr>
        <w:t xml:space="preserve"> karena </w:t>
      </w:r>
      <w:r w:rsidR="00277A6A" w:rsidRPr="00F85878">
        <w:rPr>
          <w:rFonts w:ascii="Times New Arabic" w:hAnsi="Times New Arabic" w:cstheme="majorBidi"/>
          <w:i/>
          <w:iCs/>
          <w:sz w:val="24"/>
          <w:szCs w:val="24"/>
          <w:lang w:val="id-ID"/>
        </w:rPr>
        <w:t>Istihsa</w:t>
      </w:r>
      <w:r w:rsidR="00F52F53" w:rsidRPr="00F85878">
        <w:rPr>
          <w:rFonts w:ascii="Times New Arabic" w:hAnsi="Times New Arabic" w:cstheme="majorBidi"/>
          <w:i/>
          <w:iCs/>
          <w:sz w:val="24"/>
          <w:szCs w:val="24"/>
          <w:lang w:val="id-ID"/>
        </w:rPr>
        <w:t>&gt;</w:t>
      </w:r>
      <w:r w:rsidR="00277A6A" w:rsidRPr="00F85878">
        <w:rPr>
          <w:rFonts w:ascii="Times New Arabic" w:hAnsi="Times New Arabic" w:cstheme="majorBidi"/>
          <w:i/>
          <w:iCs/>
          <w:sz w:val="24"/>
          <w:szCs w:val="24"/>
          <w:lang w:val="id-ID"/>
        </w:rPr>
        <w:t>n</w:t>
      </w:r>
      <w:r w:rsidR="00277A6A" w:rsidRPr="00277A6A">
        <w:rPr>
          <w:rFonts w:ascii="Times New Arabic" w:hAnsi="Times New Arabic" w:cstheme="majorBidi"/>
          <w:sz w:val="24"/>
          <w:szCs w:val="24"/>
          <w:lang w:val="id-ID"/>
        </w:rPr>
        <w:t xml:space="preserve"> merupakan metode penetapan hukum Islam yang sedikit banyaknya dipake</w:t>
      </w:r>
      <w:r w:rsidR="002D3DED">
        <w:rPr>
          <w:rFonts w:ascii="Times New Arabic" w:hAnsi="Times New Arabic" w:cstheme="majorBidi"/>
          <w:sz w:val="24"/>
          <w:szCs w:val="24"/>
          <w:lang w:val="id-ID"/>
        </w:rPr>
        <w:t xml:space="preserve"> </w:t>
      </w:r>
      <w:r w:rsidR="00277A6A" w:rsidRPr="00277A6A">
        <w:rPr>
          <w:rFonts w:ascii="Times New Arabic" w:hAnsi="Times New Arabic" w:cstheme="majorBidi"/>
          <w:sz w:val="24"/>
          <w:szCs w:val="24"/>
          <w:lang w:val="id-ID"/>
        </w:rPr>
        <w:t xml:space="preserve"> dalam kausus muam</w:t>
      </w:r>
      <w:r w:rsidR="00B97FA5">
        <w:rPr>
          <w:rFonts w:ascii="Times New Arabic" w:hAnsi="Times New Arabic" w:cstheme="majorBidi"/>
          <w:sz w:val="24"/>
          <w:szCs w:val="24"/>
          <w:lang w:val="id-ID"/>
        </w:rPr>
        <w:t>alah khususnya pada transaksi jual beli</w:t>
      </w:r>
      <w:r w:rsidR="00277A6A" w:rsidRPr="00277A6A">
        <w:rPr>
          <w:rFonts w:ascii="Times New Arabic" w:hAnsi="Times New Arabic" w:cstheme="majorBidi"/>
          <w:sz w:val="24"/>
          <w:szCs w:val="24"/>
          <w:lang w:val="id-ID"/>
        </w:rPr>
        <w:t xml:space="preserve">, maka </w:t>
      </w:r>
      <w:r w:rsidR="004C2265" w:rsidRPr="004C2265">
        <w:rPr>
          <w:rFonts w:ascii="Times New Arabic" w:hAnsi="Times New Arabic" w:cstheme="majorBidi"/>
          <w:sz w:val="24"/>
          <w:szCs w:val="24"/>
          <w:lang w:val="id-ID"/>
        </w:rPr>
        <w:t xml:space="preserve"> </w:t>
      </w:r>
      <w:r w:rsidR="00E576B1" w:rsidRPr="00FC64B3">
        <w:rPr>
          <w:rFonts w:ascii="Times New Arabic" w:hAnsi="Times New Arabic" w:cstheme="majorBidi"/>
          <w:sz w:val="24"/>
          <w:szCs w:val="24"/>
          <w:lang w:val="id-ID"/>
        </w:rPr>
        <w:t>Disni penulis membatasi pe</w:t>
      </w:r>
      <w:r w:rsidR="00277A6A">
        <w:rPr>
          <w:rFonts w:ascii="Times New Arabic" w:hAnsi="Times New Arabic" w:cstheme="majorBidi"/>
          <w:sz w:val="24"/>
          <w:szCs w:val="24"/>
          <w:lang w:val="id-ID"/>
        </w:rPr>
        <w:t>rmasalahan yang</w:t>
      </w:r>
      <w:r w:rsidR="0090440A">
        <w:rPr>
          <w:rFonts w:ascii="Times New Arabic" w:hAnsi="Times New Arabic" w:cstheme="majorBidi"/>
          <w:sz w:val="24"/>
          <w:szCs w:val="24"/>
          <w:lang w:val="id-ID"/>
        </w:rPr>
        <w:t xml:space="preserve"> aka</w:t>
      </w:r>
      <w:r w:rsidR="002D3DED">
        <w:rPr>
          <w:rFonts w:ascii="Times New Arabic" w:hAnsi="Times New Arabic" w:cstheme="majorBidi"/>
          <w:sz w:val="24"/>
          <w:szCs w:val="24"/>
          <w:lang w:val="id-ID"/>
        </w:rPr>
        <w:t>n</w:t>
      </w:r>
      <w:r w:rsidR="0090440A">
        <w:rPr>
          <w:rFonts w:ascii="Times New Arabic" w:hAnsi="Times New Arabic" w:cstheme="majorBidi"/>
          <w:sz w:val="24"/>
          <w:szCs w:val="24"/>
          <w:lang w:val="id-ID"/>
        </w:rPr>
        <w:t xml:space="preserve"> </w:t>
      </w:r>
      <w:r w:rsidR="00277A6A">
        <w:rPr>
          <w:rFonts w:ascii="Times New Arabic" w:hAnsi="Times New Arabic" w:cstheme="majorBidi"/>
          <w:sz w:val="24"/>
          <w:szCs w:val="24"/>
          <w:lang w:val="id-ID"/>
        </w:rPr>
        <w:t>dibahas</w:t>
      </w:r>
      <w:r w:rsidR="00F9160C" w:rsidRPr="00FC64B3">
        <w:rPr>
          <w:rFonts w:ascii="Times New Arabic" w:hAnsi="Times New Arabic" w:cstheme="majorBidi"/>
          <w:sz w:val="24"/>
          <w:szCs w:val="24"/>
          <w:lang w:val="id-ID"/>
        </w:rPr>
        <w:t xml:space="preserve"> yaitu</w:t>
      </w:r>
      <w:r w:rsidR="00E576B1" w:rsidRPr="00FC64B3">
        <w:rPr>
          <w:rFonts w:ascii="Times New Arabic" w:hAnsi="Times New Arabic" w:cstheme="majorBidi"/>
          <w:sz w:val="24"/>
          <w:szCs w:val="24"/>
          <w:lang w:val="id-ID"/>
        </w:rPr>
        <w:t xml:space="preserve"> </w:t>
      </w:r>
      <w:r w:rsidR="00703408" w:rsidRPr="00FC64B3">
        <w:rPr>
          <w:rFonts w:ascii="Times New Arabic" w:hAnsi="Times New Arabic" w:cstheme="majorBidi"/>
          <w:sz w:val="24"/>
          <w:szCs w:val="24"/>
          <w:lang w:val="id-ID"/>
        </w:rPr>
        <w:t>“</w:t>
      </w:r>
      <w:r w:rsidR="00B532B4" w:rsidRPr="0090440A">
        <w:rPr>
          <w:rFonts w:ascii="Times New Arabic" w:hAnsi="Times New Arabic" w:cstheme="majorBidi"/>
          <w:sz w:val="24"/>
          <w:szCs w:val="24"/>
          <w:lang w:val="id-ID"/>
        </w:rPr>
        <w:t>Analisis Peng</w:t>
      </w:r>
      <w:r w:rsidR="00B532B4">
        <w:rPr>
          <w:rFonts w:ascii="Times New Arabic" w:hAnsi="Times New Arabic" w:cstheme="majorBidi"/>
          <w:sz w:val="24"/>
          <w:szCs w:val="24"/>
          <w:lang w:val="id-ID"/>
        </w:rPr>
        <w:t>gunaan</w:t>
      </w:r>
      <w:r w:rsidR="00182FA5">
        <w:rPr>
          <w:rFonts w:ascii="Times New Arabic" w:hAnsi="Times New Arabic" w:cstheme="majorBidi"/>
          <w:sz w:val="24"/>
          <w:szCs w:val="24"/>
          <w:lang w:val="id-ID"/>
        </w:rPr>
        <w:t xml:space="preserve">  </w:t>
      </w:r>
      <w:r w:rsidR="00182FA5" w:rsidRPr="00182FA5">
        <w:rPr>
          <w:rFonts w:ascii="Times New Arabic" w:hAnsi="Times New Arabic" w:cstheme="majorBidi"/>
          <w:i/>
          <w:iCs/>
          <w:sz w:val="24"/>
          <w:szCs w:val="24"/>
          <w:lang w:val="id-ID"/>
        </w:rPr>
        <w:t>Istihsa&gt;n</w:t>
      </w:r>
      <w:r w:rsidR="00B532B4" w:rsidRPr="0090440A">
        <w:rPr>
          <w:rFonts w:ascii="Times New Arabic" w:hAnsi="Times New Arabic" w:cstheme="majorBidi"/>
          <w:sz w:val="24"/>
          <w:szCs w:val="24"/>
          <w:lang w:val="id-ID"/>
        </w:rPr>
        <w:t xml:space="preserve"> Dalam</w:t>
      </w:r>
      <w:r w:rsidR="00B532B4">
        <w:rPr>
          <w:rFonts w:ascii="Times New Arabic" w:hAnsi="Times New Arabic" w:cstheme="majorBidi"/>
          <w:sz w:val="24"/>
          <w:szCs w:val="24"/>
          <w:lang w:val="id-ID"/>
        </w:rPr>
        <w:t xml:space="preserve"> </w:t>
      </w:r>
      <w:r w:rsidR="00B532B4" w:rsidRPr="0090440A">
        <w:rPr>
          <w:rFonts w:ascii="Times New Arabic" w:hAnsi="Times New Arabic" w:cstheme="majorBidi"/>
          <w:sz w:val="24"/>
          <w:szCs w:val="24"/>
          <w:lang w:val="id-ID"/>
        </w:rPr>
        <w:t>Transaksi Jual Beli Via Vending Machine</w:t>
      </w:r>
      <w:r w:rsidR="00703408" w:rsidRPr="00FC64B3">
        <w:rPr>
          <w:rFonts w:ascii="Times New Arabic" w:hAnsi="Times New Arabic" w:cstheme="majorBidi"/>
          <w:sz w:val="24"/>
          <w:szCs w:val="24"/>
          <w:lang w:val="id-ID"/>
        </w:rPr>
        <w:t>”</w:t>
      </w:r>
      <w:r w:rsidR="00F9160C" w:rsidRPr="00FC64B3">
        <w:rPr>
          <w:rFonts w:ascii="Times New Arabic" w:hAnsi="Times New Arabic" w:cstheme="majorBidi"/>
          <w:sz w:val="24"/>
          <w:szCs w:val="24"/>
          <w:lang w:val="id-ID"/>
        </w:rPr>
        <w:t>.</w:t>
      </w:r>
      <w:r w:rsidR="00277A6A" w:rsidRPr="00277A6A">
        <w:rPr>
          <w:rFonts w:ascii="Times New Arabic" w:hAnsi="Times New Arabic" w:cstheme="majorBidi"/>
          <w:sz w:val="24"/>
          <w:szCs w:val="24"/>
          <w:lang w:val="id-ID"/>
        </w:rPr>
        <w:t xml:space="preserve"> A</w:t>
      </w:r>
      <w:r w:rsidR="00277A6A" w:rsidRPr="00975C12">
        <w:rPr>
          <w:rFonts w:ascii="Times New Arabic" w:hAnsi="Times New Arabic" w:cstheme="majorBidi"/>
          <w:sz w:val="24"/>
          <w:szCs w:val="24"/>
          <w:lang w:val="id-ID"/>
        </w:rPr>
        <w:t xml:space="preserve">da bebrapa permaslahan yang harus </w:t>
      </w:r>
      <w:r w:rsidR="00277A6A" w:rsidRPr="00975C12">
        <w:rPr>
          <w:rFonts w:ascii="Times New Arabic" w:hAnsi="Times New Arabic" w:cstheme="majorBidi"/>
          <w:sz w:val="24"/>
          <w:szCs w:val="24"/>
          <w:lang w:val="id-ID"/>
        </w:rPr>
        <w:lastRenderedPageBreak/>
        <w:t xml:space="preserve">kita seleseaikan yaitu bagaimana kerja </w:t>
      </w:r>
      <w:r w:rsidR="006A6581" w:rsidRPr="006A6581">
        <w:rPr>
          <w:rFonts w:ascii="Times New Arabic" w:hAnsi="Times New Arabic" w:cstheme="majorBidi"/>
          <w:i/>
          <w:iCs/>
          <w:sz w:val="24"/>
          <w:szCs w:val="24"/>
          <w:lang w:val="id-ID"/>
        </w:rPr>
        <w:t>Isths</w:t>
      </w:r>
      <w:r w:rsidR="006A6581" w:rsidRPr="00975C12">
        <w:rPr>
          <w:rFonts w:ascii="Times New Arabic" w:hAnsi="Times New Arabic" w:cstheme="majorBidi"/>
          <w:i/>
          <w:iCs/>
          <w:sz w:val="24"/>
          <w:szCs w:val="24"/>
          <w:lang w:val="id-ID"/>
        </w:rPr>
        <w:t>a&gt;</w:t>
      </w:r>
      <w:r w:rsidR="006A6581" w:rsidRPr="006A6581">
        <w:rPr>
          <w:rFonts w:ascii="Times New Arabic" w:hAnsi="Times New Arabic" w:cstheme="majorBidi"/>
          <w:i/>
          <w:iCs/>
          <w:sz w:val="24"/>
          <w:szCs w:val="24"/>
          <w:lang w:val="id-ID"/>
        </w:rPr>
        <w:t>n</w:t>
      </w:r>
      <w:r w:rsidR="006A6581" w:rsidRPr="005B29D8">
        <w:rPr>
          <w:rFonts w:ascii="Times New Arabic" w:hAnsi="Times New Arabic" w:cstheme="majorBidi"/>
          <w:sz w:val="24"/>
          <w:szCs w:val="24"/>
          <w:lang w:val="id-ID"/>
        </w:rPr>
        <w:t xml:space="preserve"> </w:t>
      </w:r>
      <w:r w:rsidR="00C32918" w:rsidRPr="00975C12">
        <w:rPr>
          <w:rFonts w:ascii="Times New Arabic" w:hAnsi="Times New Arabic" w:cstheme="majorBidi"/>
          <w:sz w:val="24"/>
          <w:szCs w:val="24"/>
          <w:lang w:val="id-ID"/>
        </w:rPr>
        <w:t>dalam menyelesaikan kasus</w:t>
      </w:r>
      <w:r w:rsidR="00277A6A" w:rsidRPr="00975C12">
        <w:rPr>
          <w:rFonts w:ascii="Times New Arabic" w:hAnsi="Times New Arabic" w:cstheme="majorBidi"/>
          <w:sz w:val="24"/>
          <w:szCs w:val="24"/>
          <w:lang w:val="id-ID"/>
        </w:rPr>
        <w:t xml:space="preserve"> </w:t>
      </w:r>
      <w:r w:rsidR="00975C12">
        <w:rPr>
          <w:rFonts w:ascii="Times New Arabic" w:hAnsi="Times New Arabic" w:cstheme="majorBidi"/>
          <w:sz w:val="24"/>
          <w:szCs w:val="24"/>
          <w:lang w:val="id-ID"/>
        </w:rPr>
        <w:t>tersebut</w:t>
      </w:r>
      <w:r w:rsidR="00277A6A" w:rsidRPr="00975C12">
        <w:rPr>
          <w:rFonts w:ascii="Times New Arabic" w:hAnsi="Times New Arabic" w:cstheme="majorBidi"/>
          <w:sz w:val="24"/>
          <w:szCs w:val="24"/>
          <w:lang w:val="id-ID"/>
        </w:rPr>
        <w:t>.</w:t>
      </w:r>
    </w:p>
    <w:p w:rsidR="000B56DE" w:rsidRDefault="000B56DE" w:rsidP="0046659E">
      <w:pPr>
        <w:spacing w:after="0" w:line="360" w:lineRule="auto"/>
        <w:jc w:val="both"/>
        <w:rPr>
          <w:rFonts w:ascii="Times New Arabic" w:hAnsi="Times New Arabic" w:cstheme="majorBidi"/>
          <w:b/>
          <w:bCs/>
          <w:sz w:val="24"/>
          <w:szCs w:val="24"/>
          <w:lang w:val="id-ID"/>
        </w:rPr>
      </w:pPr>
      <w:r w:rsidRPr="000B56DE">
        <w:rPr>
          <w:rFonts w:ascii="Times New Arabic" w:hAnsi="Times New Arabic" w:cstheme="majorBidi"/>
          <w:b/>
          <w:bCs/>
          <w:sz w:val="24"/>
          <w:szCs w:val="24"/>
          <w:lang w:val="id-ID"/>
        </w:rPr>
        <w:t>LITERATUR</w:t>
      </w:r>
      <w:r w:rsidR="009773CC">
        <w:rPr>
          <w:rFonts w:ascii="Times New Arabic" w:hAnsi="Times New Arabic" w:cstheme="majorBidi"/>
          <w:b/>
          <w:bCs/>
          <w:sz w:val="24"/>
          <w:szCs w:val="24"/>
          <w:lang w:val="id-ID"/>
        </w:rPr>
        <w:t>E</w:t>
      </w:r>
      <w:r w:rsidRPr="000B56DE">
        <w:rPr>
          <w:rFonts w:ascii="Times New Arabic" w:hAnsi="Times New Arabic" w:cstheme="majorBidi"/>
          <w:b/>
          <w:bCs/>
          <w:sz w:val="24"/>
          <w:szCs w:val="24"/>
          <w:lang w:val="id-ID"/>
        </w:rPr>
        <w:t xml:space="preserve"> REVIEW</w:t>
      </w:r>
    </w:p>
    <w:p w:rsidR="009773CC" w:rsidRDefault="00544A47" w:rsidP="006F365D">
      <w:pPr>
        <w:spacing w:after="0" w:line="360" w:lineRule="auto"/>
        <w:jc w:val="both"/>
        <w:rPr>
          <w:rFonts w:ascii="Times New Arabic" w:hAnsi="Times New Arabic" w:cstheme="majorBidi"/>
          <w:sz w:val="24"/>
          <w:szCs w:val="24"/>
          <w:lang w:val="id-ID"/>
        </w:rPr>
      </w:pPr>
      <w:r>
        <w:rPr>
          <w:rFonts w:ascii="Times New Arabic" w:hAnsi="Times New Arabic" w:cstheme="majorBidi"/>
          <w:sz w:val="24"/>
          <w:szCs w:val="24"/>
          <w:lang w:val="id-ID"/>
        </w:rPr>
        <w:t xml:space="preserve">Karya tulis ilmiah yang berkaitan dengan tema </w:t>
      </w:r>
      <w:r w:rsidRPr="00544A47">
        <w:rPr>
          <w:rFonts w:ascii="Times New Arabic" w:hAnsi="Times New Arabic" w:cstheme="majorBidi"/>
          <w:i/>
          <w:iCs/>
          <w:sz w:val="24"/>
          <w:szCs w:val="24"/>
          <w:lang w:val="id-ID"/>
        </w:rPr>
        <w:t>istihsa&gt;n</w:t>
      </w:r>
      <w:r>
        <w:rPr>
          <w:rFonts w:ascii="Times New Arabic" w:hAnsi="Times New Arabic" w:cstheme="majorBidi"/>
          <w:sz w:val="24"/>
          <w:szCs w:val="24"/>
          <w:lang w:val="id-ID"/>
        </w:rPr>
        <w:t xml:space="preserve"> banyak kita temukan dalam berbagai jurnal ilmiah maupun penelitian lainnya seperti skripsi tesisi dan lain sebagainya, akan tetapi belum ada peneletian yang lebih spesifik terkait dengan kerja </w:t>
      </w:r>
      <w:r w:rsidRPr="003B7C6D">
        <w:rPr>
          <w:rFonts w:ascii="Times New Arabic" w:hAnsi="Times New Arabic" w:cstheme="majorBidi"/>
          <w:i/>
          <w:iCs/>
          <w:sz w:val="24"/>
          <w:szCs w:val="24"/>
          <w:lang w:val="id-ID"/>
        </w:rPr>
        <w:t>istihsa&gt;n</w:t>
      </w:r>
      <w:r>
        <w:rPr>
          <w:rFonts w:ascii="Times New Arabic" w:hAnsi="Times New Arabic" w:cstheme="majorBidi"/>
          <w:sz w:val="24"/>
          <w:szCs w:val="24"/>
          <w:lang w:val="id-ID"/>
        </w:rPr>
        <w:t xml:space="preserve"> dalam ekonomi </w:t>
      </w:r>
      <w:r w:rsidR="003B7C6D">
        <w:rPr>
          <w:rFonts w:ascii="Times New Arabic" w:hAnsi="Times New Arabic" w:cstheme="majorBidi"/>
          <w:sz w:val="24"/>
          <w:szCs w:val="24"/>
          <w:lang w:val="id-ID"/>
        </w:rPr>
        <w:t xml:space="preserve">kontemporer, dimana dalam kehidupan sehari-hari banyak permaslahan yang harus diselesaikan mengenai status hukumnya. Berikut beberapa karya ilmiah yang penulis temukan terkait dengan permasalahan yang kita kaji, yaitu </w:t>
      </w:r>
      <w:r w:rsidR="003B7C6D" w:rsidRPr="003B7C6D">
        <w:rPr>
          <w:rFonts w:ascii="Times New Arabic" w:hAnsi="Times New Arabic" w:cstheme="majorBidi"/>
          <w:i/>
          <w:iCs/>
          <w:sz w:val="24"/>
          <w:szCs w:val="24"/>
          <w:lang w:val="id-ID"/>
        </w:rPr>
        <w:t>pertama</w:t>
      </w:r>
      <w:r w:rsidR="003B7C6D">
        <w:rPr>
          <w:rFonts w:ascii="Times New Arabic" w:hAnsi="Times New Arabic" w:cstheme="majorBidi"/>
          <w:sz w:val="24"/>
          <w:szCs w:val="24"/>
          <w:lang w:val="id-ID"/>
        </w:rPr>
        <w:t xml:space="preserve">, </w:t>
      </w:r>
      <w:r w:rsidR="00EE38DE">
        <w:rPr>
          <w:rFonts w:ascii="Times New Arabic" w:hAnsi="Times New Arabic" w:cstheme="majorBidi"/>
          <w:sz w:val="24"/>
          <w:szCs w:val="24"/>
          <w:lang w:val="id-ID"/>
        </w:rPr>
        <w:t>penilitian yang dilakukan oleh wartoyo.</w:t>
      </w:r>
      <w:r w:rsidR="00ED4B0C">
        <w:rPr>
          <w:rFonts w:ascii="Times New Arabic" w:hAnsi="Times New Arabic" w:cstheme="majorBidi"/>
          <w:sz w:val="24"/>
          <w:szCs w:val="24"/>
          <w:lang w:val="id-ID"/>
        </w:rPr>
        <w:t xml:space="preserve"> </w:t>
      </w:r>
      <w:r w:rsidR="003555C4">
        <w:rPr>
          <w:rFonts w:ascii="Times New Arabic" w:hAnsi="Times New Arabic" w:cstheme="majorBidi"/>
          <w:sz w:val="24"/>
          <w:szCs w:val="24"/>
          <w:lang w:val="id-ID"/>
        </w:rPr>
        <w:fldChar w:fldCharType="begin" w:fldLock="1"/>
      </w:r>
      <w:r w:rsidR="003555C4">
        <w:rPr>
          <w:rFonts w:ascii="Times New Arabic" w:hAnsi="Times New Arabic" w:cstheme="majorBidi"/>
          <w:sz w:val="24"/>
          <w:szCs w:val="24"/>
          <w:lang w:val="id-ID"/>
        </w:rPr>
        <w:instrText>ADDIN CSL_CITATION {"citationItems":[{"id":"ITEM-1","itemData":{"DOI":"10.24235/jm.v5i1.6788","ISSN":"2355-0805","author":[{"dropping-particle":"","family":"Wartoyo","given":"Wartoyo","non-dropping-particle":"","parse-names":false,"suffix":""}],"container-title":"Al-Mustashfa: Jurnal Penelitian Hukum Ekonomi Syariah","id":"ITEM-1","issued":{"date-parts":[["2020"]]},"title":"REKONTRUKSI HUKUM TRANSAKSI MUAMALAH DENGAN PENDEKATAN KAIDAH FIQHIYYAH","type":"article-journal"},"uris":["http://www.mendeley.com/documents/?uuid=c4412495-9048-4fec-8fc7-e3896a1b04e0"]}],"mendeley":{"formattedCitation":"(Wartoyo 2020)","plainTextFormattedCitation":"(Wartoyo 2020)","previouslyFormattedCitation":"(Wartoyo 2020)"},"properties":{"noteIndex":0},"schema":"https://github.com/citation-style-language/schema/raw/master/csl-citation.json"}</w:instrText>
      </w:r>
      <w:r w:rsidR="003555C4">
        <w:rPr>
          <w:rFonts w:ascii="Times New Arabic" w:hAnsi="Times New Arabic" w:cstheme="majorBidi"/>
          <w:sz w:val="24"/>
          <w:szCs w:val="24"/>
          <w:lang w:val="id-ID"/>
        </w:rPr>
        <w:fldChar w:fldCharType="separate"/>
      </w:r>
      <w:r w:rsidR="003555C4" w:rsidRPr="003555C4">
        <w:rPr>
          <w:rFonts w:ascii="Times New Arabic" w:hAnsi="Times New Arabic" w:cstheme="majorBidi"/>
          <w:noProof/>
          <w:sz w:val="24"/>
          <w:szCs w:val="24"/>
          <w:lang w:val="id-ID"/>
        </w:rPr>
        <w:t>(Wartoyo</w:t>
      </w:r>
      <w:r w:rsidR="001959BD">
        <w:rPr>
          <w:rFonts w:ascii="Times New Arabic" w:hAnsi="Times New Arabic" w:cstheme="majorBidi"/>
          <w:noProof/>
          <w:sz w:val="24"/>
          <w:szCs w:val="24"/>
          <w:lang w:val="id-ID"/>
        </w:rPr>
        <w:t>,</w:t>
      </w:r>
      <w:r w:rsidR="003555C4" w:rsidRPr="003555C4">
        <w:rPr>
          <w:rFonts w:ascii="Times New Arabic" w:hAnsi="Times New Arabic" w:cstheme="majorBidi"/>
          <w:noProof/>
          <w:sz w:val="24"/>
          <w:szCs w:val="24"/>
          <w:lang w:val="id-ID"/>
        </w:rPr>
        <w:t xml:space="preserve"> 2020)</w:t>
      </w:r>
      <w:r w:rsidR="003555C4">
        <w:rPr>
          <w:rFonts w:ascii="Times New Arabic" w:hAnsi="Times New Arabic" w:cstheme="majorBidi"/>
          <w:sz w:val="24"/>
          <w:szCs w:val="24"/>
          <w:lang w:val="id-ID"/>
        </w:rPr>
        <w:fldChar w:fldCharType="end"/>
      </w:r>
      <w:r w:rsidR="00EE38DE">
        <w:rPr>
          <w:rFonts w:ascii="Times New Arabic" w:hAnsi="Times New Arabic" w:cstheme="majorBidi"/>
          <w:sz w:val="24"/>
          <w:szCs w:val="24"/>
          <w:lang w:val="id-ID"/>
        </w:rPr>
        <w:t xml:space="preserve"> Penelitian ini lebih terfokus pada kaidah fiqhiyyah dalam praktik muamalah, wartoyo dalam pendahulunnya memberikan gambaran terkait dengan </w:t>
      </w:r>
      <w:r w:rsidR="00F83E08">
        <w:rPr>
          <w:rFonts w:ascii="Times New Arabic" w:hAnsi="Times New Arabic" w:cstheme="majorBidi"/>
          <w:i/>
          <w:iCs/>
          <w:sz w:val="24"/>
          <w:szCs w:val="24"/>
          <w:lang w:val="id-ID"/>
        </w:rPr>
        <w:t>is</w:t>
      </w:r>
      <w:r w:rsidR="00EE38DE" w:rsidRPr="00F83E08">
        <w:rPr>
          <w:rFonts w:ascii="Times New Arabic" w:hAnsi="Times New Arabic" w:cstheme="majorBidi"/>
          <w:i/>
          <w:iCs/>
          <w:sz w:val="24"/>
          <w:szCs w:val="24"/>
          <w:lang w:val="id-ID"/>
        </w:rPr>
        <w:t>tinba&gt;th</w:t>
      </w:r>
      <w:r w:rsidR="00EE38DE">
        <w:rPr>
          <w:rFonts w:ascii="Times New Arabic" w:hAnsi="Times New Arabic" w:cstheme="majorBidi"/>
          <w:sz w:val="24"/>
          <w:szCs w:val="24"/>
          <w:lang w:val="id-ID"/>
        </w:rPr>
        <w:t xml:space="preserve"> hukum Islam</w:t>
      </w:r>
      <w:r w:rsidR="00F83E08">
        <w:rPr>
          <w:rFonts w:ascii="Times New Arabic" w:hAnsi="Times New Arabic" w:cstheme="majorBidi"/>
          <w:sz w:val="24"/>
          <w:szCs w:val="24"/>
          <w:lang w:val="id-ID"/>
        </w:rPr>
        <w:t xml:space="preserve">, dimana sumber-sumber hukum Islam baik yang sudah disepakati maupun yang masih diperselisihkan menjadi sumber utama dalam </w:t>
      </w:r>
      <w:r w:rsidR="00F83E08" w:rsidRPr="00F83E08">
        <w:rPr>
          <w:rFonts w:ascii="Times New Arabic" w:hAnsi="Times New Arabic" w:cstheme="majorBidi"/>
          <w:i/>
          <w:iCs/>
          <w:sz w:val="24"/>
          <w:szCs w:val="24"/>
          <w:lang w:val="id-ID"/>
        </w:rPr>
        <w:t>istinba&gt;th</w:t>
      </w:r>
      <w:r w:rsidR="00F83E08">
        <w:rPr>
          <w:rFonts w:ascii="Times New Arabic" w:hAnsi="Times New Arabic" w:cstheme="majorBidi"/>
          <w:sz w:val="24"/>
          <w:szCs w:val="24"/>
          <w:lang w:val="id-ID"/>
        </w:rPr>
        <w:t xml:space="preserve"> hukum, yang dikemudian hari hasil dari </w:t>
      </w:r>
      <w:r w:rsidR="00F83E08" w:rsidRPr="00F83E08">
        <w:rPr>
          <w:rFonts w:ascii="Times New Arabic" w:hAnsi="Times New Arabic" w:cstheme="majorBidi"/>
          <w:i/>
          <w:iCs/>
          <w:sz w:val="24"/>
          <w:szCs w:val="24"/>
          <w:lang w:val="id-ID"/>
        </w:rPr>
        <w:t>istinba&gt;th</w:t>
      </w:r>
      <w:r w:rsidR="00F83E08">
        <w:rPr>
          <w:rFonts w:ascii="Times New Arabic" w:hAnsi="Times New Arabic" w:cstheme="majorBidi"/>
          <w:sz w:val="24"/>
          <w:szCs w:val="24"/>
          <w:lang w:val="id-ID"/>
        </w:rPr>
        <w:t xml:space="preserve"> itu disebut dengan fiqih, setelah fiqih itu terbentuk maka lahirlah kaidah fiqhiyyah</w:t>
      </w:r>
      <w:r w:rsidR="003555C4">
        <w:rPr>
          <w:rFonts w:ascii="Times New Arabic" w:hAnsi="Times New Arabic" w:cstheme="majorBidi"/>
          <w:sz w:val="24"/>
          <w:szCs w:val="24"/>
          <w:lang w:val="id-ID"/>
        </w:rPr>
        <w:t xml:space="preserve"> yang berbentuk  regurasi, dimana isi dari regurasi itu merupakan reperesentasi berbagai kejadian hukum. Salah satunya yaitu penelitian yang dia lakukan terkait rekontruksi hukum transaksi muamalah dengan pendekatan kaidah Fiqhiyyah.  </w:t>
      </w:r>
    </w:p>
    <w:p w:rsidR="00CB62C2" w:rsidRDefault="00CB62C2" w:rsidP="00B532B4">
      <w:pPr>
        <w:spacing w:line="360" w:lineRule="auto"/>
        <w:jc w:val="both"/>
        <w:rPr>
          <w:rFonts w:ascii="Times New Arabic" w:hAnsi="Times New Arabic" w:cstheme="majorBidi"/>
          <w:sz w:val="24"/>
          <w:szCs w:val="24"/>
          <w:lang w:val="id-ID"/>
        </w:rPr>
      </w:pPr>
      <w:r>
        <w:rPr>
          <w:rFonts w:ascii="Times New Arabic" w:hAnsi="Times New Arabic" w:cstheme="majorBidi"/>
          <w:sz w:val="24"/>
          <w:szCs w:val="24"/>
          <w:lang w:val="id-ID"/>
        </w:rPr>
        <w:tab/>
      </w:r>
      <w:r w:rsidR="006F365D" w:rsidRPr="006F365D">
        <w:rPr>
          <w:rFonts w:ascii="Times New Arabic" w:hAnsi="Times New Arabic" w:cstheme="majorBidi"/>
          <w:i/>
          <w:iCs/>
          <w:sz w:val="24"/>
          <w:szCs w:val="24"/>
          <w:lang w:val="id-ID"/>
        </w:rPr>
        <w:t>Kedua</w:t>
      </w:r>
      <w:r w:rsidR="006F365D">
        <w:rPr>
          <w:rFonts w:ascii="Times New Arabic" w:hAnsi="Times New Arabic" w:cstheme="majorBidi"/>
          <w:sz w:val="24"/>
          <w:szCs w:val="24"/>
          <w:lang w:val="id-ID"/>
        </w:rPr>
        <w:t xml:space="preserve">, </w:t>
      </w:r>
      <w:r w:rsidR="00034439">
        <w:rPr>
          <w:rFonts w:ascii="Times New Arabic" w:hAnsi="Times New Arabic" w:cstheme="majorBidi"/>
          <w:sz w:val="24"/>
          <w:szCs w:val="24"/>
          <w:lang w:val="id-ID"/>
        </w:rPr>
        <w:t xml:space="preserve">penelitian yang dilakukan oleh </w:t>
      </w:r>
      <w:r w:rsidR="00B532B4">
        <w:rPr>
          <w:rFonts w:ascii="Times New Arabic" w:hAnsi="Times New Arabic" w:cstheme="majorBidi"/>
          <w:sz w:val="24"/>
          <w:szCs w:val="24"/>
          <w:lang w:val="id-ID"/>
        </w:rPr>
        <w:t>Ahmad Lubabul Chadziq</w:t>
      </w:r>
      <w:r w:rsidR="00F9135F">
        <w:rPr>
          <w:rFonts w:ascii="Times New Arabic" w:hAnsi="Times New Arabic" w:cstheme="majorBidi"/>
          <w:sz w:val="24"/>
          <w:szCs w:val="24"/>
          <w:lang w:val="id-ID"/>
        </w:rPr>
        <w:t xml:space="preserve"> </w:t>
      </w:r>
      <w:r w:rsidR="00F9135F">
        <w:rPr>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{"citationItems":[{"id":"ITEM-1","itemData":{"author":[{"dropping-particle":"","family":"Chadziq","given":"Ahmad Lubabul","non-dropping-particle":"","parse-names":false,"suffix":""}],"container-title":"MIYAH: Jurnal Studi Islam","id":"ITEM-1","issued":{"date-parts":[["2019"]]},"page":"344","title":"Istihsan dan Implementasinya Dalam Penetapan Hukum Islam","type":"article-journal","volume":"15"},"uris":["http://www.mendeley.com/documents/?uuid=eb095dfd-6525-491d-855f-5e2abea1d7c5"]}],"mendeley":{"formattedCitation":"(Chadziq 2019)","manualFormatting":"(Chadziq, 2019)","plainTextFormattedCitation":"(Chadziq 2019)","previouslyFormattedCitation":"(Chadziq 2019)"},"properties":{"noteIndex":0},"schema":"https://github.com/citation-style-language/schema/raw/master/csl-citation.json"}</w:instrText>
      </w:r>
      <w:r w:rsidR="00F9135F">
        <w:rPr>
          <w:rFonts w:ascii="Times New Arabic" w:hAnsi="Times New Arabic" w:cstheme="majorBidi"/>
          <w:sz w:val="24"/>
          <w:szCs w:val="24"/>
          <w:lang w:val="id-ID"/>
        </w:rPr>
        <w:fldChar w:fldCharType="separate"/>
      </w:r>
      <w:r w:rsidR="00F9135F" w:rsidRPr="00F9135F">
        <w:rPr>
          <w:rFonts w:ascii="Times New Arabic" w:hAnsi="Times New Arabic" w:cstheme="majorBidi"/>
          <w:noProof/>
          <w:sz w:val="24"/>
          <w:szCs w:val="24"/>
          <w:lang w:val="id-ID"/>
        </w:rPr>
        <w:t>(Chadziq</w:t>
      </w:r>
      <w:r w:rsidR="00F9135F">
        <w:rPr>
          <w:rFonts w:ascii="Times New Arabic" w:hAnsi="Times New Arabic" w:cstheme="majorBidi"/>
          <w:noProof/>
          <w:sz w:val="24"/>
          <w:szCs w:val="24"/>
          <w:lang w:val="id-ID"/>
        </w:rPr>
        <w:t>,</w:t>
      </w:r>
      <w:r w:rsidR="00F9135F" w:rsidRPr="00F9135F">
        <w:rPr>
          <w:rFonts w:ascii="Times New Arabic" w:hAnsi="Times New Arabic" w:cstheme="majorBidi"/>
          <w:noProof/>
          <w:sz w:val="24"/>
          <w:szCs w:val="24"/>
          <w:lang w:val="id-ID"/>
        </w:rPr>
        <w:t xml:space="preserve"> 2019)</w:t>
      </w:r>
      <w:r w:rsidR="00F9135F">
        <w:rPr>
          <w:rFonts w:ascii="Times New Arabic" w:hAnsi="Times New Arabic" w:cstheme="majorBidi"/>
          <w:sz w:val="24"/>
          <w:szCs w:val="24"/>
          <w:lang w:val="id-ID"/>
        </w:rPr>
        <w:fldChar w:fldCharType="end"/>
      </w:r>
      <w:r w:rsidR="00B532B4">
        <w:rPr>
          <w:rFonts w:ascii="Times New Arabic" w:hAnsi="Times New Arabic" w:cstheme="majorBidi"/>
          <w:sz w:val="24"/>
          <w:szCs w:val="24"/>
          <w:lang w:val="id-ID"/>
        </w:rPr>
        <w:t xml:space="preserve"> </w:t>
      </w:r>
      <w:r w:rsidR="00034439">
        <w:rPr>
          <w:rFonts w:ascii="Times New Arabic" w:hAnsi="Times New Arabic" w:cstheme="majorBidi"/>
          <w:sz w:val="24"/>
          <w:szCs w:val="24"/>
          <w:lang w:val="id-ID"/>
        </w:rPr>
        <w:t xml:space="preserve"> dengan judul “</w:t>
      </w:r>
      <w:r w:rsidR="00034439" w:rsidRPr="00034439">
        <w:rPr>
          <w:rFonts w:ascii="Times New Arabic" w:hAnsi="Times New Arabic" w:cstheme="majorBidi"/>
          <w:i/>
          <w:iCs/>
          <w:sz w:val="24"/>
          <w:szCs w:val="24"/>
          <w:lang w:val="id-ID"/>
        </w:rPr>
        <w:t>Istihsa&gt;n</w:t>
      </w:r>
      <w:r w:rsidR="00034439">
        <w:rPr>
          <w:rFonts w:ascii="Times New Arabic" w:hAnsi="Times New Arabic" w:cstheme="majorBidi"/>
          <w:sz w:val="24"/>
          <w:szCs w:val="24"/>
          <w:lang w:val="id-ID"/>
        </w:rPr>
        <w:t xml:space="preserve"> dan implementasinya dalam penetapan hukum Islam”, dalam tulisannya tersebut ia menjelaskan bagaimana implementasi </w:t>
      </w:r>
      <w:r w:rsidR="00034439" w:rsidRPr="00741733">
        <w:rPr>
          <w:rFonts w:ascii="Times New Arabic" w:hAnsi="Times New Arabic" w:cstheme="majorBidi"/>
          <w:i/>
          <w:iCs/>
          <w:sz w:val="24"/>
          <w:szCs w:val="24"/>
          <w:lang w:val="id-ID"/>
        </w:rPr>
        <w:t>Istisha&gt;n</w:t>
      </w:r>
      <w:r w:rsidR="00741733">
        <w:rPr>
          <w:rFonts w:ascii="Times New Arabic" w:hAnsi="Times New Arabic" w:cstheme="majorBidi"/>
          <w:sz w:val="24"/>
          <w:szCs w:val="24"/>
          <w:lang w:val="id-ID"/>
        </w:rPr>
        <w:t xml:space="preserve"> ketika berhadapan dengan praktek ekonomi yang mengalami perpindahan dari hukum asal karena adanya kemaslahatan yang lebih besar dan sesuai berdasarkan tujuan syari’at Islam. Hasil dari penelitiannya tersebut menghasilkan salah satu kesimpulan, bahwa akad jual beli Mut’ah yang terjadi di sewalayan itu diperbolehkan dengan dasar adanya kemaslahatan yang lebih besar dan</w:t>
      </w:r>
      <w:r w:rsidR="007F1F07">
        <w:rPr>
          <w:rFonts w:ascii="Times New Arabic" w:hAnsi="Times New Arabic" w:cstheme="majorBidi"/>
          <w:sz w:val="24"/>
          <w:szCs w:val="24"/>
          <w:lang w:val="id-ID"/>
        </w:rPr>
        <w:t xml:space="preserve"> telah</w:t>
      </w:r>
      <w:r w:rsidR="00741733">
        <w:rPr>
          <w:rFonts w:ascii="Times New Arabic" w:hAnsi="Times New Arabic" w:cstheme="majorBidi"/>
          <w:sz w:val="24"/>
          <w:szCs w:val="24"/>
          <w:lang w:val="id-ID"/>
        </w:rPr>
        <w:t xml:space="preserve"> menjadi  tradisi manusia modern.</w:t>
      </w:r>
      <w:r w:rsidR="0012732F">
        <w:rPr>
          <w:rFonts w:ascii="Times New Arabic" w:hAnsi="Times New Arabic" w:cstheme="majorBidi"/>
          <w:sz w:val="24"/>
          <w:szCs w:val="24"/>
          <w:lang w:val="id-ID"/>
        </w:rPr>
        <w:t xml:space="preserve"> </w:t>
      </w:r>
      <w:r w:rsidR="0012732F">
        <w:rPr>
          <w:rFonts w:ascii="Times New Arabic" w:hAnsi="Times New Arabic" w:cstheme="majorBidi"/>
          <w:sz w:val="24"/>
          <w:szCs w:val="24"/>
          <w:lang w:val="id-ID"/>
        </w:rPr>
        <w:fldChar w:fldCharType="begin" w:fldLock="1"/>
      </w:r>
      <w:r w:rsidR="00705AEA">
        <w:rPr>
          <w:rFonts w:ascii="Times New Arabic" w:hAnsi="Times New Arabic" w:cstheme="majorBidi"/>
          <w:sz w:val="24"/>
          <w:szCs w:val="24"/>
          <w:lang w:val="id-ID"/>
        </w:rPr>
        <w:instrText>ADDIN CSL_CITATION {"citationItems":[{"id":"ITEM-1","itemData":{"ISBN":"9783540773405","abstract":"Artikel ini menjelaskan tentang Istihsan dan implementasinya dalam penetapan hukum Islam. Terkadang terjadi banyak teransaksi atau praktek-praktek ekonomi yang hukumnya berpindah dari hukum aslinya yang telah ditetapkan oleh dalil syara’, karena didapatkan manfat dan kemaslahatan yang lebih banyak ketika dilakukan perpindahan tersebut. Hal itu butuh pemahaman yang lebih untuk mencari bagaimana seharusnya praktek kegiatan itu dilaksanakan sehingga didapatkan hukum yang sesuai dengan maqasid syari’ah dan jauh dari kepentingan hawa nafsu yang senasntiasa mendorong pada hal-hal yang tidak diridloi Allah SWT.","author":[{"dropping-particle":"","family":"ishak","given":"hasanuddin","non-dropping-particle":"","parse-names":false,"suffix":""}],"container-title":"Society","id":"ITEM-1","issued":{"date-parts":[["2019"]]},"title":"istihsan dan implementasinya dalam pemetapan hukum islam","type":"article-journal"},"uris":["http://www.mendeley.com/documents/?uuid=799cbcee-fad0-4909-9746-39d71286246e"]}],"mendeley":{"formattedCitation":"(ishak 2019)","manualFormatting":"(Ishak, 2019)","plainTextFormattedCitation":"(ishak 2019)","previouslyFormattedCitation":"(ishak 2019)"},"properties":{"noteIndex":0},"schema":"https://github.com/citation-style-language/schema/raw/master/csl-citation.json"}</w:instrText>
      </w:r>
      <w:r w:rsidR="0012732F">
        <w:rPr>
          <w:rFonts w:ascii="Times New Arabic" w:hAnsi="Times New Arabic" w:cstheme="majorBidi"/>
          <w:sz w:val="24"/>
          <w:szCs w:val="24"/>
          <w:lang w:val="id-ID"/>
        </w:rPr>
        <w:fldChar w:fldCharType="separate"/>
      </w:r>
      <w:r w:rsidR="00E52C77">
        <w:rPr>
          <w:rFonts w:ascii="Times New Arabic" w:hAnsi="Times New Arabic" w:cstheme="majorBidi"/>
          <w:noProof/>
          <w:sz w:val="24"/>
          <w:szCs w:val="24"/>
          <w:lang w:val="id-ID"/>
        </w:rPr>
        <w:t>(I</w:t>
      </w:r>
      <w:r w:rsidR="0012732F" w:rsidRPr="0012732F">
        <w:rPr>
          <w:rFonts w:ascii="Times New Arabic" w:hAnsi="Times New Arabic" w:cstheme="majorBidi"/>
          <w:noProof/>
          <w:sz w:val="24"/>
          <w:szCs w:val="24"/>
          <w:lang w:val="id-ID"/>
        </w:rPr>
        <w:t>shak</w:t>
      </w:r>
      <w:r w:rsidR="00E52C77">
        <w:rPr>
          <w:rFonts w:ascii="Times New Arabic" w:hAnsi="Times New Arabic" w:cstheme="majorBidi"/>
          <w:noProof/>
          <w:sz w:val="24"/>
          <w:szCs w:val="24"/>
          <w:lang w:val="id-ID"/>
        </w:rPr>
        <w:t>,</w:t>
      </w:r>
      <w:r w:rsidR="0012732F" w:rsidRPr="0012732F">
        <w:rPr>
          <w:rFonts w:ascii="Times New Arabic" w:hAnsi="Times New Arabic" w:cstheme="majorBidi"/>
          <w:noProof/>
          <w:sz w:val="24"/>
          <w:szCs w:val="24"/>
          <w:lang w:val="id-ID"/>
        </w:rPr>
        <w:t xml:space="preserve"> 2019)</w:t>
      </w:r>
      <w:r w:rsidR="0012732F">
        <w:rPr>
          <w:rFonts w:ascii="Times New Arabic" w:hAnsi="Times New Arabic" w:cstheme="majorBidi"/>
          <w:sz w:val="24"/>
          <w:szCs w:val="24"/>
          <w:lang w:val="id-ID"/>
        </w:rPr>
        <w:fldChar w:fldCharType="end"/>
      </w:r>
    </w:p>
    <w:p w:rsidR="00705AEA" w:rsidRDefault="007F1F07" w:rsidP="00705AEA">
      <w:pPr>
        <w:spacing w:after="0" w:line="360" w:lineRule="auto"/>
        <w:ind w:firstLine="720"/>
        <w:jc w:val="both"/>
        <w:rPr>
          <w:rFonts w:ascii="Times New Arabic" w:hAnsi="Times New Arabic" w:cstheme="majorBidi"/>
          <w:sz w:val="24"/>
          <w:szCs w:val="24"/>
          <w:lang w:val="id-ID"/>
        </w:rPr>
      </w:pPr>
      <w:r w:rsidRPr="007F1F07">
        <w:rPr>
          <w:rFonts w:ascii="Times New Arabic" w:hAnsi="Times New Arabic" w:cstheme="majorBidi"/>
          <w:i/>
          <w:iCs/>
          <w:sz w:val="24"/>
          <w:szCs w:val="24"/>
          <w:lang w:val="id-ID"/>
        </w:rPr>
        <w:t>Ketiga</w:t>
      </w:r>
      <w:r>
        <w:rPr>
          <w:rFonts w:ascii="Times New Arabic" w:hAnsi="Times New Arabic" w:cstheme="majorBidi"/>
          <w:sz w:val="24"/>
          <w:szCs w:val="24"/>
          <w:lang w:val="id-ID"/>
        </w:rPr>
        <w:t>, penelitian yang dilakukan oleh Darmawati H</w:t>
      </w:r>
      <w:r w:rsidR="00705AEA">
        <w:rPr>
          <w:rFonts w:ascii="Times New Arabic" w:hAnsi="Times New Arabic" w:cstheme="majorBidi"/>
          <w:sz w:val="24"/>
          <w:szCs w:val="24"/>
          <w:lang w:val="id-ID"/>
        </w:rPr>
        <w:t xml:space="preserve"> </w:t>
      </w:r>
      <w:r w:rsidR="00705AEA">
        <w:rPr>
          <w:rFonts w:ascii="Times New Arabic" w:hAnsi="Times New Arabic" w:cstheme="majorBidi"/>
          <w:sz w:val="24"/>
          <w:szCs w:val="24"/>
          <w:lang w:val="id-ID"/>
        </w:rPr>
        <w:fldChar w:fldCharType="begin" w:fldLock="1"/>
      </w:r>
      <w:r w:rsidR="00B532B4">
        <w:rPr>
          <w:rFonts w:ascii="Times New Arabic" w:hAnsi="Times New Arabic" w:cstheme="majorBidi"/>
          <w:sz w:val="24"/>
          <w:szCs w:val="24"/>
          <w:lang w:val="id-ID"/>
        </w:rPr>
        <w:instrText>ADDIN CSL_CITATION {"citationItems":[{"id":"ITEM-1","itemData":{"abstract":"Ishtisan is one source ijtihad, which means assuming something better to achieve a kemaslahatan. Ishtihsan be used as evidence because they are more able to realize the objectives of shari'ah. Scholars who use ishtihsan as a source of Islamic law of which the Imam Abu Hanifah, Imam Malik and some followers of Imam Ahmad bin Hanibal.Kaitan ishtihsan with legal reform lies in the maqasid Islamic Shari'a, which aims to realize and maintain the benefit of mankind.","author":[{"dropping-particle":"","family":"H","given":"Darmawati","non-dropping-particle":"","parse-names":false,"suffix":""}],"container-title":"Al-Fikr","id":"ITEM-1","issued":{"date-parts":[["2011"]]},"title":"Isihsan dan Pembaharuan Hukum Islam","type":"article-journal"},"uris":["http://www.mendeley.com/documents/?uuid=d66691a4-3d10-495a-9718-4918855a2c77"]}],"mendeley":{"formattedCitation":"(H 2011)","manualFormatting":"( Darmawati, 2011)","plainTextFormattedCitation":"(H 2011)","previouslyFormattedCitation":"(H 2011)"},"properties":{"noteIndex":0},"schema":"https://github.com/citation-style-language/schema/raw/master/csl-citation.json"}</w:instrText>
      </w:r>
      <w:r w:rsidR="00705AEA">
        <w:rPr>
          <w:rFonts w:ascii="Times New Arabic" w:hAnsi="Times New Arabic" w:cstheme="majorBidi"/>
          <w:sz w:val="24"/>
          <w:szCs w:val="24"/>
          <w:lang w:val="id-ID"/>
        </w:rPr>
        <w:fldChar w:fldCharType="separate"/>
      </w:r>
      <w:r w:rsidR="00705AEA">
        <w:rPr>
          <w:rFonts w:ascii="Times New Arabic" w:hAnsi="Times New Arabic" w:cstheme="majorBidi"/>
          <w:noProof/>
          <w:sz w:val="24"/>
          <w:szCs w:val="24"/>
          <w:lang w:val="id-ID"/>
        </w:rPr>
        <w:t>(</w:t>
      </w:r>
      <w:r w:rsidR="00705AEA" w:rsidRPr="00705AEA">
        <w:rPr>
          <w:rFonts w:ascii="Times New Arabic" w:hAnsi="Times New Arabic" w:cstheme="majorBidi"/>
          <w:noProof/>
          <w:sz w:val="24"/>
          <w:szCs w:val="24"/>
          <w:lang w:val="id-ID"/>
        </w:rPr>
        <w:t xml:space="preserve"> </w:t>
      </w:r>
      <w:r w:rsidR="00705AEA">
        <w:rPr>
          <w:rFonts w:ascii="Times New Arabic" w:hAnsi="Times New Arabic" w:cstheme="majorBidi"/>
          <w:noProof/>
          <w:sz w:val="24"/>
          <w:szCs w:val="24"/>
          <w:lang w:val="id-ID"/>
        </w:rPr>
        <w:t>Darmawati,</w:t>
      </w:r>
      <w:r w:rsidR="00705AEA" w:rsidRPr="00705AEA">
        <w:rPr>
          <w:rFonts w:ascii="Times New Arabic" w:hAnsi="Times New Arabic" w:cstheme="majorBidi"/>
          <w:noProof/>
          <w:sz w:val="24"/>
          <w:szCs w:val="24"/>
          <w:lang w:val="id-ID"/>
        </w:rPr>
        <w:t xml:space="preserve"> 2011)</w:t>
      </w:r>
      <w:r w:rsidR="00705AEA">
        <w:rPr>
          <w:rFonts w:ascii="Times New Arabic" w:hAnsi="Times New Arabic" w:cstheme="majorBidi"/>
          <w:sz w:val="24"/>
          <w:szCs w:val="24"/>
          <w:lang w:val="id-ID"/>
        </w:rPr>
        <w:fldChar w:fldCharType="end"/>
      </w:r>
      <w:r>
        <w:rPr>
          <w:rFonts w:ascii="Times New Arabic" w:hAnsi="Times New Arabic" w:cstheme="majorBidi"/>
          <w:sz w:val="24"/>
          <w:szCs w:val="24"/>
          <w:lang w:val="id-ID"/>
        </w:rPr>
        <w:t xml:space="preserve"> dengan judul</w:t>
      </w:r>
      <w:r w:rsidR="002D1B9F">
        <w:rPr>
          <w:rFonts w:ascii="Times New Arabic" w:hAnsi="Times New Arabic" w:cstheme="majorBidi"/>
          <w:sz w:val="24"/>
          <w:szCs w:val="24"/>
          <w:lang w:val="id-ID"/>
        </w:rPr>
        <w:t>,</w:t>
      </w:r>
      <w:r>
        <w:rPr>
          <w:rFonts w:ascii="Times New Arabic" w:hAnsi="Times New Arabic" w:cstheme="majorBidi"/>
          <w:sz w:val="24"/>
          <w:szCs w:val="24"/>
          <w:lang w:val="id-ID"/>
        </w:rPr>
        <w:t xml:space="preserve"> “</w:t>
      </w:r>
      <w:r w:rsidRPr="007F1F07">
        <w:rPr>
          <w:rFonts w:ascii="Times New Arabic" w:hAnsi="Times New Arabic" w:cstheme="majorBidi"/>
          <w:i/>
          <w:iCs/>
          <w:sz w:val="24"/>
          <w:szCs w:val="24"/>
          <w:lang w:val="id-ID"/>
        </w:rPr>
        <w:t>Istihsa&gt;n</w:t>
      </w:r>
      <w:r>
        <w:rPr>
          <w:rFonts w:ascii="Times New Arabic" w:hAnsi="Times New Arabic" w:cstheme="majorBidi"/>
          <w:sz w:val="24"/>
          <w:szCs w:val="24"/>
          <w:lang w:val="id-ID"/>
        </w:rPr>
        <w:t xml:space="preserve"> dan pembaharuan hukum Islam”</w:t>
      </w:r>
      <w:r w:rsidR="002D1B9F">
        <w:rPr>
          <w:rFonts w:ascii="Times New Arabic" w:hAnsi="Times New Arabic" w:cstheme="majorBidi"/>
          <w:sz w:val="24"/>
          <w:szCs w:val="24"/>
          <w:lang w:val="id-ID"/>
        </w:rPr>
        <w:t xml:space="preserve"> kesimpulan dari </w:t>
      </w:r>
      <w:r w:rsidR="002D1B9F">
        <w:rPr>
          <w:rFonts w:ascii="Times New Arabic" w:hAnsi="Times New Arabic" w:cstheme="majorBidi"/>
          <w:sz w:val="24"/>
          <w:szCs w:val="24"/>
          <w:lang w:val="id-ID"/>
        </w:rPr>
        <w:lastRenderedPageBreak/>
        <w:t xml:space="preserve">penelitian tersebut yaitu, dengan pesatnya kemajuan dibidang teknologi membutuhkan pembaharuan dalam hukum Islam, dimana adanya tuntutan gerakan ijtihad untuk menetapkan hukum baru yang timbul akibat dari </w:t>
      </w:r>
      <w:r w:rsidR="00E52C77">
        <w:rPr>
          <w:rFonts w:ascii="Times New Arabic" w:hAnsi="Times New Arabic" w:cstheme="majorBidi"/>
          <w:sz w:val="24"/>
          <w:szCs w:val="24"/>
          <w:lang w:val="id-ID"/>
        </w:rPr>
        <w:t>maju</w:t>
      </w:r>
      <w:r w:rsidR="002D1B9F">
        <w:rPr>
          <w:rFonts w:ascii="Times New Arabic" w:hAnsi="Times New Arabic" w:cstheme="majorBidi"/>
          <w:sz w:val="24"/>
          <w:szCs w:val="24"/>
          <w:lang w:val="id-ID"/>
        </w:rPr>
        <w:t>nya ilmu pengetahuan  ataupun menggantikan hukum lama yang sudah tidak sesuai lagi dengan keadaan sekarang berdasarkan kemaslahatan</w:t>
      </w:r>
      <w:r w:rsidR="00E52C77">
        <w:rPr>
          <w:rFonts w:ascii="Times New Arabic" w:hAnsi="Times New Arabic" w:cstheme="majorBidi"/>
          <w:sz w:val="24"/>
          <w:szCs w:val="24"/>
          <w:lang w:val="id-ID"/>
        </w:rPr>
        <w:t xml:space="preserve">. Selain itu, </w:t>
      </w:r>
      <w:r w:rsidR="00E52C77" w:rsidRPr="00E52C77">
        <w:rPr>
          <w:rFonts w:ascii="Times New Arabic" w:hAnsi="Times New Arabic" w:cstheme="majorBidi"/>
          <w:i/>
          <w:iCs/>
          <w:sz w:val="24"/>
          <w:szCs w:val="24"/>
          <w:lang w:val="id-ID"/>
        </w:rPr>
        <w:t>istihsa&gt;n</w:t>
      </w:r>
      <w:r w:rsidR="00E52C77">
        <w:rPr>
          <w:rFonts w:ascii="Times New Arabic" w:hAnsi="Times New Arabic" w:cstheme="majorBidi"/>
          <w:sz w:val="24"/>
          <w:szCs w:val="24"/>
          <w:lang w:val="id-ID"/>
        </w:rPr>
        <w:t xml:space="preserve"> dalam pembaharuan hukum Islam bisa diterapkan, karena dalam prakteknya selalu memlihara tujuan syariat Islam. </w:t>
      </w:r>
      <w:r w:rsidR="00705AEA">
        <w:rPr>
          <w:rFonts w:ascii="Times New Arabic" w:hAnsi="Times New Arabic" w:cstheme="majorBidi"/>
          <w:sz w:val="24"/>
          <w:szCs w:val="24"/>
          <w:lang w:val="id-ID"/>
        </w:rPr>
        <w:fldChar w:fldCharType="begin" w:fldLock="1"/>
      </w:r>
      <w:r w:rsidR="00B532B4">
        <w:rPr>
          <w:rFonts w:ascii="Times New Arabic" w:hAnsi="Times New Arabic" w:cstheme="majorBidi"/>
          <w:sz w:val="24"/>
          <w:szCs w:val="24"/>
          <w:lang w:val="id-ID"/>
        </w:rPr>
        <w:instrText>ADDIN CSL_CITATION {"citationItems":[{"id":"ITEM-1","itemData":{"DOI":"10.30984/as.v13i1.7","ISSN":"1693-4202","abstract":"Pada dasarnya Istihsan mempunyai relevansi dengan pembaruan hukum Islam. Kerelevansian keduanya adalah terletak pada maqashid al-syari’at. Hal ini dapat dilihat bahwa pembaruan hukum Islam bertujuan untuk merealisasikan dan memelihara kemaslahatan umat manusia semaksimal mungkin yang merupakan tujuan syari’at, sedangkan istihsan adalah salah satu metode istinbat hukum yang sangat mengutamakan dan menonjolkan nilai-nilai daripada maqashid al-syari’ah dan selalu berusaha merealisasikan serta memelihara maqashid al-syari’ah yang dimaksud.","author":[{"dropping-particle":"","family":"Salma","given":"Salma","non-dropping-particle":"","parse-names":false,"suffix":""}],"container-title":"Jurnal Ilmiah Al-Syir'ah","id":"ITEM-1","issued":{"date-parts":[["2016"]]},"title":"ISTIHSAN DAN PEMBARUAN HUKUM ISLAM","type":"article-journal"},"uris":["http://www.mendeley.com/documents/?uuid=6d71406e-c3da-4671-b57c-8c32bf20b97d"]}],"mendeley":{"formattedCitation":"(Salma 2016)","manualFormatting":"(Salma, 2016)","plainTextFormattedCitation":"(Salma 2016)","previouslyFormattedCitation":"(Salma 2016)"},"properties":{"noteIndex":0},"schema":"https://github.com/citation-style-language/schema/raw/master/csl-citation.json"}</w:instrText>
      </w:r>
      <w:r w:rsidR="00705AEA">
        <w:rPr>
          <w:rFonts w:ascii="Times New Arabic" w:hAnsi="Times New Arabic" w:cstheme="majorBidi"/>
          <w:sz w:val="24"/>
          <w:szCs w:val="24"/>
          <w:lang w:val="id-ID"/>
        </w:rPr>
        <w:fldChar w:fldCharType="separate"/>
      </w:r>
      <w:r w:rsidR="00705AEA" w:rsidRPr="00705AEA">
        <w:rPr>
          <w:rFonts w:ascii="Times New Arabic" w:hAnsi="Times New Arabic" w:cstheme="majorBidi"/>
          <w:noProof/>
          <w:sz w:val="24"/>
          <w:szCs w:val="24"/>
          <w:lang w:val="id-ID"/>
        </w:rPr>
        <w:t>(Salma</w:t>
      </w:r>
      <w:r w:rsidR="00705AEA">
        <w:rPr>
          <w:rFonts w:ascii="Times New Arabic" w:hAnsi="Times New Arabic" w:cstheme="majorBidi"/>
          <w:noProof/>
          <w:sz w:val="24"/>
          <w:szCs w:val="24"/>
          <w:lang w:val="id-ID"/>
        </w:rPr>
        <w:t>,</w:t>
      </w:r>
      <w:r w:rsidR="00705AEA" w:rsidRPr="00705AEA">
        <w:rPr>
          <w:rFonts w:ascii="Times New Arabic" w:hAnsi="Times New Arabic" w:cstheme="majorBidi"/>
          <w:noProof/>
          <w:sz w:val="24"/>
          <w:szCs w:val="24"/>
          <w:lang w:val="id-ID"/>
        </w:rPr>
        <w:t xml:space="preserve"> 2016)</w:t>
      </w:r>
      <w:r w:rsidR="00705AEA">
        <w:rPr>
          <w:rFonts w:ascii="Times New Arabic" w:hAnsi="Times New Arabic" w:cstheme="majorBidi"/>
          <w:sz w:val="24"/>
          <w:szCs w:val="24"/>
          <w:lang w:val="id-ID"/>
        </w:rPr>
        <w:fldChar w:fldCharType="end"/>
      </w:r>
    </w:p>
    <w:p w:rsidR="00705AEA" w:rsidRDefault="00705AEA" w:rsidP="00BD2908">
      <w:pPr>
        <w:spacing w:after="0" w:line="360" w:lineRule="auto"/>
        <w:ind w:firstLine="720"/>
        <w:jc w:val="both"/>
        <w:rPr>
          <w:rFonts w:ascii="Times New Arabic" w:hAnsi="Times New Arabic" w:cstheme="majorBidi"/>
          <w:sz w:val="24"/>
          <w:szCs w:val="24"/>
          <w:lang w:val="id-ID"/>
        </w:rPr>
      </w:pPr>
      <w:r>
        <w:rPr>
          <w:rFonts w:ascii="Times New Arabic" w:hAnsi="Times New Arabic" w:cstheme="majorBidi"/>
          <w:sz w:val="24"/>
          <w:szCs w:val="24"/>
          <w:lang w:val="id-ID"/>
        </w:rPr>
        <w:t xml:space="preserve">Dari </w:t>
      </w:r>
      <w:r w:rsidR="00734659">
        <w:rPr>
          <w:rFonts w:ascii="Times New Arabic" w:hAnsi="Times New Arabic" w:cstheme="majorBidi"/>
          <w:sz w:val="24"/>
          <w:szCs w:val="24"/>
          <w:lang w:val="id-ID"/>
        </w:rPr>
        <w:t>penelitian-penelitian tersebut sebagaimana telah penulis paparkan</w:t>
      </w:r>
      <w:r w:rsidR="00E27526">
        <w:rPr>
          <w:rFonts w:ascii="Times New Arabic" w:hAnsi="Times New Arabic" w:cstheme="majorBidi"/>
          <w:sz w:val="24"/>
          <w:szCs w:val="24"/>
          <w:lang w:val="id-ID"/>
        </w:rPr>
        <w:t>, belum ada pembahasan yang lebi</w:t>
      </w:r>
      <w:r w:rsidR="00734659">
        <w:rPr>
          <w:rFonts w:ascii="Times New Arabic" w:hAnsi="Times New Arabic" w:cstheme="majorBidi"/>
          <w:sz w:val="24"/>
          <w:szCs w:val="24"/>
          <w:lang w:val="id-ID"/>
        </w:rPr>
        <w:t xml:space="preserve">h khusus mengenai kegunaan </w:t>
      </w:r>
      <w:r w:rsidR="00734659" w:rsidRPr="003B243D">
        <w:rPr>
          <w:rFonts w:ascii="Times New Arabic" w:hAnsi="Times New Arabic" w:cstheme="majorBidi"/>
          <w:i/>
          <w:iCs/>
          <w:sz w:val="24"/>
          <w:szCs w:val="24"/>
          <w:lang w:val="id-ID"/>
        </w:rPr>
        <w:t>Istihsa&gt;n</w:t>
      </w:r>
      <w:r w:rsidR="00734659">
        <w:rPr>
          <w:rFonts w:ascii="Times New Arabic" w:hAnsi="Times New Arabic" w:cstheme="majorBidi"/>
          <w:sz w:val="24"/>
          <w:szCs w:val="24"/>
          <w:lang w:val="id-ID"/>
        </w:rPr>
        <w:t xml:space="preserve"> dalam </w:t>
      </w:r>
      <w:r w:rsidR="00734659" w:rsidRPr="00734659">
        <w:rPr>
          <w:rFonts w:ascii="Times New Arabic" w:hAnsi="Times New Arabic" w:cstheme="majorBidi"/>
          <w:sz w:val="24"/>
          <w:szCs w:val="24"/>
          <w:lang w:val="id-ID"/>
        </w:rPr>
        <w:t>transaksi jual beli via vending machine</w:t>
      </w:r>
      <w:r w:rsidR="00734659">
        <w:rPr>
          <w:rFonts w:ascii="Times New Arabic" w:hAnsi="Times New Arabic" w:cstheme="majorBidi"/>
          <w:sz w:val="24"/>
          <w:szCs w:val="24"/>
          <w:lang w:val="id-ID"/>
        </w:rPr>
        <w:t>, berangkat dari situlah penulis berharap tulisan yang sederhana ini bisa menjadi sarana atau rujukan dalam penyelesaian kasus-kasus baru dalam transaksi muamalah yang semaki</w:t>
      </w:r>
      <w:r w:rsidR="0007102E">
        <w:rPr>
          <w:rFonts w:ascii="Times New Arabic" w:hAnsi="Times New Arabic" w:cstheme="majorBidi"/>
          <w:sz w:val="24"/>
          <w:szCs w:val="24"/>
          <w:lang w:val="id-ID"/>
        </w:rPr>
        <w:t>n berkembang mengikuti perkembangan zaman yang semakin maju.</w:t>
      </w:r>
      <w:r w:rsidR="00734659">
        <w:rPr>
          <w:rFonts w:ascii="Times New Arabic" w:hAnsi="Times New Arabic" w:cstheme="majorBidi"/>
          <w:sz w:val="24"/>
          <w:szCs w:val="24"/>
          <w:lang w:val="id-ID"/>
        </w:rPr>
        <w:t xml:space="preserve"> </w:t>
      </w:r>
    </w:p>
    <w:p w:rsidR="00705AEA" w:rsidRPr="00544A47" w:rsidRDefault="00705AEA" w:rsidP="00705AEA">
      <w:pPr>
        <w:spacing w:after="0" w:line="360" w:lineRule="auto"/>
        <w:ind w:firstLine="720"/>
        <w:jc w:val="both"/>
        <w:rPr>
          <w:rFonts w:ascii="Times New Arabic" w:hAnsi="Times New Arabic" w:cstheme="majorBidi"/>
          <w:sz w:val="24"/>
          <w:szCs w:val="24"/>
          <w:lang w:val="id-ID"/>
        </w:rPr>
      </w:pPr>
    </w:p>
    <w:p w:rsidR="004600F8" w:rsidRPr="000B56DE" w:rsidRDefault="000B56DE" w:rsidP="000B56DE">
      <w:pPr>
        <w:spacing w:after="0" w:line="360" w:lineRule="auto"/>
        <w:jc w:val="both"/>
        <w:rPr>
          <w:rFonts w:ascii="Times New Arabic" w:hAnsi="Times New Arabic" w:cstheme="majorBidi"/>
          <w:b/>
          <w:bCs/>
          <w:sz w:val="24"/>
          <w:szCs w:val="24"/>
          <w:lang w:val="id-ID"/>
        </w:rPr>
      </w:pPr>
      <w:r w:rsidRPr="000B56DE">
        <w:rPr>
          <w:rFonts w:ascii="Times New Arabic" w:hAnsi="Times New Arabic" w:cstheme="majorBidi"/>
          <w:b/>
          <w:bCs/>
          <w:sz w:val="24"/>
          <w:szCs w:val="24"/>
          <w:lang w:val="id-ID"/>
        </w:rPr>
        <w:t>METODE PENELITIAN</w:t>
      </w:r>
    </w:p>
    <w:p w:rsidR="005378D0" w:rsidRDefault="004600F8" w:rsidP="000B56DE">
      <w:pPr>
        <w:spacing w:after="0" w:line="360" w:lineRule="auto"/>
        <w:jc w:val="both"/>
        <w:rPr>
          <w:rFonts w:ascii="Times New Arabic" w:hAnsi="Times New Arabic" w:cs="Times New Roman"/>
          <w:sz w:val="24"/>
          <w:szCs w:val="24"/>
          <w:lang w:val="id-ID"/>
        </w:rPr>
      </w:pPr>
      <w:r w:rsidRPr="000B56DE">
        <w:rPr>
          <w:rFonts w:ascii="Times New Arabic" w:hAnsi="Times New Arabic" w:cs="Times New Roman"/>
          <w:sz w:val="24"/>
          <w:szCs w:val="24"/>
          <w:lang w:val="id-ID"/>
        </w:rPr>
        <w:t xml:space="preserve">Penelitian ini </w:t>
      </w:r>
      <w:r w:rsidR="003A285F">
        <w:rPr>
          <w:rFonts w:ascii="Times New Arabic" w:hAnsi="Times New Arabic" w:cs="Times New Roman"/>
          <w:sz w:val="24"/>
          <w:szCs w:val="24"/>
          <w:lang w:val="id-ID"/>
        </w:rPr>
        <w:t>bertujuan un</w:t>
      </w:r>
      <w:r w:rsidR="008F4991">
        <w:rPr>
          <w:rFonts w:ascii="Times New Arabic" w:hAnsi="Times New Arabic" w:cs="Times New Roman"/>
          <w:sz w:val="24"/>
          <w:szCs w:val="24"/>
          <w:lang w:val="id-ID"/>
        </w:rPr>
        <w:t>tuk membedah atau mengkaji kegunaan</w:t>
      </w:r>
      <w:r w:rsidR="003A285F">
        <w:rPr>
          <w:rFonts w:ascii="Times New Arabic" w:hAnsi="Times New Arabic" w:cs="Times New Roman"/>
          <w:sz w:val="24"/>
          <w:szCs w:val="24"/>
          <w:lang w:val="id-ID"/>
        </w:rPr>
        <w:t xml:space="preserve"> </w:t>
      </w:r>
      <w:r w:rsidR="003A285F" w:rsidRPr="009F5898">
        <w:rPr>
          <w:rFonts w:ascii="Times New Arabic" w:hAnsi="Times New Arabic" w:cs="Times New Roman"/>
          <w:i/>
          <w:iCs/>
          <w:sz w:val="24"/>
          <w:szCs w:val="24"/>
          <w:lang w:val="id-ID"/>
        </w:rPr>
        <w:t>istihsa</w:t>
      </w:r>
      <w:r w:rsidR="009F5898" w:rsidRPr="009F5898">
        <w:rPr>
          <w:rFonts w:ascii="Times New Arabic" w:hAnsi="Times New Arabic" w:cs="Times New Roman"/>
          <w:i/>
          <w:iCs/>
          <w:sz w:val="24"/>
          <w:szCs w:val="24"/>
          <w:lang w:val="id-ID"/>
        </w:rPr>
        <w:t>&gt;</w:t>
      </w:r>
      <w:r w:rsidR="003A285F" w:rsidRPr="009F5898">
        <w:rPr>
          <w:rFonts w:ascii="Times New Arabic" w:hAnsi="Times New Arabic" w:cs="Times New Roman"/>
          <w:i/>
          <w:iCs/>
          <w:sz w:val="24"/>
          <w:szCs w:val="24"/>
          <w:lang w:val="id-ID"/>
        </w:rPr>
        <w:t>n</w:t>
      </w:r>
      <w:r w:rsidR="003A285F">
        <w:rPr>
          <w:rFonts w:ascii="Times New Arabic" w:hAnsi="Times New Arabic" w:cs="Times New Roman"/>
          <w:sz w:val="24"/>
          <w:szCs w:val="24"/>
          <w:lang w:val="id-ID"/>
        </w:rPr>
        <w:t xml:space="preserve"> dalam peraktek transaksi yang terjadi dimasa sekarang, dimana</w:t>
      </w:r>
      <w:r w:rsidR="009F5898">
        <w:rPr>
          <w:rFonts w:ascii="Times New Arabic" w:hAnsi="Times New Arabic" w:cs="Times New Roman"/>
          <w:sz w:val="24"/>
          <w:szCs w:val="24"/>
          <w:lang w:val="id-ID"/>
        </w:rPr>
        <w:t xml:space="preserve"> </w:t>
      </w:r>
      <w:r w:rsidR="009F5898" w:rsidRPr="009F5898">
        <w:rPr>
          <w:rFonts w:ascii="Times New Arabic" w:hAnsi="Times New Arabic" w:cs="Times New Roman"/>
          <w:i/>
          <w:iCs/>
          <w:sz w:val="24"/>
          <w:szCs w:val="24"/>
          <w:lang w:val="id-ID"/>
        </w:rPr>
        <w:t>istihsa&gt;n</w:t>
      </w:r>
      <w:r w:rsidR="003A285F">
        <w:rPr>
          <w:rFonts w:ascii="Times New Arabic" w:hAnsi="Times New Arabic" w:cs="Times New Roman"/>
          <w:sz w:val="24"/>
          <w:szCs w:val="24"/>
          <w:lang w:val="id-ID"/>
        </w:rPr>
        <w:t xml:space="preserve"> itu sendiri merupakan salah</w:t>
      </w:r>
      <w:r w:rsidR="009F5898">
        <w:rPr>
          <w:rFonts w:ascii="Times New Arabic" w:hAnsi="Times New Arabic" w:cs="Times New Roman"/>
          <w:sz w:val="24"/>
          <w:szCs w:val="24"/>
          <w:lang w:val="id-ID"/>
        </w:rPr>
        <w:t xml:space="preserve"> </w:t>
      </w:r>
      <w:r w:rsidR="003A285F">
        <w:rPr>
          <w:rFonts w:ascii="Times New Arabic" w:hAnsi="Times New Arabic" w:cs="Times New Roman"/>
          <w:sz w:val="24"/>
          <w:szCs w:val="24"/>
          <w:lang w:val="id-ID"/>
        </w:rPr>
        <w:t>satu sumber hukum Islam yang banyak dipake ketika terjdi kebiasaan baru</w:t>
      </w:r>
      <w:r w:rsidR="009F5898">
        <w:rPr>
          <w:rFonts w:ascii="Times New Arabic" w:hAnsi="Times New Arabic" w:cs="Times New Roman"/>
          <w:sz w:val="24"/>
          <w:szCs w:val="24"/>
          <w:lang w:val="id-ID"/>
        </w:rPr>
        <w:t xml:space="preserve"> dalam transaksi muamlah, poreses pengkajian itu dinamkan dengan metode </w:t>
      </w:r>
      <w:r w:rsidR="009F5898" w:rsidRPr="009F5898">
        <w:rPr>
          <w:rFonts w:ascii="Times New Arabic" w:hAnsi="Times New Arabic" w:cs="Times New Roman"/>
          <w:i/>
          <w:iCs/>
          <w:sz w:val="24"/>
          <w:szCs w:val="24"/>
          <w:lang w:val="id-ID"/>
        </w:rPr>
        <w:t>ist</w:t>
      </w:r>
      <w:r w:rsidR="00A36DAE">
        <w:rPr>
          <w:rFonts w:ascii="Times New Arabic" w:hAnsi="Times New Arabic" w:cs="Times New Roman"/>
          <w:i/>
          <w:iCs/>
          <w:sz w:val="24"/>
          <w:szCs w:val="24"/>
          <w:lang w:val="id-ID"/>
        </w:rPr>
        <w:t>{</w:t>
      </w:r>
      <w:r w:rsidR="009F5898" w:rsidRPr="009F5898">
        <w:rPr>
          <w:rFonts w:ascii="Times New Arabic" w:hAnsi="Times New Arabic" w:cs="Times New Roman"/>
          <w:i/>
          <w:iCs/>
          <w:sz w:val="24"/>
          <w:szCs w:val="24"/>
          <w:lang w:val="id-ID"/>
        </w:rPr>
        <w:t>inba</w:t>
      </w:r>
      <w:r w:rsidR="00A36DAE">
        <w:rPr>
          <w:rFonts w:ascii="Times New Arabic" w:hAnsi="Times New Arabic" w:cs="Times New Roman"/>
          <w:i/>
          <w:iCs/>
          <w:sz w:val="24"/>
          <w:szCs w:val="24"/>
          <w:lang w:val="id-ID"/>
        </w:rPr>
        <w:t>&gt;</w:t>
      </w:r>
      <w:r w:rsidR="009F5898" w:rsidRPr="009F5898">
        <w:rPr>
          <w:rFonts w:ascii="Times New Arabic" w:hAnsi="Times New Arabic" w:cs="Times New Roman"/>
          <w:i/>
          <w:iCs/>
          <w:sz w:val="24"/>
          <w:szCs w:val="24"/>
          <w:lang w:val="id-ID"/>
        </w:rPr>
        <w:t>th hukum Islam</w:t>
      </w:r>
      <w:r w:rsidR="009F5898">
        <w:rPr>
          <w:rFonts w:ascii="Times New Arabic" w:hAnsi="Times New Arabic" w:cs="Times New Roman"/>
          <w:sz w:val="24"/>
          <w:szCs w:val="24"/>
          <w:lang w:val="id-ID"/>
        </w:rPr>
        <w:t xml:space="preserve"> </w:t>
      </w:r>
      <w:r w:rsidR="003A285F">
        <w:rPr>
          <w:rFonts w:ascii="Times New Arabic" w:hAnsi="Times New Arabic" w:cs="Times New Roman"/>
          <w:sz w:val="24"/>
          <w:szCs w:val="24"/>
          <w:lang w:val="id-ID"/>
        </w:rPr>
        <w:t>yaitu</w:t>
      </w:r>
      <w:r w:rsidR="003F3FC3">
        <w:rPr>
          <w:rFonts w:ascii="Times New Arabic" w:hAnsi="Times New Arabic" w:cs="Times New Roman"/>
          <w:sz w:val="24"/>
          <w:szCs w:val="24"/>
          <w:lang w:val="id-ID"/>
        </w:rPr>
        <w:t xml:space="preserve"> menggali atau menetapkan suatu kasus hukum </w:t>
      </w:r>
      <w:r w:rsidR="003F3FC3" w:rsidRPr="00173CF6">
        <w:rPr>
          <w:rFonts w:ascii="Times New Arabic" w:hAnsi="Times New Arabic" w:cstheme="majorBidi"/>
          <w:sz w:val="24"/>
          <w:szCs w:val="24"/>
          <w:lang w:val="id-ID"/>
        </w:rPr>
        <w:t>berdasarkan</w:t>
      </w:r>
      <w:r w:rsidR="003F3FC3">
        <w:rPr>
          <w:rFonts w:ascii="Times New Arabic" w:hAnsi="Times New Arabic" w:cs="Times New Roman"/>
          <w:sz w:val="24"/>
          <w:szCs w:val="24"/>
          <w:lang w:val="id-ID"/>
        </w:rPr>
        <w:t xml:space="preserve"> kajian ushul fiqh</w:t>
      </w:r>
      <w:r w:rsidR="003A285F">
        <w:rPr>
          <w:rFonts w:ascii="Times New Arabic" w:hAnsi="Times New Arabic" w:cs="Times New Roman"/>
          <w:sz w:val="24"/>
          <w:szCs w:val="24"/>
          <w:lang w:val="id-ID"/>
        </w:rPr>
        <w:t xml:space="preserve"> </w:t>
      </w:r>
      <w:r w:rsidR="003F3FC3">
        <w:rPr>
          <w:rFonts w:ascii="Times New Arabic" w:hAnsi="Times New Arabic" w:cs="Times New Roman"/>
          <w:sz w:val="24"/>
          <w:szCs w:val="24"/>
          <w:lang w:val="id-ID"/>
        </w:rPr>
        <w:t xml:space="preserve">dengan melakukan ijtihadiah terhadap kasus yang telah terjadi dan </w:t>
      </w:r>
      <w:r w:rsidR="002E0988">
        <w:rPr>
          <w:rFonts w:ascii="Times New Arabic" w:hAnsi="Times New Arabic" w:cs="Times New Roman"/>
          <w:sz w:val="24"/>
          <w:szCs w:val="24"/>
          <w:lang w:val="id-ID"/>
        </w:rPr>
        <w:t xml:space="preserve">kasus tersebut </w:t>
      </w:r>
      <w:r w:rsidR="003F3FC3">
        <w:rPr>
          <w:rFonts w:ascii="Times New Arabic" w:hAnsi="Times New Arabic" w:cs="Times New Roman"/>
          <w:sz w:val="24"/>
          <w:szCs w:val="24"/>
          <w:lang w:val="id-ID"/>
        </w:rPr>
        <w:t xml:space="preserve">tidak ada ketentuannya baik dalam al-Qur’an maupun al-Hadits. Penelitian ini </w:t>
      </w:r>
      <w:r w:rsidRPr="003F3FC3">
        <w:rPr>
          <w:rFonts w:ascii="Times New Arabic" w:hAnsi="Times New Arabic" w:cs="Times New Roman"/>
          <w:sz w:val="24"/>
          <w:szCs w:val="24"/>
          <w:lang w:val="id-ID"/>
        </w:rPr>
        <w:t>merupakan penelitian kepustakaan (</w:t>
      </w:r>
      <w:r w:rsidRPr="003F3FC3">
        <w:rPr>
          <w:rFonts w:ascii="Times New Arabic" w:hAnsi="Times New Arabic" w:cs="Times New Roman"/>
          <w:i/>
          <w:iCs/>
          <w:sz w:val="24"/>
          <w:szCs w:val="24"/>
          <w:lang w:val="id-ID"/>
        </w:rPr>
        <w:t>Library Research</w:t>
      </w:r>
      <w:r w:rsidR="003F3FC3">
        <w:rPr>
          <w:rFonts w:ascii="Times New Arabic" w:hAnsi="Times New Arabic" w:cs="Times New Roman"/>
          <w:sz w:val="24"/>
          <w:szCs w:val="24"/>
          <w:lang w:val="id-ID"/>
        </w:rPr>
        <w:t>), yaitu</w:t>
      </w:r>
      <w:r w:rsidRPr="003F3FC3">
        <w:rPr>
          <w:rFonts w:ascii="Times New Arabic" w:hAnsi="Times New Arabic" w:cs="Times New Roman"/>
          <w:sz w:val="24"/>
          <w:szCs w:val="24"/>
          <w:lang w:val="id-ID"/>
        </w:rPr>
        <w:t xml:space="preserve"> penelitian yang dilakukan dengan</w:t>
      </w:r>
      <w:r w:rsidR="003F3FC3">
        <w:rPr>
          <w:rFonts w:ascii="Times New Arabic" w:hAnsi="Times New Arabic" w:cs="Times New Roman"/>
          <w:sz w:val="24"/>
          <w:szCs w:val="24"/>
          <w:lang w:val="id-ID"/>
        </w:rPr>
        <w:t xml:space="preserve"> cara</w:t>
      </w:r>
      <w:r w:rsidRPr="003F3FC3">
        <w:rPr>
          <w:rFonts w:ascii="Times New Arabic" w:hAnsi="Times New Arabic" w:cs="Times New Roman"/>
          <w:sz w:val="24"/>
          <w:szCs w:val="24"/>
          <w:lang w:val="id-ID"/>
        </w:rPr>
        <w:t xml:space="preserve"> menelaah buku-buku yang berkaitan dengan </w:t>
      </w:r>
      <w:r w:rsidR="002E0988">
        <w:rPr>
          <w:rFonts w:ascii="Times New Arabic" w:hAnsi="Times New Arabic" w:cs="Times New Roman"/>
          <w:sz w:val="24"/>
          <w:szCs w:val="24"/>
          <w:lang w:val="id-ID"/>
        </w:rPr>
        <w:t>objek kajian, baik itu berupa jurnal penelitian, catatan-catatan hasil dari penelitian dan lain sebagainya</w:t>
      </w:r>
      <w:r w:rsidRPr="003F3FC3">
        <w:rPr>
          <w:rFonts w:ascii="Times New Arabic" w:hAnsi="Times New Arabic" w:cs="Times New Roman"/>
          <w:sz w:val="24"/>
          <w:szCs w:val="24"/>
          <w:lang w:val="id-ID"/>
        </w:rPr>
        <w:t>.</w:t>
      </w:r>
      <w:r w:rsidR="00DD51D2">
        <w:rPr>
          <w:rFonts w:ascii="Times New Arabic" w:hAnsi="Times New Arabic" w:cs="Times New Roman"/>
          <w:sz w:val="24"/>
          <w:szCs w:val="24"/>
          <w:lang w:val="id-ID"/>
        </w:rPr>
        <w:t xml:space="preserve"> </w:t>
      </w:r>
      <w:r w:rsidR="00ED5FFA">
        <w:rPr>
          <w:rStyle w:val="FootnoteReference"/>
          <w:rFonts w:ascii="Times New Arabic" w:hAnsi="Times New Arabic" w:cs="Times New Roman"/>
          <w:sz w:val="24"/>
          <w:szCs w:val="24"/>
          <w:lang w:val="id-ID"/>
        </w:rPr>
        <w:fldChar w:fldCharType="begin" w:fldLock="1"/>
      </w:r>
      <w:r w:rsidR="00E17F82">
        <w:rPr>
          <w:rFonts w:ascii="Times New Arabic" w:hAnsi="Times New Arabic" w:cs="Times New Roman"/>
          <w:sz w:val="24"/>
          <w:szCs w:val="24"/>
          <w:lang w:val="id-ID"/>
        </w:rPr>
        <w:instrText>ADDIN CSL_CITATION {"citationItems":[{"id":"ITEM-1","itemData":{"author":[{"dropping-particle":"","family":"Arikunto","given":"Suharsimi","non-dropping-particle":"","parse-names":false,"suffix":""}],"id":"ITEM-1","issued":{"date-parts":[["1998"]]},"number-of-pages":"30","publisher":"Rineka Cipta","publisher-place":"Jakarta","title":"Prosedur Penelitian","type":"book"},"uris":["http://www.mendeley.com/documents/?uuid=b793aaa9-7d59-4b47-90d6-fd1c9709254e"]}],"mendeley":{"formattedCitation":"(Arikunto 1998)","manualFormatting":"(Arikunto, 1998)","plainTextFormattedCitation":"(Arikunto 1998)","previouslyFormattedCitation":"(Arikunto 1998)"},"properties":{"noteIndex":0},"schema":"https://github.com/citation-style-language/schema/raw/master/csl-citation.json"}</w:instrText>
      </w:r>
      <w:r w:rsidR="00ED5FFA">
        <w:rPr>
          <w:rStyle w:val="FootnoteReference"/>
          <w:rFonts w:ascii="Times New Arabic" w:hAnsi="Times New Arabic" w:cs="Times New Roman"/>
          <w:sz w:val="24"/>
          <w:szCs w:val="24"/>
          <w:lang w:val="id-ID"/>
        </w:rPr>
        <w:fldChar w:fldCharType="separate"/>
      </w:r>
      <w:r w:rsidR="00ED5FFA">
        <w:rPr>
          <w:rFonts w:ascii="Times New Arabic" w:hAnsi="Times New Arabic" w:cs="Times New Roman"/>
          <w:noProof/>
          <w:sz w:val="24"/>
          <w:szCs w:val="24"/>
          <w:lang w:val="id-ID"/>
        </w:rPr>
        <w:t>(Arikunto, 1998)</w:t>
      </w:r>
      <w:r w:rsidR="00ED5FFA">
        <w:rPr>
          <w:rStyle w:val="FootnoteReference"/>
          <w:rFonts w:ascii="Times New Arabic" w:hAnsi="Times New Arabic" w:cs="Times New Roman"/>
          <w:sz w:val="24"/>
          <w:szCs w:val="24"/>
          <w:lang w:val="id-ID"/>
        </w:rPr>
        <w:fldChar w:fldCharType="end"/>
      </w:r>
    </w:p>
    <w:p w:rsidR="003A66B6" w:rsidRDefault="00266B7E" w:rsidP="00ED5FFA">
      <w:pPr>
        <w:spacing w:after="0" w:line="360" w:lineRule="auto"/>
        <w:ind w:firstLine="720"/>
        <w:jc w:val="both"/>
        <w:rPr>
          <w:rFonts w:ascii="Times New Arabic" w:hAnsi="Times New Arabic" w:cs="Times New Roman"/>
          <w:sz w:val="24"/>
          <w:szCs w:val="24"/>
          <w:lang w:val="id-ID"/>
        </w:rPr>
      </w:pPr>
      <w:r>
        <w:rPr>
          <w:rFonts w:ascii="Times New Arabic" w:hAnsi="Times New Arabic" w:cs="Times New Roman"/>
          <w:sz w:val="24"/>
          <w:szCs w:val="24"/>
          <w:lang w:val="id-ID"/>
        </w:rPr>
        <w:t xml:space="preserve">Untuk pengumpulan data yang kita perlukan yaitu dengan cara mengkaji buku-buku </w:t>
      </w:r>
      <w:r w:rsidR="00315523">
        <w:rPr>
          <w:rFonts w:ascii="Times New Arabic" w:hAnsi="Times New Arabic" w:cs="Times New Roman"/>
          <w:sz w:val="24"/>
          <w:szCs w:val="24"/>
          <w:lang w:val="id-ID"/>
        </w:rPr>
        <w:t xml:space="preserve">atau </w:t>
      </w:r>
      <w:r>
        <w:rPr>
          <w:rFonts w:ascii="Times New Arabic" w:hAnsi="Times New Arabic" w:cs="Times New Roman"/>
          <w:sz w:val="24"/>
          <w:szCs w:val="24"/>
          <w:lang w:val="id-ID"/>
        </w:rPr>
        <w:t>tema yang</w:t>
      </w:r>
      <w:r w:rsidR="00315523">
        <w:rPr>
          <w:rFonts w:ascii="Times New Arabic" w:hAnsi="Times New Arabic" w:cs="Times New Roman"/>
          <w:sz w:val="24"/>
          <w:szCs w:val="24"/>
          <w:lang w:val="id-ID"/>
        </w:rPr>
        <w:t xml:space="preserve"> berkaitan dengan penelitian baik itu jurnal ataupun artikel lainnya yang menunjang penelitian, kemudian data itu dianalisis</w:t>
      </w:r>
      <w:r w:rsidR="00186D8E">
        <w:rPr>
          <w:rFonts w:ascii="Times New Arabic" w:hAnsi="Times New Arabic" w:cs="Times New Roman"/>
          <w:sz w:val="24"/>
          <w:szCs w:val="24"/>
          <w:lang w:val="id-ID"/>
        </w:rPr>
        <w:t xml:space="preserve"> sebagai sarana agar</w:t>
      </w:r>
      <w:r w:rsidR="005766C0">
        <w:rPr>
          <w:rFonts w:ascii="Times New Arabic" w:hAnsi="Times New Arabic" w:cs="Times New Roman"/>
          <w:sz w:val="24"/>
          <w:szCs w:val="24"/>
          <w:lang w:val="id-ID"/>
        </w:rPr>
        <w:t xml:space="preserve"> mendapatkan hasil akhir</w:t>
      </w:r>
      <w:r w:rsidR="00D634AF">
        <w:rPr>
          <w:rFonts w:ascii="Times New Arabic" w:hAnsi="Times New Arabic" w:cs="Times New Roman"/>
          <w:sz w:val="24"/>
          <w:szCs w:val="24"/>
          <w:lang w:val="id-ID"/>
        </w:rPr>
        <w:t xml:space="preserve"> dari penelitian yang dilakukan.</w:t>
      </w:r>
      <w:r w:rsidR="00DD51D2">
        <w:rPr>
          <w:rFonts w:ascii="Times New Arabic" w:hAnsi="Times New Arabic" w:cs="Times New Roman"/>
          <w:sz w:val="24"/>
          <w:szCs w:val="24"/>
          <w:lang w:val="id-ID"/>
        </w:rPr>
        <w:t xml:space="preserve"> </w:t>
      </w:r>
      <w:r w:rsidR="00ED5FFA">
        <w:rPr>
          <w:rStyle w:val="FootnoteReference"/>
          <w:rFonts w:ascii="Times New Arabic" w:hAnsi="Times New Arabic" w:cs="Times New Roman"/>
          <w:sz w:val="24"/>
          <w:szCs w:val="24"/>
          <w:lang w:val="id-ID"/>
        </w:rPr>
        <w:fldChar w:fldCharType="begin" w:fldLock="1"/>
      </w:r>
      <w:r w:rsidR="00E17F82">
        <w:rPr>
          <w:rFonts w:ascii="Times New Arabic" w:hAnsi="Times New Arabic" w:cs="Times New Roman"/>
          <w:sz w:val="24"/>
          <w:szCs w:val="24"/>
          <w:lang w:val="id-ID"/>
        </w:rPr>
        <w:instrText>ADDIN CSL_CITATION {"citationItems":[{"id":"ITEM-1","itemData":{"author":[{"dropping-particle":"","family":"Arikunto","given":"Suharsimi","non-dropping-particle":"","parse-names":false,"suffix":""}],"id":"ITEM-1","issued":{"date-parts":[["1998"]]},"number-of-pages":"30","publisher":"Rineka Cipta","publisher-place":"Jakarta","title":"Prosedur Penelitian","type":"book"},"uris":["http://www.mendeley.com/documents/?uuid=b793aaa9-7d59-4b47-90d6-fd1c9709254e"]}],"mendeley":{"formattedCitation":"(Arikunto 1998)","manualFormatting":"(Arikunto, 1998)","plainTextFormattedCitation":"(Arikunto 1998)","previouslyFormattedCitation":"(Arikunto 1998)"},"properties":{"noteIndex":0},"schema":"https://github.com/citation-style-language/schema/raw/master/csl-citation.json"}</w:instrText>
      </w:r>
      <w:r w:rsidR="00ED5FFA">
        <w:rPr>
          <w:rStyle w:val="FootnoteReference"/>
          <w:rFonts w:ascii="Times New Arabic" w:hAnsi="Times New Arabic" w:cs="Times New Roman"/>
          <w:sz w:val="24"/>
          <w:szCs w:val="24"/>
          <w:lang w:val="id-ID"/>
        </w:rPr>
        <w:fldChar w:fldCharType="separate"/>
      </w:r>
      <w:r w:rsidR="00ED5FFA">
        <w:rPr>
          <w:rFonts w:ascii="Times New Arabic" w:hAnsi="Times New Arabic" w:cs="Times New Roman"/>
          <w:noProof/>
          <w:sz w:val="24"/>
          <w:szCs w:val="24"/>
          <w:lang w:val="id-ID"/>
        </w:rPr>
        <w:t xml:space="preserve">(Arikunto, </w:t>
      </w:r>
      <w:r w:rsidR="00ED5FFA">
        <w:rPr>
          <w:rFonts w:ascii="Times New Arabic" w:hAnsi="Times New Arabic" w:cs="Times New Roman"/>
          <w:noProof/>
          <w:sz w:val="24"/>
          <w:szCs w:val="24"/>
          <w:lang w:val="id-ID"/>
        </w:rPr>
        <w:lastRenderedPageBreak/>
        <w:t>1998)</w:t>
      </w:r>
      <w:r w:rsidR="00ED5FFA">
        <w:rPr>
          <w:rStyle w:val="FootnoteReference"/>
          <w:rFonts w:ascii="Times New Arabic" w:hAnsi="Times New Arabic" w:cs="Times New Roman"/>
          <w:sz w:val="24"/>
          <w:szCs w:val="24"/>
          <w:lang w:val="id-ID"/>
        </w:rPr>
        <w:fldChar w:fldCharType="end"/>
      </w:r>
      <w:r w:rsidR="005766C0">
        <w:rPr>
          <w:rFonts w:ascii="Times New Arabic" w:hAnsi="Times New Arabic" w:cs="Times New Roman"/>
          <w:sz w:val="24"/>
          <w:szCs w:val="24"/>
          <w:lang w:val="id-ID"/>
        </w:rPr>
        <w:t xml:space="preserve"> </w:t>
      </w:r>
      <w:r w:rsidR="009B0479">
        <w:rPr>
          <w:rFonts w:ascii="Times New Arabic" w:hAnsi="Times New Arabic" w:cs="Times New Roman"/>
          <w:sz w:val="24"/>
          <w:szCs w:val="24"/>
          <w:lang w:val="id-ID"/>
        </w:rPr>
        <w:t>Penelitian yang dilakukan tentunya penelitian yang berkaitan dengan transaksi muamalah dimana transaksi itu sudah berlaku di masyarakat pada umumnya. Langkah selanjutnya yang harus dilakukan yaitu mengumpulkan data yang telah ada dan kemudian dianalisis. Ada beberapa metode analisis yang penulis gunakan diantaranya yait</w:t>
      </w:r>
      <w:r w:rsidR="003A66B6">
        <w:rPr>
          <w:rFonts w:ascii="Times New Arabic" w:hAnsi="Times New Arabic" w:cs="Times New Roman"/>
          <w:sz w:val="24"/>
          <w:szCs w:val="24"/>
          <w:lang w:val="id-ID"/>
        </w:rPr>
        <w:t>u:</w:t>
      </w:r>
    </w:p>
    <w:p w:rsidR="003A66B6" w:rsidRPr="003A66B6" w:rsidRDefault="009B0479" w:rsidP="00ED5FFA">
      <w:pPr>
        <w:pStyle w:val="ListParagraph"/>
        <w:numPr>
          <w:ilvl w:val="0"/>
          <w:numId w:val="10"/>
        </w:numPr>
        <w:spacing w:after="0" w:line="480" w:lineRule="auto"/>
        <w:ind w:left="284" w:hanging="284"/>
        <w:jc w:val="both"/>
        <w:rPr>
          <w:rFonts w:ascii="Times New Arabic" w:hAnsi="Times New Arabic" w:cstheme="majorBidi"/>
          <w:sz w:val="24"/>
          <w:szCs w:val="24"/>
        </w:rPr>
      </w:pPr>
      <w:r>
        <w:rPr>
          <w:rFonts w:ascii="Times New Arabic" w:hAnsi="Times New Arabic" w:cs="Times New Roman"/>
          <w:sz w:val="24"/>
          <w:szCs w:val="24"/>
          <w:lang w:val="id-ID"/>
        </w:rPr>
        <w:t xml:space="preserve"> </w:t>
      </w:r>
      <w:r w:rsidR="00CB4343" w:rsidRPr="00377CD5">
        <w:rPr>
          <w:rFonts w:ascii="Times New Arabic" w:hAnsi="Times New Arabic" w:cstheme="majorBidi"/>
          <w:i/>
          <w:iCs/>
          <w:sz w:val="24"/>
          <w:szCs w:val="24"/>
          <w:lang w:val="id-ID"/>
        </w:rPr>
        <w:t>Content Analysis</w:t>
      </w:r>
      <w:r>
        <w:rPr>
          <w:rFonts w:ascii="Times New Arabic" w:hAnsi="Times New Arabic" w:cstheme="majorBidi"/>
          <w:sz w:val="24"/>
          <w:szCs w:val="24"/>
          <w:lang w:val="id-ID"/>
        </w:rPr>
        <w:t xml:space="preserve"> yaitu metode yang penulis gunakan</w:t>
      </w:r>
      <w:r w:rsidR="00CB4343" w:rsidRPr="00377CD5">
        <w:rPr>
          <w:rFonts w:ascii="Times New Arabic" w:hAnsi="Times New Arabic" w:cstheme="majorBidi"/>
          <w:sz w:val="24"/>
          <w:szCs w:val="24"/>
          <w:lang w:val="id-ID"/>
        </w:rPr>
        <w:t xml:space="preserve"> untuk menarik kesimpulan melalui usaha</w:t>
      </w:r>
      <w:r>
        <w:rPr>
          <w:rFonts w:ascii="Times New Arabic" w:hAnsi="Times New Arabic" w:cstheme="majorBidi"/>
          <w:sz w:val="24"/>
          <w:szCs w:val="24"/>
          <w:lang w:val="id-ID"/>
        </w:rPr>
        <w:t xml:space="preserve"> dengan cara</w:t>
      </w:r>
      <w:r w:rsidR="00CB4343" w:rsidRPr="00377CD5">
        <w:rPr>
          <w:rFonts w:ascii="Times New Arabic" w:hAnsi="Times New Arabic" w:cstheme="majorBidi"/>
          <w:sz w:val="24"/>
          <w:szCs w:val="24"/>
          <w:lang w:val="id-ID"/>
        </w:rPr>
        <w:t xml:space="preserve"> menemukan karakteristik pesan yang dilakukan secara sistematis  dan obyektif.</w:t>
      </w:r>
      <w:r w:rsidR="00FE1BFE">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6E60F4">
        <w:rPr>
          <w:rFonts w:ascii="Times New Arabic" w:hAnsi="Times New Arabic" w:cstheme="majorBidi"/>
          <w:sz w:val="24"/>
          <w:szCs w:val="24"/>
          <w:lang w:val="id-ID"/>
        </w:rPr>
        <w:instrText>ADDIN CSL_CITATION {"citationItems":[{"id":"ITEM-1","itemData":{"author":[{"dropping-particle":"","family":"Soejono dan Abdurrahman","given":"","non-dropping-particle":"","parse-names":false,"suffix":""}],"id":"ITEM-1","issued":{"date-parts":[["1999"]]},"number-of-pages":"18","publisher":"Rineka Cipta","publisher-place":"Jakarta","title":"Metode Penelitian Suatu Pemikiran Penerapan","type":"book"},"uris":["http://www.mendeley.com/documents/?uuid=28c5416d-1286-420c-8de1-264287985e90"]}],"mendeley":{"formattedCitation":"(Soejono dan Abdurrahman 1999)","plainTextFormattedCitation":"(Soejono dan Abdurrahman 1999)","previouslyFormattedCitation":"(Soejono dan Abdurrahman 1999)"},"properties":{"noteIndex":0},"schema":"https://github.com/citation-style-language/schema/raw/master/csl-citation.json"}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sidRPr="00ED5FFA">
        <w:rPr>
          <w:rFonts w:ascii="Times New Arabic" w:hAnsi="Times New Arabic" w:cstheme="majorBidi"/>
          <w:noProof/>
          <w:sz w:val="24"/>
          <w:szCs w:val="24"/>
          <w:lang w:val="id-ID"/>
        </w:rPr>
        <w:t>(Soejono dan Abdurrahman 1999)</w:t>
      </w:r>
      <w:r w:rsidR="00ED5FFA">
        <w:rPr>
          <w:rStyle w:val="FootnoteReference"/>
          <w:rFonts w:ascii="Times New Arabic" w:hAnsi="Times New Arabic" w:cstheme="majorBidi"/>
          <w:sz w:val="24"/>
          <w:szCs w:val="24"/>
          <w:lang w:val="id-ID"/>
        </w:rPr>
        <w:fldChar w:fldCharType="end"/>
      </w:r>
      <w:r w:rsidR="00CB4343" w:rsidRPr="00377CD5">
        <w:rPr>
          <w:rFonts w:ascii="Times New Arabic" w:hAnsi="Times New Arabic" w:cstheme="majorBidi"/>
          <w:sz w:val="24"/>
          <w:szCs w:val="24"/>
          <w:lang w:val="id-ID"/>
        </w:rPr>
        <w:t xml:space="preserve"> Metode ini penulis gunakan untuk menganalisis dan menyimpulkan </w:t>
      </w:r>
      <w:r>
        <w:rPr>
          <w:rFonts w:ascii="Times New Arabic" w:hAnsi="Times New Arabic" w:cstheme="majorBidi"/>
          <w:sz w:val="24"/>
          <w:szCs w:val="24"/>
          <w:lang w:val="id-ID"/>
        </w:rPr>
        <w:t xml:space="preserve">kegunaan </w:t>
      </w:r>
      <w:r w:rsidR="003A66B6" w:rsidRPr="009F5898">
        <w:rPr>
          <w:rFonts w:ascii="Times New Arabic" w:hAnsi="Times New Arabic" w:cs="Times New Roman"/>
          <w:i/>
          <w:iCs/>
          <w:sz w:val="24"/>
          <w:szCs w:val="24"/>
          <w:lang w:val="id-ID"/>
        </w:rPr>
        <w:t>istihsa&gt;n</w:t>
      </w:r>
      <w:r w:rsidR="003A66B6">
        <w:rPr>
          <w:rFonts w:ascii="Times New Arabic" w:hAnsi="Times New Arabic" w:cs="Times New Roman"/>
          <w:sz w:val="24"/>
          <w:szCs w:val="24"/>
          <w:lang w:val="id-ID"/>
        </w:rPr>
        <w:t xml:space="preserve"> </w:t>
      </w:r>
      <w:r w:rsidR="003A66B6" w:rsidRPr="003A66B6">
        <w:rPr>
          <w:rFonts w:ascii="Times New Arabic" w:hAnsi="Times New Arabic" w:cstheme="majorBidi"/>
          <w:sz w:val="24"/>
          <w:szCs w:val="24"/>
          <w:lang w:val="id-ID"/>
        </w:rPr>
        <w:t xml:space="preserve">dalam transaksi jual </w:t>
      </w:r>
      <w:r w:rsidR="003A66B6" w:rsidRPr="003A66B6">
        <w:rPr>
          <w:rFonts w:ascii="Times New Arabic" w:hAnsi="Times New Arabic" w:cstheme="majorBidi"/>
          <w:sz w:val="24"/>
          <w:szCs w:val="24"/>
        </w:rPr>
        <w:t>beli via vending machine</w:t>
      </w:r>
      <w:r w:rsidR="00CB4343" w:rsidRPr="00377CD5">
        <w:rPr>
          <w:rFonts w:ascii="Times New Arabic" w:hAnsi="Times New Arabic" w:cstheme="majorBidi"/>
          <w:sz w:val="24"/>
          <w:szCs w:val="24"/>
          <w:lang w:val="id-ID"/>
        </w:rPr>
        <w:t>.</w:t>
      </w:r>
    </w:p>
    <w:p w:rsidR="00186D8E" w:rsidRDefault="009957AF" w:rsidP="00ED5FFA">
      <w:pPr>
        <w:pStyle w:val="ListParagraph"/>
        <w:numPr>
          <w:ilvl w:val="0"/>
          <w:numId w:val="10"/>
        </w:numPr>
        <w:spacing w:after="0" w:line="480" w:lineRule="auto"/>
        <w:ind w:left="284" w:hanging="284"/>
        <w:jc w:val="both"/>
        <w:rPr>
          <w:rFonts w:ascii="Times New Arabic" w:hAnsi="Times New Arabic" w:cstheme="majorBidi"/>
          <w:sz w:val="24"/>
          <w:szCs w:val="24"/>
          <w:lang w:val="id-ID"/>
        </w:rPr>
      </w:pPr>
      <w:r w:rsidRPr="003A66B6">
        <w:rPr>
          <w:rFonts w:ascii="Times New Arabic" w:hAnsi="Times New Arabic" w:cstheme="majorBidi"/>
          <w:sz w:val="24"/>
          <w:szCs w:val="24"/>
          <w:lang w:val="id-ID"/>
        </w:rPr>
        <w:t>Metode deskriftif analisis yaitu untuk mendeskripsikan data-data yang berkaitan dengan pokok permasalahan yang telah dirumuskan kemudian dilakukan analsis.</w:t>
      </w:r>
      <w:r w:rsidR="00FE1BFE">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{"citationItems":[{"id":"ITEM-1","itemData":{"author":[{"dropping-particle":"","family":"Nawawi","given":"Haedari","non-dropping-particle":"","parse-names":false,"suffix":""}],"id":"ITEM-1","issued":{"date-parts":[["1987"]]},"number-of-pages":"323","publisher":"Rajawali Press","publisher-place":"Jakarta","title":"Metode Penilitian Bidang Sosial","type":"book"},"uris":["http://www.mendeley.com/documents/?uuid=566a499a-68b2-43bb-8922-28a47c4ed56a"]}],"mendeley":{"formattedCitation":"(Nawawi 1987)","manualFormatting":"(Nawawi, 1987)","plainTextFormattedCitation":"(Nawawi 1987)","previouslyFormattedCitation":"(Nawawi 1987)"},"properties":{"noteIndex":0},"schema":"https://github.com/citation-style-language/schema/raw/master/csl-citation.json"}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(Nawawi, 1987)</w:t>
      </w:r>
      <w:r w:rsidR="00ED5FFA">
        <w:rPr>
          <w:rStyle w:val="FootnoteReference"/>
          <w:rFonts w:ascii="Times New Arabic" w:hAnsi="Times New Arabic" w:cstheme="majorBidi"/>
          <w:sz w:val="24"/>
          <w:szCs w:val="24"/>
          <w:lang w:val="id-ID"/>
        </w:rPr>
        <w:fldChar w:fldCharType="end"/>
      </w:r>
      <w:r w:rsidR="003A66B6">
        <w:rPr>
          <w:rFonts w:ascii="Times New Arabic" w:hAnsi="Times New Arabic" w:cstheme="majorBidi"/>
          <w:sz w:val="24"/>
          <w:szCs w:val="24"/>
          <w:lang w:val="id-ID"/>
        </w:rPr>
        <w:t xml:space="preserve"> </w:t>
      </w:r>
      <w:r w:rsidRPr="003A66B6">
        <w:rPr>
          <w:rFonts w:ascii="Times New Arabic" w:hAnsi="Times New Arabic" w:cstheme="majorBidi"/>
          <w:sz w:val="24"/>
          <w:szCs w:val="24"/>
          <w:lang w:val="id-ID"/>
        </w:rPr>
        <w:t xml:space="preserve">Adapun yang akan menjadi bahan </w:t>
      </w:r>
      <w:r w:rsidR="00186D8E">
        <w:rPr>
          <w:rFonts w:ascii="Times New Arabic" w:hAnsi="Times New Arabic" w:cstheme="majorBidi"/>
          <w:sz w:val="24"/>
          <w:szCs w:val="24"/>
          <w:lang w:val="id-ID"/>
        </w:rPr>
        <w:t>dalam penelitian ini yaitu</w:t>
      </w:r>
      <w:r w:rsidRPr="003A66B6">
        <w:rPr>
          <w:rFonts w:ascii="Times New Arabic" w:hAnsi="Times New Arabic" w:cstheme="majorBidi"/>
          <w:sz w:val="24"/>
          <w:szCs w:val="24"/>
          <w:lang w:val="id-ID"/>
        </w:rPr>
        <w:t xml:space="preserve"> </w:t>
      </w:r>
      <w:r w:rsidR="003A66B6">
        <w:rPr>
          <w:rFonts w:ascii="Times New Arabic" w:hAnsi="Times New Arabic" w:cstheme="majorBidi"/>
          <w:sz w:val="24"/>
          <w:szCs w:val="24"/>
          <w:lang w:val="id-ID"/>
        </w:rPr>
        <w:t xml:space="preserve">kegunaan </w:t>
      </w:r>
      <w:r w:rsidR="003A66B6" w:rsidRPr="009F5898">
        <w:rPr>
          <w:rFonts w:ascii="Times New Arabic" w:hAnsi="Times New Arabic" w:cs="Times New Roman"/>
          <w:i/>
          <w:iCs/>
          <w:sz w:val="24"/>
          <w:szCs w:val="24"/>
          <w:lang w:val="id-ID"/>
        </w:rPr>
        <w:t>istihsa&gt;n</w:t>
      </w:r>
      <w:r w:rsidR="003A66B6">
        <w:rPr>
          <w:rFonts w:ascii="Times New Arabic" w:hAnsi="Times New Arabic" w:cs="Times New Roman"/>
          <w:sz w:val="24"/>
          <w:szCs w:val="24"/>
          <w:lang w:val="id-ID"/>
        </w:rPr>
        <w:t xml:space="preserve"> </w:t>
      </w:r>
      <w:r w:rsidR="003A66B6" w:rsidRPr="003A66B6">
        <w:rPr>
          <w:rFonts w:ascii="Times New Arabic" w:hAnsi="Times New Arabic" w:cstheme="majorBidi"/>
          <w:sz w:val="24"/>
          <w:szCs w:val="24"/>
          <w:lang w:val="id-ID"/>
        </w:rPr>
        <w:t>dalam transaksi jual beli via vending machine</w:t>
      </w:r>
      <w:r w:rsidR="003A66B6" w:rsidRPr="00377CD5">
        <w:rPr>
          <w:rFonts w:ascii="Times New Arabic" w:hAnsi="Times New Arabic" w:cstheme="majorBidi"/>
          <w:sz w:val="24"/>
          <w:szCs w:val="24"/>
          <w:lang w:val="id-ID"/>
        </w:rPr>
        <w:t>.</w:t>
      </w:r>
    </w:p>
    <w:p w:rsidR="009957AF" w:rsidRPr="00186D8E" w:rsidRDefault="009957AF" w:rsidP="00ED5FFA">
      <w:pPr>
        <w:pStyle w:val="ListParagraph"/>
        <w:numPr>
          <w:ilvl w:val="0"/>
          <w:numId w:val="10"/>
        </w:numPr>
        <w:spacing w:after="0" w:line="480" w:lineRule="auto"/>
        <w:ind w:left="284" w:hanging="284"/>
        <w:jc w:val="both"/>
        <w:rPr>
          <w:rFonts w:ascii="Times New Arabic" w:hAnsi="Times New Arabic" w:cstheme="majorBidi"/>
          <w:sz w:val="24"/>
          <w:szCs w:val="24"/>
          <w:lang w:val="id-ID"/>
        </w:rPr>
      </w:pPr>
      <w:r w:rsidRPr="00186D8E">
        <w:rPr>
          <w:rFonts w:ascii="Times New Arabic" w:hAnsi="Times New Arabic" w:cstheme="majorBidi"/>
          <w:sz w:val="24"/>
          <w:szCs w:val="24"/>
          <w:lang w:val="id-ID"/>
        </w:rPr>
        <w:t>M</w:t>
      </w:r>
      <w:r w:rsidRPr="00186D8E">
        <w:rPr>
          <w:rFonts w:ascii="Times New Arabic" w:hAnsi="Times New Arabic" w:cstheme="majorBidi"/>
          <w:sz w:val="24"/>
          <w:szCs w:val="24"/>
        </w:rPr>
        <w:t>etode</w:t>
      </w:r>
      <w:r w:rsidRPr="00186D8E">
        <w:rPr>
          <w:rFonts w:ascii="Times New Arabic" w:hAnsi="Times New Arabic" w:cstheme="majorBidi"/>
          <w:sz w:val="24"/>
          <w:szCs w:val="24"/>
          <w:lang w:val="id-ID"/>
        </w:rPr>
        <w:t xml:space="preserve"> d</w:t>
      </w:r>
      <w:r w:rsidRPr="00186D8E">
        <w:rPr>
          <w:rFonts w:ascii="Times New Arabic" w:hAnsi="Times New Arabic" w:cstheme="majorBidi"/>
          <w:sz w:val="24"/>
          <w:szCs w:val="24"/>
        </w:rPr>
        <w:t>eskriptif</w:t>
      </w:r>
      <w:r w:rsidRPr="00186D8E">
        <w:rPr>
          <w:rFonts w:ascii="Times New Arabic" w:hAnsi="Times New Arabic" w:cstheme="majorBidi"/>
          <w:sz w:val="24"/>
          <w:szCs w:val="24"/>
          <w:lang w:val="id-ID"/>
        </w:rPr>
        <w:t>-k</w:t>
      </w:r>
      <w:r w:rsidRPr="00186D8E">
        <w:rPr>
          <w:rFonts w:ascii="Times New Arabic" w:hAnsi="Times New Arabic" w:cstheme="majorBidi"/>
          <w:sz w:val="24"/>
          <w:szCs w:val="24"/>
        </w:rPr>
        <w:t>omparatif yaitu mendeskripsikan variabe</w:t>
      </w:r>
      <w:r w:rsidRPr="00186D8E">
        <w:rPr>
          <w:rFonts w:ascii="Times New Arabic" w:hAnsi="Times New Arabic" w:cstheme="majorBidi"/>
          <w:sz w:val="24"/>
          <w:szCs w:val="24"/>
          <w:lang w:val="id-ID"/>
        </w:rPr>
        <w:t>l</w:t>
      </w:r>
      <w:r w:rsidRPr="00186D8E">
        <w:rPr>
          <w:rFonts w:ascii="Times New Arabic" w:hAnsi="Times New Arabic" w:cstheme="majorBidi"/>
          <w:sz w:val="24"/>
          <w:szCs w:val="24"/>
        </w:rPr>
        <w:t>-variabel yang ada pada objek penelitian agar diperoleh gambaran yang jelas.</w:t>
      </w:r>
      <w:r w:rsidR="00FE1BFE">
        <w:rPr>
          <w:rFonts w:ascii="Times New Arabic" w:hAnsi="Times New Arabic" w:cstheme="majorBidi"/>
          <w:sz w:val="24"/>
          <w:szCs w:val="24"/>
        </w:rPr>
        <w:t xml:space="preserve"> </w:t>
      </w:r>
      <w:r w:rsidR="00ED5FFA">
        <w:rPr>
          <w:rStyle w:val="FootnoteReference"/>
          <w:rFonts w:ascii="Times New Arabic" w:hAnsi="Times New Arabic" w:cstheme="majorBidi"/>
          <w:sz w:val="24"/>
          <w:szCs w:val="24"/>
        </w:rPr>
        <w:fldChar w:fldCharType="begin" w:fldLock="1"/>
      </w:r>
      <w:r w:rsidR="00E17F82">
        <w:rPr>
          <w:rFonts w:ascii="Times New Arabic" w:hAnsi="Times New Arabic" w:cstheme="majorBidi"/>
          <w:sz w:val="24"/>
          <w:szCs w:val="24"/>
        </w:rPr>
        <w:instrText>ADDIN CSL_CITATION {"citationItems":[{"id":"ITEM-1","itemData":{"author":[{"dropping-particle":"","family":"Moleong","given":"Lexy J","non-dropping-particle":"","parse-names":false,"suffix":""}],"id":"ITEM-1","issued":{"date-parts":[["1998"]]},"number-of-pages":"125","publisher":"Remaja Rosda Karya","publisher-place":"Bandung","title":"Metode Penelitian Kualitatif","type":"book"},"uris":["http://www.mendeley.com/documents/?uuid=0357209a-cc37-4bb9-82a4-c9ae5dd59e2e"]}],"mendeley":{"formattedCitation":"(Moleong 1998)","manualFormatting":"(Moleong, 1998)","plainTextFormattedCitation":"(Moleong 1998)","previouslyFormattedCitation":"(Moleong 1998)"},"properties":{"noteIndex":0},"schema":"https://github.com/citation-style-language/schema/raw/master/csl-citation.json"}</w:instrText>
      </w:r>
      <w:r w:rsidR="00ED5FFA">
        <w:rPr>
          <w:rStyle w:val="FootnoteReference"/>
          <w:rFonts w:ascii="Times New Arabic" w:hAnsi="Times New Arabic" w:cstheme="majorBidi"/>
          <w:sz w:val="24"/>
          <w:szCs w:val="24"/>
        </w:rPr>
        <w:fldChar w:fldCharType="separate"/>
      </w:r>
      <w:r w:rsidR="00ED5FFA">
        <w:rPr>
          <w:rFonts w:ascii="Times New Arabic" w:hAnsi="Times New Arabic" w:cstheme="majorBidi"/>
          <w:noProof/>
          <w:sz w:val="24"/>
          <w:szCs w:val="24"/>
        </w:rPr>
        <w:t>(Moleong, 1998)</w:t>
      </w:r>
      <w:r w:rsidR="00ED5FFA">
        <w:rPr>
          <w:rStyle w:val="FootnoteReference"/>
          <w:rFonts w:ascii="Times New Arabic" w:hAnsi="Times New Arabic" w:cstheme="majorBidi"/>
          <w:sz w:val="24"/>
          <w:szCs w:val="24"/>
        </w:rPr>
        <w:fldChar w:fldCharType="end"/>
      </w:r>
      <w:r w:rsidRPr="00186D8E">
        <w:rPr>
          <w:rFonts w:ascii="Times New Arabic" w:hAnsi="Times New Arabic" w:cstheme="majorBidi"/>
          <w:sz w:val="24"/>
          <w:szCs w:val="24"/>
        </w:rPr>
        <w:t xml:space="preserve"> Sedangkan metode komparatif adalah membandingkan satu hal dengan hal yang </w:t>
      </w:r>
      <w:proofErr w:type="gramStart"/>
      <w:r w:rsidRPr="00186D8E">
        <w:rPr>
          <w:rFonts w:ascii="Times New Arabic" w:hAnsi="Times New Arabic" w:cstheme="majorBidi"/>
          <w:sz w:val="24"/>
          <w:szCs w:val="24"/>
        </w:rPr>
        <w:t>lain</w:t>
      </w:r>
      <w:proofErr w:type="gramEnd"/>
      <w:r w:rsidRPr="00186D8E">
        <w:rPr>
          <w:rFonts w:ascii="Times New Arabic" w:hAnsi="Times New Arabic" w:cstheme="majorBidi"/>
          <w:sz w:val="24"/>
          <w:szCs w:val="24"/>
        </w:rPr>
        <w:t xml:space="preserve"> yang memiliki kesamaan atau perbedaan.</w:t>
      </w:r>
      <w:r w:rsidR="00FE1BFE">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rPr>
        <w:fldChar w:fldCharType="begin" w:fldLock="1"/>
      </w:r>
      <w:r w:rsidR="00E17F82">
        <w:rPr>
          <w:rFonts w:ascii="Times New Arabic" w:hAnsi="Times New Arabic" w:cstheme="majorBidi"/>
          <w:sz w:val="24"/>
          <w:szCs w:val="24"/>
        </w:rPr>
        <w:instrText>ADDIN CSL_CITATION {"citationItems":[{"id":"ITEM-1","itemData":{"author":[{"dropping-particle":"","family":"Arikunto","given":"Suharsimi","non-dropping-particle":"","parse-names":false,"suffix":""}],"id":"ITEM-1","issued":{"date-parts":[["1998"]]},"number-of-pages":"30","publisher":"Rineka Cipta","publisher-place":"Jakarta","title":"Prosedur Penelitian","type":"book"},"uris":["http://www.mendeley.com/documents/?uuid=b793aaa9-7d59-4b47-90d6-fd1c9709254e"]}],"mendeley":{"formattedCitation":"(Arikunto 1998)","manualFormatting":"(Arikunto, 1998)","plainTextFormattedCitation":"(Arikunto 1998)","previouslyFormattedCitation":"(Arikunto 1998)"},"properties":{"noteIndex":0},"schema":"https://github.com/citation-style-language/schema/raw/master/csl-citation.json"}</w:instrText>
      </w:r>
      <w:r w:rsidR="00ED5FFA">
        <w:rPr>
          <w:rStyle w:val="FootnoteReference"/>
          <w:rFonts w:ascii="Times New Arabic" w:hAnsi="Times New Arabic" w:cstheme="majorBidi"/>
          <w:sz w:val="24"/>
          <w:szCs w:val="24"/>
        </w:rPr>
        <w:fldChar w:fldCharType="separate"/>
      </w:r>
      <w:r w:rsidR="00ED5FFA">
        <w:rPr>
          <w:rFonts w:ascii="Times New Arabic" w:hAnsi="Times New Arabic" w:cstheme="majorBidi"/>
          <w:noProof/>
          <w:sz w:val="24"/>
          <w:szCs w:val="24"/>
        </w:rPr>
        <w:t>(Arikunto, 1998)</w:t>
      </w:r>
      <w:r w:rsidR="00ED5FFA">
        <w:rPr>
          <w:rStyle w:val="FootnoteReference"/>
          <w:rFonts w:ascii="Times New Arabic" w:hAnsi="Times New Arabic" w:cstheme="majorBidi"/>
          <w:sz w:val="24"/>
          <w:szCs w:val="24"/>
        </w:rPr>
        <w:fldChar w:fldCharType="end"/>
      </w:r>
      <w:r w:rsidRPr="00186D8E">
        <w:rPr>
          <w:rFonts w:ascii="Times New Arabic" w:hAnsi="Times New Arabic" w:cstheme="majorBidi"/>
          <w:sz w:val="24"/>
          <w:szCs w:val="24"/>
        </w:rPr>
        <w:t xml:space="preserve"> Metode ini digunakan untuk mendeskripsikan </w:t>
      </w:r>
      <w:r w:rsidR="003A66B6" w:rsidRPr="00186D8E">
        <w:rPr>
          <w:rFonts w:ascii="Times New Arabic" w:hAnsi="Times New Arabic" w:cstheme="majorBidi"/>
          <w:sz w:val="24"/>
          <w:szCs w:val="24"/>
          <w:lang w:val="id-ID"/>
        </w:rPr>
        <w:t xml:space="preserve">kegunaan </w:t>
      </w:r>
      <w:r w:rsidR="003A66B6" w:rsidRPr="00186D8E">
        <w:rPr>
          <w:rFonts w:ascii="Times New Arabic" w:hAnsi="Times New Arabic" w:cs="Times New Roman"/>
          <w:i/>
          <w:iCs/>
          <w:sz w:val="24"/>
          <w:szCs w:val="24"/>
          <w:lang w:val="id-ID"/>
        </w:rPr>
        <w:t>istihsa&gt;n</w:t>
      </w:r>
      <w:r w:rsidR="003A66B6" w:rsidRPr="00186D8E">
        <w:rPr>
          <w:rFonts w:ascii="Times New Arabic" w:hAnsi="Times New Arabic" w:cs="Times New Roman"/>
          <w:sz w:val="24"/>
          <w:szCs w:val="24"/>
          <w:lang w:val="id-ID"/>
        </w:rPr>
        <w:t xml:space="preserve"> </w:t>
      </w:r>
      <w:r w:rsidR="003A66B6" w:rsidRPr="00186D8E">
        <w:rPr>
          <w:rFonts w:ascii="Times New Arabic" w:hAnsi="Times New Arabic" w:cstheme="majorBidi"/>
          <w:sz w:val="24"/>
          <w:szCs w:val="24"/>
          <w:lang w:val="id-ID"/>
        </w:rPr>
        <w:t xml:space="preserve">dalam transaksi jual </w:t>
      </w:r>
      <w:r w:rsidR="003A66B6" w:rsidRPr="00186D8E">
        <w:rPr>
          <w:rFonts w:ascii="Times New Arabic" w:hAnsi="Times New Arabic" w:cstheme="majorBidi"/>
          <w:sz w:val="24"/>
          <w:szCs w:val="24"/>
        </w:rPr>
        <w:t>beli via vending machine</w:t>
      </w:r>
      <w:r w:rsidR="003A66B6" w:rsidRPr="00186D8E">
        <w:rPr>
          <w:rFonts w:ascii="Times New Arabic" w:hAnsi="Times New Arabic" w:cstheme="majorBidi"/>
          <w:sz w:val="24"/>
          <w:szCs w:val="24"/>
          <w:lang w:val="id-ID"/>
        </w:rPr>
        <w:t>.</w:t>
      </w:r>
      <w:r w:rsidRPr="00186D8E">
        <w:rPr>
          <w:rFonts w:ascii="Times New Arabic" w:hAnsi="Times New Arabic" w:cstheme="majorBidi"/>
          <w:sz w:val="24"/>
          <w:szCs w:val="24"/>
          <w:lang w:val="id-ID"/>
        </w:rPr>
        <w:t xml:space="preserve"> </w:t>
      </w:r>
    </w:p>
    <w:p w:rsidR="008F4991" w:rsidRDefault="009957AF" w:rsidP="003D741C">
      <w:pPr>
        <w:pStyle w:val="ListParagraph"/>
        <w:spacing w:line="480" w:lineRule="auto"/>
        <w:ind w:left="284" w:firstLine="850"/>
        <w:jc w:val="both"/>
        <w:rPr>
          <w:rFonts w:ascii="Times New Arabic" w:hAnsi="Times New Arabic" w:cstheme="majorBidi"/>
          <w:sz w:val="24"/>
          <w:szCs w:val="24"/>
          <w:lang w:val="id-ID"/>
        </w:rPr>
      </w:pPr>
      <w:proofErr w:type="gramStart"/>
      <w:r w:rsidRPr="005C318F">
        <w:rPr>
          <w:rFonts w:ascii="Times New Arabic" w:hAnsi="Times New Arabic" w:cstheme="majorBidi"/>
          <w:sz w:val="24"/>
          <w:szCs w:val="24"/>
        </w:rPr>
        <w:t>Adapun pendekatan yang digunakan adalah normatif dan sosio-historis.</w:t>
      </w:r>
      <w:proofErr w:type="gramEnd"/>
      <w:r w:rsidR="003A66B6">
        <w:rPr>
          <w:rFonts w:ascii="Times New Arabic" w:hAnsi="Times New Arabic" w:cstheme="majorBidi"/>
          <w:sz w:val="24"/>
          <w:szCs w:val="24"/>
          <w:lang w:val="id-ID"/>
        </w:rPr>
        <w:t xml:space="preserve"> </w:t>
      </w:r>
      <w:r w:rsidRPr="005C318F">
        <w:rPr>
          <w:rFonts w:ascii="Times New Arabic" w:hAnsi="Times New Arabic" w:cstheme="majorBidi"/>
          <w:sz w:val="24"/>
          <w:szCs w:val="24"/>
        </w:rPr>
        <w:t>Pendekatan normatif dalam kont</w:t>
      </w:r>
      <w:r w:rsidR="00A91FEB">
        <w:rPr>
          <w:rFonts w:ascii="Times New Arabic" w:hAnsi="Times New Arabic" w:cstheme="majorBidi"/>
          <w:sz w:val="24"/>
          <w:szCs w:val="24"/>
        </w:rPr>
        <w:t>eks hukum Islam adalah</w:t>
      </w:r>
      <w:r w:rsidRPr="005C318F">
        <w:rPr>
          <w:rFonts w:ascii="Times New Arabic" w:hAnsi="Times New Arabic" w:cstheme="majorBidi"/>
          <w:sz w:val="24"/>
          <w:szCs w:val="24"/>
        </w:rPr>
        <w:t xml:space="preserve"> upaya memahami suatu realitas dengan melihat pada hukum Islam sebagai aturan-</w:t>
      </w:r>
      <w:r w:rsidRPr="005C318F">
        <w:rPr>
          <w:rFonts w:ascii="Times New Arabic" w:hAnsi="Times New Arabic" w:cstheme="majorBidi"/>
          <w:sz w:val="24"/>
          <w:szCs w:val="24"/>
        </w:rPr>
        <w:lastRenderedPageBreak/>
        <w:t xml:space="preserve">aturan yang legal formal baik yang masih dalam bentuk </w:t>
      </w:r>
      <w:proofErr w:type="gramStart"/>
      <w:r w:rsidR="00E0264A">
        <w:rPr>
          <w:rFonts w:ascii="Times New Arabic" w:hAnsi="Times New Arabic" w:cstheme="majorBidi"/>
          <w:i/>
          <w:iCs/>
          <w:sz w:val="24"/>
          <w:szCs w:val="24"/>
        </w:rPr>
        <w:t>nas</w:t>
      </w:r>
      <w:r w:rsidR="00E0264A">
        <w:rPr>
          <w:rFonts w:ascii="Times New Arabic" w:hAnsi="Times New Arabic" w:cstheme="majorBidi"/>
          <w:i/>
          <w:iCs/>
          <w:sz w:val="24"/>
          <w:szCs w:val="24"/>
          <w:lang w:val="id-ID"/>
        </w:rPr>
        <w:t>h</w:t>
      </w:r>
      <w:proofErr w:type="gramEnd"/>
      <w:r w:rsidRPr="005C318F">
        <w:rPr>
          <w:rFonts w:ascii="Times New Arabic" w:hAnsi="Times New Arabic" w:cstheme="majorBidi"/>
          <w:sz w:val="24"/>
          <w:szCs w:val="24"/>
        </w:rPr>
        <w:t xml:space="preserve"> maupun yang sudah menjadi produk pemikiran manusia dari hasil pemahaman terhadap </w:t>
      </w:r>
      <w:r w:rsidRPr="005C318F">
        <w:rPr>
          <w:rFonts w:ascii="Times New Arabic" w:hAnsi="Times New Arabic" w:cstheme="majorBidi"/>
          <w:i/>
          <w:iCs/>
          <w:sz w:val="24"/>
          <w:szCs w:val="24"/>
        </w:rPr>
        <w:t>nas</w:t>
      </w:r>
      <w:r>
        <w:rPr>
          <w:rFonts w:ascii="Times New Arabic" w:hAnsi="Times New Arabic" w:cstheme="majorBidi"/>
          <w:i/>
          <w:iCs/>
          <w:sz w:val="24"/>
          <w:szCs w:val="24"/>
        </w:rPr>
        <w:t>h</w:t>
      </w:r>
      <w:r w:rsidRPr="005C318F">
        <w:rPr>
          <w:rFonts w:ascii="Times New Arabic" w:hAnsi="Times New Arabic" w:cstheme="majorBidi"/>
          <w:sz w:val="24"/>
          <w:szCs w:val="24"/>
        </w:rPr>
        <w:t xml:space="preserve">. </w:t>
      </w:r>
      <w:r w:rsidR="00ED5FFA">
        <w:rPr>
          <w:rStyle w:val="FootnoteReference"/>
          <w:rFonts w:ascii="Times New Arabic" w:hAnsi="Times New Arabic" w:cstheme="majorBidi"/>
          <w:sz w:val="24"/>
          <w:szCs w:val="24"/>
        </w:rPr>
        <w:fldChar w:fldCharType="begin" w:fldLock="1"/>
      </w:r>
      <w:r w:rsidR="00E17F82">
        <w:rPr>
          <w:rFonts w:ascii="Times New Arabic" w:hAnsi="Times New Arabic" w:cstheme="majorBidi"/>
          <w:sz w:val="24"/>
          <w:szCs w:val="24"/>
        </w:rPr>
        <w:instrText>ADDIN CSL_CITATION {"citationItems":[{"id":"ITEM-1","itemData":{"author":[{"dropping-particle":"","family":"Mudzhar","given":"Atho’ M.","non-dropping-particle":"","parse-names":false,"suffix":""}],"id":"ITEM-1","issued":{"date-parts":[["2000"]]},"number-of-pages":"34","publisher":"Tiara Wacana","publisher-place":"Yogyakarta","title":"“Pendekatan Sosiologi dalam Studi Hukum Islam” dalam M. Amin Abdullah dkk.,Mencari Islam: Studi Islam dengan Berbagai Pendekatan","type":"book"},"uris":["http://www.mendeley.com/documents/?uuid=e198ac4e-af26-49f5-b02f-dca0b2b0a7a3"]}],"mendeley":{"formattedCitation":"(Mudzhar 2000)","manualFormatting":"(Mudzhar, 2000)","plainTextFormattedCitation":"(Mudzhar 2000)","previouslyFormattedCitation":"(Mudzhar 2000)"},"properties":{"noteIndex":0},"schema":"https://github.com/citation-style-language/schema/raw/master/csl-citation.json"}</w:instrText>
      </w:r>
      <w:r w:rsidR="00ED5FFA">
        <w:rPr>
          <w:rStyle w:val="FootnoteReference"/>
          <w:rFonts w:ascii="Times New Arabic" w:hAnsi="Times New Arabic" w:cstheme="majorBidi"/>
          <w:sz w:val="24"/>
          <w:szCs w:val="24"/>
        </w:rPr>
        <w:fldChar w:fldCharType="separate"/>
      </w:r>
      <w:r w:rsidR="00ED5FFA">
        <w:rPr>
          <w:rFonts w:ascii="Times New Arabic" w:hAnsi="Times New Arabic" w:cstheme="majorBidi"/>
          <w:noProof/>
          <w:sz w:val="24"/>
          <w:szCs w:val="24"/>
        </w:rPr>
        <w:t>(Mudzhar, 2000)</w:t>
      </w:r>
      <w:r w:rsidR="00ED5FFA">
        <w:rPr>
          <w:rStyle w:val="FootnoteReference"/>
          <w:rFonts w:ascii="Times New Arabic" w:hAnsi="Times New Arabic" w:cstheme="majorBidi"/>
          <w:sz w:val="24"/>
          <w:szCs w:val="24"/>
        </w:rPr>
        <w:fldChar w:fldCharType="end"/>
      </w:r>
      <w:r w:rsidR="00A5039D">
        <w:rPr>
          <w:rFonts w:ascii="Times New Arabic" w:hAnsi="Times New Arabic" w:cstheme="majorBidi"/>
          <w:sz w:val="24"/>
          <w:szCs w:val="24"/>
          <w:lang w:val="id-ID"/>
        </w:rPr>
        <w:t xml:space="preserve"> </w:t>
      </w:r>
      <w:r w:rsidRPr="005C318F">
        <w:rPr>
          <w:rFonts w:ascii="Times New Arabic" w:hAnsi="Times New Arabic" w:cstheme="majorBidi"/>
          <w:sz w:val="24"/>
          <w:szCs w:val="24"/>
        </w:rPr>
        <w:t xml:space="preserve">Dengan pendekatan ini, ketentuan normatif hukum Islam </w:t>
      </w:r>
      <w:proofErr w:type="gramStart"/>
      <w:r w:rsidRPr="005C318F">
        <w:rPr>
          <w:rFonts w:ascii="Times New Arabic" w:hAnsi="Times New Arabic" w:cstheme="majorBidi"/>
          <w:sz w:val="24"/>
          <w:szCs w:val="24"/>
        </w:rPr>
        <w:t>akan</w:t>
      </w:r>
      <w:proofErr w:type="gramEnd"/>
      <w:r w:rsidRPr="005C318F">
        <w:rPr>
          <w:rFonts w:ascii="Times New Arabic" w:hAnsi="Times New Arabic" w:cstheme="majorBidi"/>
          <w:sz w:val="24"/>
          <w:szCs w:val="24"/>
        </w:rPr>
        <w:t xml:space="preserve"> menjadi “kacamata” utama da</w:t>
      </w:r>
      <w:r w:rsidR="003A66B6">
        <w:rPr>
          <w:rFonts w:ascii="Times New Arabic" w:hAnsi="Times New Arabic" w:cstheme="majorBidi"/>
          <w:sz w:val="24"/>
          <w:szCs w:val="24"/>
        </w:rPr>
        <w:t xml:space="preserve">lam melihat </w:t>
      </w:r>
      <w:r w:rsidR="003A66B6">
        <w:rPr>
          <w:rFonts w:ascii="Times New Arabic" w:hAnsi="Times New Arabic" w:cstheme="majorBidi"/>
          <w:sz w:val="24"/>
          <w:szCs w:val="24"/>
          <w:lang w:val="id-ID"/>
        </w:rPr>
        <w:t xml:space="preserve">kegunaan </w:t>
      </w:r>
      <w:r w:rsidR="003A66B6" w:rsidRPr="003A66B6">
        <w:rPr>
          <w:rFonts w:ascii="Times New Arabic" w:hAnsi="Times New Arabic" w:cstheme="majorBidi"/>
          <w:i/>
          <w:iCs/>
          <w:sz w:val="24"/>
          <w:szCs w:val="24"/>
          <w:lang w:val="id-ID"/>
        </w:rPr>
        <w:t>istihsa&gt;n</w:t>
      </w:r>
      <w:r w:rsidRPr="005C318F">
        <w:rPr>
          <w:rFonts w:ascii="Times New Arabic" w:hAnsi="Times New Arabic" w:cstheme="majorBidi"/>
          <w:sz w:val="24"/>
          <w:szCs w:val="24"/>
        </w:rPr>
        <w:t>. Hal ini terutama karena tema yang dibahas dalam penelitian ini adalah tentang</w:t>
      </w:r>
      <w:r w:rsidR="003A66B6">
        <w:rPr>
          <w:rFonts w:ascii="Times New Arabic" w:hAnsi="Times New Arabic" w:cstheme="majorBidi"/>
          <w:sz w:val="24"/>
          <w:szCs w:val="24"/>
          <w:lang w:val="id-ID"/>
        </w:rPr>
        <w:t xml:space="preserve"> kegunaan </w:t>
      </w:r>
      <w:r w:rsidR="003A66B6" w:rsidRPr="003A66B6">
        <w:rPr>
          <w:rFonts w:ascii="Times New Arabic" w:hAnsi="Times New Arabic" w:cstheme="majorBidi"/>
          <w:i/>
          <w:iCs/>
          <w:sz w:val="24"/>
          <w:szCs w:val="24"/>
          <w:lang w:val="id-ID"/>
        </w:rPr>
        <w:t>istihsa&gt;n</w:t>
      </w:r>
      <w:r w:rsidR="003A66B6">
        <w:rPr>
          <w:rFonts w:ascii="Times New Arabic" w:hAnsi="Times New Arabic" w:cstheme="majorBidi"/>
          <w:i/>
          <w:iCs/>
          <w:sz w:val="24"/>
          <w:szCs w:val="24"/>
          <w:lang w:val="id-ID"/>
        </w:rPr>
        <w:t xml:space="preserve"> </w:t>
      </w:r>
      <w:r w:rsidR="003A66B6">
        <w:rPr>
          <w:rFonts w:ascii="Times New Arabic" w:hAnsi="Times New Arabic" w:cstheme="majorBidi"/>
          <w:sz w:val="24"/>
          <w:szCs w:val="24"/>
          <w:lang w:val="id-ID"/>
        </w:rPr>
        <w:t>yang merupakan salah satu sumber hukum I</w:t>
      </w:r>
      <w:r w:rsidR="00186D8E">
        <w:rPr>
          <w:rFonts w:ascii="Times New Arabic" w:hAnsi="Times New Arabic" w:cstheme="majorBidi"/>
          <w:sz w:val="24"/>
          <w:szCs w:val="24"/>
          <w:lang w:val="id-ID"/>
        </w:rPr>
        <w:t>slam atau dalil hukum Islam</w:t>
      </w:r>
      <w:r w:rsidR="00FC06C7">
        <w:rPr>
          <w:rFonts w:ascii="Times New Arabic" w:hAnsi="Times New Arabic" w:cstheme="majorBidi"/>
          <w:sz w:val="24"/>
          <w:szCs w:val="24"/>
          <w:lang w:val="id-ID"/>
        </w:rPr>
        <w:t>.</w:t>
      </w:r>
    </w:p>
    <w:p w:rsidR="009773CC" w:rsidRPr="00FC06C7" w:rsidRDefault="009773CC" w:rsidP="003D741C">
      <w:pPr>
        <w:pStyle w:val="ListParagraph"/>
        <w:spacing w:before="240" w:line="480" w:lineRule="auto"/>
        <w:ind w:left="284" w:firstLine="850"/>
        <w:jc w:val="both"/>
        <w:rPr>
          <w:rFonts w:ascii="Times New Arabic" w:hAnsi="Times New Arabic" w:cstheme="majorBidi"/>
          <w:sz w:val="24"/>
          <w:szCs w:val="24"/>
          <w:lang w:val="id-ID"/>
        </w:rPr>
      </w:pPr>
    </w:p>
    <w:p w:rsidR="00F17388" w:rsidRPr="00B91171" w:rsidRDefault="006E35DD" w:rsidP="0046659E">
      <w:pPr>
        <w:pStyle w:val="ListParagraph"/>
        <w:spacing w:before="240" w:after="0" w:line="360" w:lineRule="auto"/>
        <w:ind w:left="284"/>
        <w:jc w:val="both"/>
        <w:rPr>
          <w:rFonts w:ascii="Times New Arabic" w:hAnsi="Times New Arabic" w:cstheme="majorBidi"/>
          <w:b/>
          <w:bCs/>
          <w:sz w:val="24"/>
          <w:szCs w:val="24"/>
          <w:lang w:val="id-ID"/>
        </w:rPr>
      </w:pPr>
      <w:r w:rsidRPr="00D16082">
        <w:rPr>
          <w:rFonts w:ascii="Times New Arabic" w:hAnsi="Times New Arabic" w:cstheme="majorBidi"/>
          <w:b/>
          <w:bCs/>
          <w:sz w:val="24"/>
          <w:szCs w:val="24"/>
        </w:rPr>
        <w:t>K</w:t>
      </w:r>
      <w:r w:rsidR="00B91171">
        <w:rPr>
          <w:rFonts w:ascii="Times New Arabic" w:hAnsi="Times New Arabic" w:cstheme="majorBidi"/>
          <w:b/>
          <w:bCs/>
          <w:sz w:val="24"/>
          <w:szCs w:val="24"/>
          <w:lang w:val="id-ID"/>
        </w:rPr>
        <w:t>AJIAN PUSTAKA</w:t>
      </w:r>
    </w:p>
    <w:p w:rsidR="004E4D29" w:rsidRDefault="00E57070" w:rsidP="004E4D29">
      <w:pPr>
        <w:pStyle w:val="ListParagraph"/>
        <w:numPr>
          <w:ilvl w:val="0"/>
          <w:numId w:val="3"/>
        </w:numPr>
        <w:spacing w:line="360" w:lineRule="auto"/>
        <w:ind w:left="567" w:hanging="283"/>
        <w:jc w:val="both"/>
        <w:rPr>
          <w:rFonts w:ascii="Times New Arabic" w:hAnsi="Times New Arabic" w:cstheme="majorBidi"/>
          <w:sz w:val="24"/>
          <w:szCs w:val="24"/>
        </w:rPr>
      </w:pPr>
      <w:r w:rsidRPr="00065139">
        <w:rPr>
          <w:rFonts w:ascii="Times New Arabic" w:hAnsi="Times New Arabic" w:cstheme="majorBidi"/>
          <w:sz w:val="24"/>
          <w:szCs w:val="24"/>
        </w:rPr>
        <w:t>Pengertian</w:t>
      </w:r>
    </w:p>
    <w:p w:rsidR="00395389" w:rsidRPr="00550CAA" w:rsidRDefault="00395389" w:rsidP="00ED5FFA">
      <w:pPr>
        <w:pStyle w:val="ListParagraph"/>
        <w:spacing w:line="360" w:lineRule="auto"/>
        <w:ind w:left="567" w:firstLine="709"/>
        <w:jc w:val="both"/>
        <w:rPr>
          <w:rFonts w:ascii="Times New Arabic" w:hAnsi="Times New Arabic" w:cstheme="majorBidi"/>
          <w:sz w:val="24"/>
          <w:szCs w:val="24"/>
          <w:lang w:val="id-ID"/>
        </w:rPr>
      </w:pPr>
      <w:r w:rsidRPr="004E4D29">
        <w:rPr>
          <w:rFonts w:ascii="Times New Arabic" w:hAnsi="Times New Arabic" w:cstheme="majorBidi"/>
          <w:sz w:val="24"/>
          <w:szCs w:val="24"/>
          <w:lang w:val="id-ID"/>
        </w:rPr>
        <w:t xml:space="preserve">Secara harfiah, </w:t>
      </w:r>
      <w:r w:rsidR="00AA270B">
        <w:rPr>
          <w:rFonts w:ascii="Times New Arabic" w:hAnsi="Times New Arabic" w:cstheme="majorBidi"/>
          <w:i/>
          <w:iCs/>
          <w:sz w:val="24"/>
          <w:szCs w:val="24"/>
          <w:lang w:val="id-ID"/>
        </w:rPr>
        <w:t>istihs</w:t>
      </w:r>
      <w:r w:rsidR="00AA270B">
        <w:rPr>
          <w:rFonts w:ascii="Times New Arabic" w:hAnsi="Times New Arabic" w:cstheme="majorBidi"/>
          <w:i/>
          <w:iCs/>
          <w:sz w:val="24"/>
          <w:szCs w:val="24"/>
        </w:rPr>
        <w:t>a&gt;</w:t>
      </w:r>
      <w:r w:rsidRPr="004E4D29">
        <w:rPr>
          <w:rFonts w:ascii="Times New Arabic" w:hAnsi="Times New Arabic" w:cstheme="majorBidi"/>
          <w:i/>
          <w:iCs/>
          <w:sz w:val="24"/>
          <w:szCs w:val="24"/>
          <w:lang w:val="id-ID"/>
        </w:rPr>
        <w:t>n</w:t>
      </w:r>
      <w:r w:rsidRPr="004E4D29">
        <w:rPr>
          <w:rFonts w:ascii="Times New Arabic" w:hAnsi="Times New Arabic" w:cstheme="majorBidi"/>
          <w:sz w:val="24"/>
          <w:szCs w:val="24"/>
          <w:lang w:val="id-ID"/>
        </w:rPr>
        <w:t xml:space="preserve"> berarti menganggap baik sesuatu dan meyak</w:t>
      </w:r>
      <w:r w:rsidR="008A1916">
        <w:rPr>
          <w:rFonts w:ascii="Times New Arabic" w:hAnsi="Times New Arabic" w:cstheme="majorBidi"/>
          <w:sz w:val="24"/>
          <w:szCs w:val="24"/>
        </w:rPr>
        <w:t>i</w:t>
      </w:r>
      <w:r w:rsidRPr="004E4D29">
        <w:rPr>
          <w:rFonts w:ascii="Times New Arabic" w:hAnsi="Times New Arabic" w:cstheme="majorBidi"/>
          <w:sz w:val="24"/>
          <w:szCs w:val="24"/>
          <w:lang w:val="id-ID"/>
        </w:rPr>
        <w:t xml:space="preserve">ninya. Berdasarkan hal ini, tidak ada pertentangan sedikitpun mengenai penggunaan kosakata </w:t>
      </w:r>
      <w:r w:rsidRPr="004E4D29">
        <w:rPr>
          <w:rFonts w:ascii="Times New Arabic" w:hAnsi="Times New Arabic" w:cstheme="majorBidi"/>
          <w:i/>
          <w:iCs/>
          <w:sz w:val="24"/>
          <w:szCs w:val="24"/>
          <w:lang w:val="id-ID"/>
        </w:rPr>
        <w:t>istih</w:t>
      </w:r>
      <w:r w:rsidR="00AA1B9D" w:rsidRPr="005273D1">
        <w:rPr>
          <w:rFonts w:ascii="Times New Arabic" w:hAnsi="Times New Arabic" w:cstheme="majorBidi"/>
          <w:i/>
          <w:iCs/>
          <w:sz w:val="24"/>
          <w:szCs w:val="24"/>
          <w:lang w:val="id-ID"/>
        </w:rPr>
        <w:t>s</w:t>
      </w:r>
      <w:r w:rsidR="008A1916" w:rsidRPr="005273D1">
        <w:rPr>
          <w:rFonts w:ascii="Times New Arabic" w:hAnsi="Times New Arabic" w:cstheme="majorBidi"/>
          <w:i/>
          <w:iCs/>
          <w:sz w:val="24"/>
          <w:szCs w:val="24"/>
          <w:lang w:val="id-ID"/>
        </w:rPr>
        <w:t>a&gt;</w:t>
      </w:r>
      <w:r w:rsidRPr="004E4D29">
        <w:rPr>
          <w:rFonts w:ascii="Times New Arabic" w:hAnsi="Times New Arabic" w:cstheme="majorBidi"/>
          <w:i/>
          <w:iCs/>
          <w:sz w:val="24"/>
          <w:szCs w:val="24"/>
          <w:lang w:val="id-ID"/>
        </w:rPr>
        <w:t>n</w:t>
      </w:r>
      <w:r w:rsidRPr="004E4D29">
        <w:rPr>
          <w:rFonts w:ascii="Times New Arabic" w:hAnsi="Times New Arabic" w:cstheme="majorBidi"/>
          <w:sz w:val="24"/>
          <w:szCs w:val="24"/>
          <w:lang w:val="id-ID"/>
        </w:rPr>
        <w:t>,</w:t>
      </w:r>
      <w:r w:rsidR="005273D1">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3555C4">
        <w:rPr>
          <w:rFonts w:ascii="Times New Arabic" w:hAnsi="Times New Arabic" w:cstheme="majorBidi"/>
          <w:sz w:val="24"/>
          <w:szCs w:val="24"/>
          <w:lang w:val="id-ID"/>
        </w:rPr>
        <w:instrText>ADDIN CSL_CITATION {"citationItems":[{"id":"ITEM-1","itemData":{"author":[{"dropping-particle":"","family":"Pokja Forum Karya Ilmiyah (FKI)","given":"","non-dropping-particle":"","parse-names":false,"suffix":""}],"id":"ITEM-1","issued":{"date-parts":[["2006"]]},"number-of-pages":"225","publisher":"Purna Siswa Aliyah Hidayatul Mubtadi-ien, PP. Lirboyo Kota Kediri","publisher-place":"Kediri","title":"Kilas Balik Teoritis Fiqh Islam","type":"book"},"uris":["http://www.mendeley.com/documents/?uuid=100afde6-e55a-4334-92b0-def5b440c874"]}],"mendeley":{"formattedCitation":"(Pokja Forum Karya Ilmiyah (FKI) 2006)","manualFormatting":"(Pokja Forum Karya Ilmiyah (FKI), 2006)","plainTextFormattedCitation":"(Pokja Forum Karya Ilmiyah (FKI) 2006)","previouslyFormattedCitation":"(Pokja Forum Karya Ilmiyah (FKI) 2006)"},"properties":{"noteIndex":0},"schema":"https://github.com/citation-style-language/schema/raw/master/csl-citation.json"}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sidRPr="00ED5FFA">
        <w:rPr>
          <w:rFonts w:ascii="Times New Arabic" w:hAnsi="Times New Arabic" w:cstheme="majorBidi"/>
          <w:noProof/>
          <w:sz w:val="24"/>
          <w:szCs w:val="24"/>
          <w:lang w:val="id-ID"/>
        </w:rPr>
        <w:t>(Pokja Forum Karya Ilmiyah (FKI)</w:t>
      </w:r>
      <w:r w:rsidR="009773CC">
        <w:rPr>
          <w:rFonts w:ascii="Times New Arabic" w:hAnsi="Times New Arabic" w:cstheme="majorBidi"/>
          <w:noProof/>
          <w:sz w:val="24"/>
          <w:szCs w:val="24"/>
          <w:lang w:val="id-ID"/>
        </w:rPr>
        <w:t>,</w:t>
      </w:r>
      <w:r w:rsidR="00ED5FFA" w:rsidRPr="00ED5FFA">
        <w:rPr>
          <w:rFonts w:ascii="Times New Arabic" w:hAnsi="Times New Arabic" w:cstheme="majorBidi"/>
          <w:noProof/>
          <w:sz w:val="24"/>
          <w:szCs w:val="24"/>
          <w:lang w:val="id-ID"/>
        </w:rPr>
        <w:t xml:space="preserve"> 2006)</w:t>
      </w:r>
      <w:r w:rsidR="00ED5FFA">
        <w:rPr>
          <w:rStyle w:val="FootnoteReference"/>
          <w:rFonts w:ascii="Times New Arabic" w:hAnsi="Times New Arabic" w:cstheme="majorBidi"/>
          <w:sz w:val="24"/>
          <w:szCs w:val="24"/>
          <w:lang w:val="id-ID"/>
        </w:rPr>
        <w:fldChar w:fldCharType="end"/>
      </w:r>
      <w:r w:rsidRPr="004E4D29">
        <w:rPr>
          <w:rFonts w:ascii="Times New Arabic" w:hAnsi="Times New Arabic" w:cstheme="majorBidi"/>
          <w:sz w:val="24"/>
          <w:szCs w:val="24"/>
          <w:lang w:val="id-ID"/>
        </w:rPr>
        <w:t xml:space="preserve"> karena terdapat dalam</w:t>
      </w:r>
      <w:r w:rsidRPr="00F10BF0">
        <w:rPr>
          <w:rFonts w:ascii="Times New Arabic" w:hAnsi="Times New Arabic" w:cstheme="majorBidi"/>
          <w:i/>
          <w:iCs/>
          <w:sz w:val="24"/>
          <w:szCs w:val="24"/>
          <w:lang w:val="id-ID"/>
        </w:rPr>
        <w:t xml:space="preserve"> al-Qur’a</w:t>
      </w:r>
      <w:r w:rsidR="008A1916" w:rsidRPr="005273D1">
        <w:rPr>
          <w:rFonts w:ascii="Times New Arabic" w:hAnsi="Times New Arabic" w:cstheme="majorBidi"/>
          <w:i/>
          <w:iCs/>
          <w:sz w:val="24"/>
          <w:szCs w:val="24"/>
          <w:lang w:val="id-ID"/>
        </w:rPr>
        <w:t>&gt;</w:t>
      </w:r>
      <w:r w:rsidRPr="00F10BF0">
        <w:rPr>
          <w:rFonts w:ascii="Times New Arabic" w:hAnsi="Times New Arabic" w:cstheme="majorBidi"/>
          <w:i/>
          <w:iCs/>
          <w:sz w:val="24"/>
          <w:szCs w:val="24"/>
          <w:lang w:val="id-ID"/>
        </w:rPr>
        <w:t xml:space="preserve">n </w:t>
      </w:r>
      <w:r w:rsidRPr="004E4D29">
        <w:rPr>
          <w:rFonts w:ascii="Times New Arabic" w:hAnsi="Times New Arabic" w:cstheme="majorBidi"/>
          <w:sz w:val="24"/>
          <w:szCs w:val="24"/>
          <w:lang w:val="id-ID"/>
        </w:rPr>
        <w:t>dan hadits. Allah SWT berfirman:</w:t>
      </w:r>
      <w:r w:rsidR="005273D1">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3555C4">
        <w:rPr>
          <w:rFonts w:ascii="Times New Arabic" w:hAnsi="Times New Arabic" w:cstheme="majorBidi"/>
          <w:sz w:val="24"/>
          <w:szCs w:val="24"/>
          <w:lang w:val="id-ID"/>
        </w:rPr>
        <w:instrText>ADDIN CSL_CITATION {"citationItems":[{"id":"ITEM-1","itemData":{"author":[{"dropping-particle":"","family":"Departemen Agama RI","given":"","non-dropping-particle":"","parse-names":false,"suffix":""}],"id":"ITEM-1","issued":{"date-parts":[["2009"]]},"number-of-pages":"661","publisher":"Direktorat Jenderal Bimbingan Masyarakat Islam Direktorat Urusan Agama Islam dan Pembinaan Syariah Deparetem Agama RI","publisher-place":"Jakarta","title":"AL-Qur’an dan Terjemahnya","type":"book"},"uris":["http://www.mendeley.com/documents/?uuid=3454858f-1f0d-4fb6-b75a-e66be630c854"]}],"mendeley":{"formattedCitation":"(Departemen Agama RI 2009)","plainTextFormattedCitation":"(Departemen Agama RI 2009)","previouslyFormattedCitation":"(Departemen Agama RI 2009)"},"properties":{"noteIndex":0},"schema":"https://github.com/citation-style-language/schema/raw/master/csl-citation.json"}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3555C4" w:rsidRPr="003555C4">
        <w:rPr>
          <w:rFonts w:ascii="Times New Arabic" w:hAnsi="Times New Arabic" w:cstheme="majorBidi"/>
          <w:noProof/>
          <w:sz w:val="24"/>
          <w:szCs w:val="24"/>
          <w:lang w:val="id-ID"/>
        </w:rPr>
        <w:t>(Departemen Agama RI 2009)</w:t>
      </w:r>
      <w:r w:rsidR="00ED5FFA">
        <w:rPr>
          <w:rStyle w:val="FootnoteReference"/>
          <w:rFonts w:ascii="Times New Arabic" w:hAnsi="Times New Arabic" w:cstheme="majorBidi"/>
          <w:sz w:val="24"/>
          <w:szCs w:val="24"/>
          <w:lang w:val="id-ID"/>
        </w:rPr>
        <w:fldChar w:fldCharType="end"/>
      </w:r>
    </w:p>
    <w:p w:rsidR="00395389" w:rsidRPr="005B29D8" w:rsidRDefault="00395389" w:rsidP="008E0525">
      <w:pPr>
        <w:pStyle w:val="ListParagraph"/>
        <w:tabs>
          <w:tab w:val="left" w:pos="851"/>
        </w:tabs>
        <w:spacing w:after="0" w:line="360" w:lineRule="auto"/>
        <w:ind w:left="1985"/>
        <w:jc w:val="right"/>
        <w:rPr>
          <w:rFonts w:ascii="Times New Arabic" w:hAnsi="Times New Arabic" w:cs="Traditional Arabic"/>
          <w:sz w:val="28"/>
          <w:szCs w:val="28"/>
          <w:rtl/>
          <w:lang w:val="id-ID"/>
        </w:rPr>
      </w:pPr>
      <w:r w:rsidRPr="005B29D8">
        <w:rPr>
          <w:rFonts w:ascii="Times New Arabic" w:hAnsi="Times New Arabic" w:cs="Traditional Arabic"/>
          <w:sz w:val="28"/>
          <w:szCs w:val="28"/>
          <w:rtl/>
          <w:lang w:val="id-ID"/>
        </w:rPr>
        <w:t>الذين يستمعون القول فيتبعون احسنه (الزمر</w:t>
      </w:r>
      <w:r w:rsidRPr="005B29D8">
        <w:rPr>
          <w:rFonts w:ascii="Times New Arabic" w:hAnsi="Times New Arabic" w:cstheme="majorBidi"/>
          <w:sz w:val="28"/>
          <w:szCs w:val="28"/>
          <w:rtl/>
          <w:lang w:val="id-ID"/>
        </w:rPr>
        <w:t≯</w:t>
      </w:r>
      <w:r w:rsidRPr="005B29D8">
        <w:rPr>
          <w:rFonts w:ascii="Times New Arabic" w:hAnsi="Times New Arabic" w:cs="Traditional Arabic"/>
          <w:sz w:val="28"/>
          <w:szCs w:val="28"/>
          <w:rtl/>
          <w:lang w:val="id-ID"/>
        </w:rPr>
        <w:t>١٨١)</w:t>
      </w:r>
    </w:p>
    <w:p w:rsidR="00395389" w:rsidRPr="005D52E6" w:rsidRDefault="00395389" w:rsidP="005273D1">
      <w:pPr>
        <w:pStyle w:val="ListParagraph"/>
        <w:spacing w:after="0" w:line="360" w:lineRule="auto"/>
        <w:ind w:left="1276"/>
        <w:jc w:val="both"/>
        <w:rPr>
          <w:rFonts w:ascii="Times New Arabic" w:hAnsi="Times New Arabic" w:cstheme="majorBidi"/>
          <w:sz w:val="24"/>
          <w:szCs w:val="24"/>
          <w:lang w:val="id-ID"/>
        </w:rPr>
      </w:pPr>
      <w:r>
        <w:rPr>
          <w:rFonts w:ascii="Times New Arabic" w:hAnsi="Times New Arabic" w:cstheme="majorBidi" w:hint="cs"/>
          <w:sz w:val="24"/>
          <w:szCs w:val="24"/>
          <w:rtl/>
          <w:lang w:val="id-ID"/>
        </w:rPr>
        <w:t>"</w:t>
      </w:r>
      <w:r w:rsidRPr="00DB1A72">
        <w:rPr>
          <w:rFonts w:ascii="Times New Arabic" w:hAnsi="Times New Arabic" w:cstheme="majorBidi"/>
          <w:sz w:val="24"/>
          <w:szCs w:val="24"/>
          <w:lang w:val="id-ID"/>
        </w:rPr>
        <w:t>(</w:t>
      </w:r>
      <w:r w:rsidRPr="008E0525">
        <w:rPr>
          <w:rFonts w:ascii="Times New Arabic" w:hAnsi="Times New Arabic" w:cstheme="majorBidi"/>
          <w:i/>
          <w:iCs/>
          <w:sz w:val="24"/>
          <w:szCs w:val="24"/>
          <w:lang w:val="id-ID"/>
        </w:rPr>
        <w:t>yaitu) mereka yang mendengarkan perkataan lalu mengikuti apa yang paling baik diantaranya</w:t>
      </w:r>
      <w:r>
        <w:rPr>
          <w:rFonts w:ascii="Times New Arabic" w:hAnsi="Times New Arabic" w:cstheme="majorBidi" w:hint="cs"/>
          <w:sz w:val="24"/>
          <w:szCs w:val="24"/>
          <w:rtl/>
          <w:lang w:val="id-ID"/>
        </w:rPr>
        <w:t>"</w:t>
      </w:r>
    </w:p>
    <w:p w:rsidR="00395389" w:rsidRPr="00DB1A72" w:rsidRDefault="00395389" w:rsidP="00ED5FFA">
      <w:pPr>
        <w:spacing w:after="0" w:line="360" w:lineRule="auto"/>
        <w:ind w:left="851" w:firstLine="425"/>
        <w:jc w:val="both"/>
        <w:rPr>
          <w:rFonts w:ascii="Times New Arabic" w:hAnsi="Times New Arabic" w:cstheme="majorBidi"/>
          <w:sz w:val="24"/>
          <w:szCs w:val="24"/>
          <w:lang w:val="id-ID"/>
        </w:rPr>
      </w:pPr>
      <w:r w:rsidRPr="00DB1A72">
        <w:rPr>
          <w:rFonts w:ascii="Times New Arabic" w:hAnsi="Times New Arabic" w:cstheme="majorBidi"/>
          <w:sz w:val="24"/>
          <w:szCs w:val="24"/>
          <w:lang w:val="id-ID"/>
        </w:rPr>
        <w:t>Rasulullah SAW bersabda:</w:t>
      </w:r>
      <w:r w:rsidR="005273D1">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{"citationItems":[{"id":"ITEM-1","itemData":{"author":[{"dropping-particle":"","family":"Al-Zuhaili","given":"Wahbah","non-dropping-particle":"","parse-names":false,"suffix":""}],"id":"ITEM-1","issued":{"date-parts":[["2013"]]},"number-of-pages":"18","publisher":"Dar al-Fikr","publisher-place":"Beirut","title":"Ushul Fiqh al-Islami jilid II","type":"book"},"uris":["http://www.mendeley.com/documents/?uuid=95a96914-945b-49cf-9a51-8ed965210bff"]}],"mendeley":{"formattedCitation":"(Al-Zuhaili 2013)","manualFormatting":"(al-Zuhaili, 2013)","plainTextFormattedCitation":"(Al-Zuhaili 2013)","previouslyFormattedCitation":"(Al-Zuhaili 2013)"},"properties":{"noteIndex":0},"schema":"https://github.com/citation-style-language/schema/raw/master/csl-citation.json"}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(al-Zuhaili, 2013)</w:t>
      </w:r>
      <w:r w:rsidR="00ED5FFA">
        <w:rPr>
          <w:rStyle w:val="FootnoteReference"/>
          <w:rFonts w:ascii="Times New Arabic" w:hAnsi="Times New Arabic" w:cstheme="majorBidi"/>
          <w:sz w:val="24"/>
          <w:szCs w:val="24"/>
          <w:lang w:val="id-ID"/>
        </w:rPr>
        <w:fldChar w:fldCharType="end"/>
      </w:r>
    </w:p>
    <w:p w:rsidR="00395389" w:rsidRPr="008E0525" w:rsidRDefault="00395389" w:rsidP="008E0525">
      <w:pPr>
        <w:pStyle w:val="ListParagraph"/>
        <w:tabs>
          <w:tab w:val="left" w:pos="851"/>
        </w:tabs>
        <w:spacing w:after="0" w:line="360" w:lineRule="auto"/>
        <w:ind w:left="1985"/>
        <w:jc w:val="right"/>
        <w:rPr>
          <w:rFonts w:ascii="Times New Arabic" w:hAnsi="Times New Arabic" w:cs="Traditional Arabic"/>
          <w:sz w:val="28"/>
          <w:szCs w:val="28"/>
        </w:rPr>
      </w:pPr>
      <w:r w:rsidRPr="005B29D8">
        <w:rPr>
          <w:rFonts w:ascii="Times New Arabic" w:hAnsi="Times New Arabic" w:cs="Traditional Arabic"/>
          <w:sz w:val="28"/>
          <w:szCs w:val="28"/>
          <w:rtl/>
          <w:lang w:val="id-ID"/>
        </w:rPr>
        <w:t>ما رآه المسلمون حسنا فهو عند الله حسن (رواه أحمد)</w:t>
      </w:r>
    </w:p>
    <w:p w:rsidR="00395389" w:rsidRPr="008E0525" w:rsidRDefault="00395389" w:rsidP="00ED5FFA">
      <w:pPr>
        <w:pStyle w:val="ListParagraph"/>
        <w:spacing w:after="0" w:line="360" w:lineRule="auto"/>
        <w:ind w:left="1276"/>
        <w:jc w:val="both"/>
        <w:rPr>
          <w:rFonts w:ascii="Times New Arabic" w:hAnsi="Times New Arabic" w:cstheme="majorBidi"/>
          <w:i/>
          <w:iCs/>
          <w:sz w:val="24"/>
          <w:szCs w:val="24"/>
          <w:lang w:val="id-ID"/>
        </w:rPr>
      </w:pPr>
      <w:r w:rsidRPr="008E0525">
        <w:rPr>
          <w:rFonts w:ascii="Times New Arabic" w:hAnsi="Times New Arabic" w:cstheme="majorBidi"/>
          <w:i/>
          <w:iCs/>
          <w:sz w:val="24"/>
          <w:szCs w:val="24"/>
          <w:lang w:val="id-ID"/>
        </w:rPr>
        <w:t>“Apa yang dipandang baik oleh orang-orang Islam, maka ia adalah baik di sisi Allah” (HR. Ahmad)</w:t>
      </w:r>
      <w:r w:rsidR="002977D7">
        <w:rPr>
          <w:rFonts w:ascii="Times New Arabic" w:hAnsi="Times New Arabic" w:cstheme="majorBidi"/>
          <w:i/>
          <w:iCs/>
          <w:sz w:val="24"/>
          <w:szCs w:val="24"/>
          <w:lang w:val="id-ID"/>
        </w:rPr>
        <w:t xml:space="preserve"> </w:t>
      </w:r>
      <w:r w:rsidR="00ED5FFA">
        <w:rPr>
          <w:rStyle w:val="FootnoteReference"/>
          <w:rFonts w:ascii="Times New Arabic" w:hAnsi="Times New Arabic" w:cstheme="majorBidi"/>
          <w:i/>
          <w:iCs/>
          <w:sz w:val="24"/>
          <w:szCs w:val="24"/>
          <w:lang w:val="id-ID"/>
        </w:rPr>
        <w:fldChar w:fldCharType="begin" w:fldLock="1"/>
      </w:r>
      <w:r w:rsidR="006E60F4">
        <w:rPr>
          <w:rFonts w:ascii="Times New Arabic" w:hAnsi="Times New Arabic" w:cstheme="majorBidi"/>
          <w:iCs/>
          <w:sz w:val="24"/>
          <w:szCs w:val="24"/>
          <w:lang w:val="id-ID"/>
        </w:rPr>
        <w:instrText>ADDIN CSL_CITATION {"citationItems":[{"id":"ITEM-1","itemData":{"author":[{"dropping-particle":"","family":"Pokja Forum Karya Ilmiyah (FKI)","given":"","non-dropping-particle":"","parse-names":false,"suffix":""}],"id":"ITEM-1","issued":{"date-parts":[["2006"]]},"number-of-pages":"225","publisher":"Purna Siswa Aliyah Hidayatul Mubtadi-ien, PP. Lirboyo Kota Kediri","publisher-place":"Kediri","title":"Kilas Balik Teoritis Fiqh Islam","type":"book"},"uris":["http://www.mendeley.com/documents/?uuid=100afde6-e55a-4334-92b0-def5b440c874"]}],"mendeley":{"formattedCitation":"(Pokja Forum Karya Ilmiyah (FKI) 2006)","plainTextFormattedCitation":"(Pokja Forum Karya Ilmiyah (FKI) 2006)","previouslyFormattedCitation":"(Pokja Forum Karya Ilmiyah (FKI) 2006)"},"properties":{"noteIndex":0},"schema":"https://github.com/citation-style-language/schema/raw/master/csl-citation.json"}</w:instrText>
      </w:r>
      <w:r w:rsidR="00ED5FFA">
        <w:rPr>
          <w:rStyle w:val="FootnoteReference"/>
          <w:rFonts w:ascii="Times New Arabic" w:hAnsi="Times New Arabic" w:cstheme="majorBidi"/>
          <w:i/>
          <w:iCs/>
          <w:sz w:val="24"/>
          <w:szCs w:val="24"/>
          <w:lang w:val="id-ID"/>
        </w:rPr>
        <w:fldChar w:fldCharType="separate"/>
      </w:r>
      <w:r w:rsidR="00ED5FFA" w:rsidRPr="00ED5FFA">
        <w:rPr>
          <w:rFonts w:ascii="Times New Arabic" w:hAnsi="Times New Arabic" w:cstheme="majorBidi"/>
          <w:iCs/>
          <w:noProof/>
          <w:sz w:val="24"/>
          <w:szCs w:val="24"/>
          <w:lang w:val="id-ID"/>
        </w:rPr>
        <w:t>(Pokja Forum Karya Ilmiyah (FKI) 2006)</w:t>
      </w:r>
      <w:r w:rsidR="00ED5FFA">
        <w:rPr>
          <w:rStyle w:val="FootnoteReference"/>
          <w:rFonts w:ascii="Times New Arabic" w:hAnsi="Times New Arabic" w:cstheme="majorBidi"/>
          <w:i/>
          <w:iCs/>
          <w:sz w:val="24"/>
          <w:szCs w:val="24"/>
          <w:lang w:val="id-ID"/>
        </w:rPr>
        <w:fldChar w:fldCharType="end"/>
      </w:r>
    </w:p>
    <w:p w:rsidR="00395389" w:rsidRPr="00DB1A72" w:rsidRDefault="00395389" w:rsidP="00ED5FFA">
      <w:pPr>
        <w:pStyle w:val="ListParagraph"/>
        <w:spacing w:line="360" w:lineRule="auto"/>
        <w:ind w:left="567" w:firstLine="709"/>
        <w:jc w:val="both"/>
        <w:rPr>
          <w:rFonts w:ascii="Times New Arabic" w:hAnsi="Times New Arabic" w:cstheme="majorBidi"/>
          <w:sz w:val="24"/>
          <w:szCs w:val="24"/>
          <w:lang w:val="id-ID"/>
        </w:rPr>
      </w:pPr>
      <w:r w:rsidRPr="00DB1A72">
        <w:rPr>
          <w:rFonts w:ascii="Times New Arabic" w:hAnsi="Times New Arabic" w:cstheme="majorBidi"/>
          <w:sz w:val="24"/>
          <w:szCs w:val="24"/>
          <w:lang w:val="id-ID"/>
        </w:rPr>
        <w:t>Sedan</w:t>
      </w:r>
      <w:r w:rsidR="00E0264A">
        <w:rPr>
          <w:rFonts w:ascii="Times New Arabic" w:hAnsi="Times New Arabic" w:cstheme="majorBidi"/>
          <w:sz w:val="24"/>
          <w:szCs w:val="24"/>
          <w:lang w:val="id-ID"/>
        </w:rPr>
        <w:t xml:space="preserve">gkan menurut istlah, Wahbah </w:t>
      </w:r>
      <w:r w:rsidR="00E0264A">
        <w:rPr>
          <w:rFonts w:ascii="Times New Arabic" w:hAnsi="Times New Arabic" w:cstheme="majorBidi"/>
          <w:noProof/>
          <w:sz w:val="24"/>
          <w:szCs w:val="24"/>
          <w:lang w:val="id-ID"/>
        </w:rPr>
        <w:t>al-Zuhaili</w:t>
      </w:r>
      <w:r w:rsidR="00E0264A">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{"citationItems":[{"id":"ITEM-1","itemData":{"author":[{"dropping-particle":"","family":"Al-Zuhaili","given":"Wahbah","non-dropping-particle":"","parse-names":false,"suffix":""}],"id":"ITEM-1","issued":{"date-parts":[["2013"]]},"number-of-pages":"18","publisher":"Dar al-Fikr","publisher-place":"Beirut","title":"Ushul Fiqh al-Islami jilid II","type":"book"},"uris":["http://www.mendeley.com/documents/?uuid=95a96914-945b-49cf-9a51-8ed965210bff"]}],"mendeley":{"formattedCitation":"(Al-Zuhaili 2013)","manualFormatting":"(al-Zuhaili, 2013)","plainTextFormattedCitation":"(Al-Zuhaili 2013)","previouslyFormattedCitation":"(Al-Zuhaili 2013)"},"properties":{"noteIndex":0},"schema":"https://github.com/citation-style-language/schema/raw/master/csl-citation.json"}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(al-Zuhaili, 2013)</w:t>
      </w:r>
      <w:r w:rsidR="00ED5FFA">
        <w:rPr>
          <w:rStyle w:val="FootnoteReference"/>
          <w:rFonts w:ascii="Times New Arabic" w:hAnsi="Times New Arabic" w:cstheme="majorBidi"/>
          <w:sz w:val="24"/>
          <w:szCs w:val="24"/>
          <w:lang w:val="id-ID"/>
        </w:rPr>
        <w:fldChar w:fldCharType="end"/>
      </w:r>
      <w:r w:rsidRPr="00DB1A72">
        <w:rPr>
          <w:rFonts w:ascii="Times New Arabic" w:hAnsi="Times New Arabic" w:cstheme="majorBidi"/>
          <w:sz w:val="24"/>
          <w:szCs w:val="24"/>
          <w:lang w:val="id-ID"/>
        </w:rPr>
        <w:t xml:space="preserve"> merumuskan dua definisi yaitu,</w:t>
      </w:r>
      <w:r w:rsidRPr="00DB1A72">
        <w:rPr>
          <w:rFonts w:ascii="Times New Arabic" w:hAnsi="Times New Arabic" w:cstheme="majorBidi"/>
          <w:i/>
          <w:iCs/>
          <w:sz w:val="24"/>
          <w:szCs w:val="24"/>
          <w:lang w:val="id-ID"/>
        </w:rPr>
        <w:t xml:space="preserve"> pertama:</w:t>
      </w:r>
    </w:p>
    <w:p w:rsidR="00395389" w:rsidRPr="008E0525" w:rsidRDefault="00395389" w:rsidP="008E0525">
      <w:pPr>
        <w:pStyle w:val="ListParagraph"/>
        <w:tabs>
          <w:tab w:val="left" w:pos="851"/>
        </w:tabs>
        <w:spacing w:after="0" w:line="360" w:lineRule="auto"/>
        <w:ind w:left="1985"/>
        <w:jc w:val="right"/>
        <w:rPr>
          <w:rFonts w:ascii="Times New Arabic" w:hAnsi="Times New Arabic" w:cs="Traditional Arabic"/>
          <w:sz w:val="28"/>
          <w:szCs w:val="28"/>
        </w:rPr>
      </w:pPr>
      <w:r w:rsidRPr="005B29D8">
        <w:rPr>
          <w:rFonts w:ascii="Times New Arabic" w:hAnsi="Times New Arabic" w:cs="Traditional Arabic"/>
          <w:sz w:val="28"/>
          <w:szCs w:val="28"/>
          <w:rtl/>
          <w:lang w:val="id-ID"/>
        </w:rPr>
        <w:t>ترجيح قياس خفي على قياس جلي بناء على دليل.</w:t>
      </w:r>
    </w:p>
    <w:p w:rsidR="00395389" w:rsidRPr="008E0525" w:rsidRDefault="00395389" w:rsidP="00ED5FFA">
      <w:pPr>
        <w:pStyle w:val="ListParagraph"/>
        <w:spacing w:after="0" w:line="360" w:lineRule="auto"/>
        <w:ind w:left="1276"/>
        <w:jc w:val="both"/>
        <w:rPr>
          <w:rFonts w:ascii="Times New Arabic" w:hAnsi="Times New Arabic" w:cstheme="majorBidi"/>
          <w:i/>
          <w:iCs/>
          <w:sz w:val="24"/>
          <w:szCs w:val="24"/>
          <w:lang w:val="id-ID"/>
        </w:rPr>
      </w:pPr>
      <w:r w:rsidRPr="008E0525">
        <w:rPr>
          <w:rFonts w:ascii="Times New Arabic" w:hAnsi="Times New Arabic" w:cstheme="majorBidi"/>
          <w:i/>
          <w:iCs/>
          <w:sz w:val="24"/>
          <w:szCs w:val="24"/>
          <w:lang w:val="id-ID"/>
        </w:rPr>
        <w:lastRenderedPageBreak/>
        <w:t>“Lebih mengunggulkan qiyas khafi daripada qiyas jali berdasarkan alasan tertentu”</w:t>
      </w:r>
      <w:r w:rsidR="00ED5FFA">
        <w:rPr>
          <w:rStyle w:val="FootnoteReference"/>
          <w:rFonts w:ascii="Times New Arabic" w:hAnsi="Times New Arabic" w:cstheme="majorBidi"/>
          <w:i/>
          <w:iCs/>
          <w:sz w:val="24"/>
          <w:szCs w:val="24"/>
          <w:lang w:val="id-ID"/>
        </w:rPr>
        <w:fldChar w:fldCharType="begin" w:fldLock="1"/>
      </w:r>
      <w:r w:rsidR="00E17F82">
        <w:rPr>
          <w:rFonts w:ascii="Times New Arabic" w:hAnsi="Times New Arabic" w:cstheme="majorBidi"/>
          <w:iCs/>
          <w:sz w:val="24"/>
          <w:szCs w:val="24"/>
          <w:lang w:val="id-ID"/>
        </w:rPr>
        <w:instrText>ADDIN CSL_CITATION {"citationItems":[{"id":"ITEM-1","itemData":{"author":[{"dropping-particle":"","family":"Dahlan","given":"Abdurrahman","non-dropping-particle":"","parse-names":false,"suffix":""}],"id":"ITEM-1","issued":{"date-parts":[["2011"]]},"number-of-pages":"202","publisher":"AMZAH","publisher-place":"Jakarta","title":"Ushul Fiqh","type":"book"},"uris":["http://www.mendeley.com/documents/?uuid=726c9ef3-e7b4-4c7e-9ec3-c66953798f8e"]}],"mendeley":{"formattedCitation":"(Dahlan 2011)","manualFormatting":"(Dahlan, 2011)","plainTextFormattedCitation":"(Dahlan 2011)","previouslyFormattedCitation":"(Dahlan 2011)"},"properties":{"noteIndex":0},"schema":"https://github.com/citation-style-language/schema/raw/master/csl-citation.json"}</w:instrText>
      </w:r>
      <w:r w:rsidR="00ED5FFA">
        <w:rPr>
          <w:rStyle w:val="FootnoteReference"/>
          <w:rFonts w:ascii="Times New Arabic" w:hAnsi="Times New Arabic" w:cstheme="majorBidi"/>
          <w:i/>
          <w:iCs/>
          <w:sz w:val="24"/>
          <w:szCs w:val="24"/>
          <w:lang w:val="id-ID"/>
        </w:rPr>
        <w:fldChar w:fldCharType="separate"/>
      </w:r>
      <w:r w:rsidR="00ED5FFA">
        <w:rPr>
          <w:rFonts w:ascii="Times New Arabic" w:hAnsi="Times New Arabic" w:cstheme="majorBidi"/>
          <w:i/>
          <w:iCs/>
          <w:noProof/>
          <w:sz w:val="24"/>
          <w:szCs w:val="24"/>
          <w:lang w:val="id-ID"/>
        </w:rPr>
        <w:t>(Dahlan, 2011)</w:t>
      </w:r>
      <w:r w:rsidR="00ED5FFA">
        <w:rPr>
          <w:rStyle w:val="FootnoteReference"/>
          <w:rFonts w:ascii="Times New Arabic" w:hAnsi="Times New Arabic" w:cstheme="majorBidi"/>
          <w:i/>
          <w:iCs/>
          <w:sz w:val="24"/>
          <w:szCs w:val="24"/>
          <w:lang w:val="id-ID"/>
        </w:rPr>
        <w:fldChar w:fldCharType="end"/>
      </w:r>
      <w:r w:rsidRPr="008E0525">
        <w:rPr>
          <w:rFonts w:ascii="Times New Arabic" w:hAnsi="Times New Arabic" w:cstheme="majorBidi" w:hint="cs"/>
          <w:i/>
          <w:iCs/>
          <w:sz w:val="24"/>
          <w:szCs w:val="24"/>
          <w:rtl/>
          <w:lang w:val="id-ID"/>
        </w:rPr>
        <w:t xml:space="preserve"> </w:t>
      </w:r>
      <w:r w:rsidRPr="008E0525">
        <w:rPr>
          <w:rFonts w:ascii="Times New Arabic" w:hAnsi="Times New Arabic" w:cstheme="majorBidi"/>
          <w:i/>
          <w:iCs/>
          <w:sz w:val="24"/>
          <w:szCs w:val="24"/>
          <w:lang w:val="id-ID"/>
        </w:rPr>
        <w:t>Kedua:</w:t>
      </w:r>
      <w:r w:rsidR="002977D7">
        <w:rPr>
          <w:rFonts w:ascii="Times New Arabic" w:hAnsi="Times New Arabic" w:cstheme="majorBidi"/>
          <w:i/>
          <w:iCs/>
          <w:sz w:val="24"/>
          <w:szCs w:val="24"/>
          <w:lang w:val="id-ID"/>
        </w:rPr>
        <w:t xml:space="preserve"> </w:t>
      </w:r>
      <w:r w:rsidR="00ED5FFA">
        <w:rPr>
          <w:rStyle w:val="FootnoteReference"/>
          <w:rFonts w:ascii="Times New Arabic" w:hAnsi="Times New Arabic" w:cstheme="majorBidi"/>
          <w:i/>
          <w:iCs/>
          <w:sz w:val="24"/>
          <w:szCs w:val="24"/>
          <w:lang w:val="id-ID"/>
        </w:rPr>
        <w:fldChar w:fldCharType="begin" w:fldLock="1"/>
      </w:r>
      <w:r w:rsidR="00E17F82">
        <w:rPr>
          <w:rFonts w:ascii="Times New Arabic" w:hAnsi="Times New Arabic" w:cstheme="majorBidi"/>
          <w:iCs/>
          <w:sz w:val="24"/>
          <w:szCs w:val="24"/>
          <w:lang w:val="id-ID"/>
        </w:rPr>
        <w:instrText>ADDIN CSL_CITATION {"citationItems":[{"id":"ITEM-1","itemData":{"author":[{"dropping-particle":"","family":"Wahbah al-Zuhaili","given":"","non-dropping-particle":"","parse-names":false,"suffix":""}],"id":"ITEM-1","issued":{"date-parts":[["2013"]]},"number-of-pages":"21","publisher":"Dar al-Fikr","publisher-place":"Beirut","title":"Ushul al-Fiqh al-Islamiy, Juz II","type":"book"},"uris":["http://www.mendeley.com/documents/?uuid=976f9462-1543-49d9-b5b3-01bcf3c1a2a5"]}],"mendeley":{"formattedCitation":"(Wahbah al-Zuhaili 2013)","manualFormatting":"(al-Zuhaili, 2013)","plainTextFormattedCitation":"(Wahbah al-Zuhaili 2013)","previouslyFormattedCitation":"(Wahbah al-Zuhaili 2013)"},"properties":{"noteIndex":0},"schema":"https://github.com/citation-style-language/schema/raw/master/csl-citation.json"}</w:instrText>
      </w:r>
      <w:r w:rsidR="00ED5FFA">
        <w:rPr>
          <w:rStyle w:val="FootnoteReference"/>
          <w:rFonts w:ascii="Times New Arabic" w:hAnsi="Times New Arabic" w:cstheme="majorBidi"/>
          <w:i/>
          <w:iCs/>
          <w:sz w:val="24"/>
          <w:szCs w:val="24"/>
          <w:lang w:val="id-ID"/>
        </w:rPr>
        <w:fldChar w:fldCharType="separate"/>
      </w:r>
      <w:r w:rsidR="00ED5FFA">
        <w:rPr>
          <w:rFonts w:ascii="Times New Arabic" w:hAnsi="Times New Arabic" w:cstheme="majorBidi"/>
          <w:i/>
          <w:iCs/>
          <w:noProof/>
          <w:sz w:val="24"/>
          <w:szCs w:val="24"/>
          <w:lang w:val="id-ID"/>
        </w:rPr>
        <w:t>(al-Zuhaili, 2013)</w:t>
      </w:r>
      <w:r w:rsidR="00ED5FFA">
        <w:rPr>
          <w:rStyle w:val="FootnoteReference"/>
          <w:rFonts w:ascii="Times New Arabic" w:hAnsi="Times New Arabic" w:cstheme="majorBidi"/>
          <w:i/>
          <w:iCs/>
          <w:sz w:val="24"/>
          <w:szCs w:val="24"/>
          <w:lang w:val="id-ID"/>
        </w:rPr>
        <w:fldChar w:fldCharType="end"/>
      </w:r>
    </w:p>
    <w:p w:rsidR="00395389" w:rsidRPr="008E0525" w:rsidRDefault="00395389" w:rsidP="008E0525">
      <w:pPr>
        <w:pStyle w:val="ListParagraph"/>
        <w:spacing w:after="0" w:line="360" w:lineRule="auto"/>
        <w:ind w:left="1134"/>
        <w:jc w:val="right"/>
        <w:rPr>
          <w:rFonts w:ascii="Times New Arabic" w:hAnsi="Times New Arabic" w:cs="Traditional Arabic"/>
          <w:sz w:val="28"/>
          <w:szCs w:val="28"/>
        </w:rPr>
      </w:pPr>
      <w:r>
        <w:rPr>
          <w:rFonts w:ascii="Times New Arabic" w:hAnsi="Times New Arabic" w:cs="Traditional Arabic" w:hint="cs"/>
          <w:sz w:val="28"/>
          <w:szCs w:val="28"/>
          <w:rtl/>
          <w:lang w:val="id-ID"/>
        </w:rPr>
        <w:t>ا</w:t>
      </w:r>
      <w:r w:rsidRPr="005B29D8">
        <w:rPr>
          <w:rFonts w:ascii="Times New Arabic" w:hAnsi="Times New Arabic" w:cs="Traditional Arabic"/>
          <w:sz w:val="28"/>
          <w:szCs w:val="28"/>
          <w:rtl/>
          <w:lang w:val="id-ID"/>
        </w:rPr>
        <w:t>ستثناء مسألة جزئية من أصل كلي، أو قاعدة عامة، بناء على دليل خاص يقتضي ذلك،</w:t>
      </w:r>
    </w:p>
    <w:p w:rsidR="00395389" w:rsidRPr="008E0525" w:rsidRDefault="00395389" w:rsidP="00ED5FFA">
      <w:pPr>
        <w:pStyle w:val="ListParagraph"/>
        <w:spacing w:after="0" w:line="360" w:lineRule="auto"/>
        <w:ind w:left="1276"/>
        <w:jc w:val="both"/>
        <w:rPr>
          <w:rFonts w:ascii="Times New Arabic" w:hAnsi="Times New Arabic" w:cstheme="majorBidi"/>
          <w:i/>
          <w:iCs/>
          <w:sz w:val="24"/>
          <w:szCs w:val="24"/>
          <w:lang w:val="id-ID"/>
        </w:rPr>
      </w:pPr>
      <w:r w:rsidRPr="008E0525">
        <w:rPr>
          <w:rFonts w:ascii="Times New Arabic" w:hAnsi="Times New Arabic" w:cstheme="majorBidi"/>
          <w:i/>
          <w:iCs/>
          <w:sz w:val="24"/>
          <w:szCs w:val="24"/>
          <w:lang w:val="id-ID"/>
        </w:rPr>
        <w:t>“Mengecualikan hukum kasus tertentu dari prinsip hukum atau permis yang bersifat umum, berdasarkan alasan tertentu yang menuntut berlakunya pengecualian tersebut”</w:t>
      </w:r>
      <w:r w:rsidR="00DD6D66">
        <w:rPr>
          <w:rFonts w:ascii="Times New Arabic" w:hAnsi="Times New Arabic" w:cstheme="majorBidi"/>
          <w:i/>
          <w:iCs/>
          <w:sz w:val="24"/>
          <w:szCs w:val="24"/>
          <w:lang w:val="id-ID"/>
        </w:rPr>
        <w:t xml:space="preserve"> </w:t>
      </w:r>
      <w:r w:rsidR="00ED5FFA">
        <w:rPr>
          <w:rStyle w:val="FootnoteReference"/>
          <w:rFonts w:ascii="Times New Arabic" w:hAnsi="Times New Arabic" w:cstheme="majorBidi"/>
          <w:i/>
          <w:iCs/>
          <w:sz w:val="24"/>
          <w:szCs w:val="24"/>
          <w:lang w:val="id-ID"/>
        </w:rPr>
        <w:fldChar w:fldCharType="begin" w:fldLock="1"/>
      </w:r>
      <w:r w:rsidR="00E17F82">
        <w:rPr>
          <w:rFonts w:ascii="Times New Arabic" w:hAnsi="Times New Arabic" w:cstheme="majorBidi"/>
          <w:iCs/>
          <w:sz w:val="24"/>
          <w:szCs w:val="24"/>
          <w:lang w:val="id-ID"/>
        </w:rPr>
        <w:instrText>ADDIN CSL_CITATION {"citationItems":[{"id":"ITEM-1","itemData":{"author":[{"dropping-particle":"","family":"Dahlan","given":"Abdurrahman","non-dropping-particle":"","parse-names":false,"suffix":""}],"id":"ITEM-1","issued":{"date-parts":[["2011"]]},"number-of-pages":"202","publisher":"AMZAH","publisher-place":"Jakarta","title":"Ushul Fiqh","type":"book"},"uris":["http://www.mendeley.com/documents/?uuid=726c9ef3-e7b4-4c7e-9ec3-c66953798f8e"]}],"mendeley":{"formattedCitation":"(Dahlan 2011)","manualFormatting":"(Dahlan, 2011)","plainTextFormattedCitation":"(Dahlan 2011)","previouslyFormattedCitation":"(Dahlan 2011)"},"properties":{"noteIndex":0},"schema":"https://github.com/citation-style-language/schema/raw/master/csl-citation.json"}</w:instrText>
      </w:r>
      <w:r w:rsidR="00ED5FFA">
        <w:rPr>
          <w:rStyle w:val="FootnoteReference"/>
          <w:rFonts w:ascii="Times New Arabic" w:hAnsi="Times New Arabic" w:cstheme="majorBidi"/>
          <w:i/>
          <w:iCs/>
          <w:sz w:val="24"/>
          <w:szCs w:val="24"/>
          <w:lang w:val="id-ID"/>
        </w:rPr>
        <w:fldChar w:fldCharType="separate"/>
      </w:r>
      <w:r w:rsidR="00ED5FFA">
        <w:rPr>
          <w:rFonts w:ascii="Times New Arabic" w:hAnsi="Times New Arabic" w:cstheme="majorBidi"/>
          <w:i/>
          <w:iCs/>
          <w:noProof/>
          <w:sz w:val="24"/>
          <w:szCs w:val="24"/>
          <w:lang w:val="id-ID"/>
        </w:rPr>
        <w:t>(Dahlan, 2011)</w:t>
      </w:r>
      <w:r w:rsidR="00ED5FFA">
        <w:rPr>
          <w:rStyle w:val="FootnoteReference"/>
          <w:rFonts w:ascii="Times New Arabic" w:hAnsi="Times New Arabic" w:cstheme="majorBidi"/>
          <w:i/>
          <w:iCs/>
          <w:sz w:val="24"/>
          <w:szCs w:val="24"/>
          <w:lang w:val="id-ID"/>
        </w:rPr>
        <w:fldChar w:fldCharType="end"/>
      </w:r>
    </w:p>
    <w:p w:rsidR="00395389" w:rsidRPr="005D52E6" w:rsidRDefault="00395389" w:rsidP="00ED5FFA">
      <w:pPr>
        <w:pStyle w:val="ListParagraph"/>
        <w:spacing w:line="360" w:lineRule="auto"/>
        <w:ind w:left="567" w:firstLine="709"/>
        <w:jc w:val="both"/>
        <w:rPr>
          <w:rFonts w:ascii="Times New Arabic" w:hAnsi="Times New Arabic" w:cstheme="majorBidi"/>
          <w:sz w:val="24"/>
          <w:szCs w:val="24"/>
          <w:lang w:val="id-ID"/>
        </w:rPr>
      </w:pPr>
      <w:r w:rsidRPr="00EE3DD9">
        <w:rPr>
          <w:rFonts w:ascii="Times New Arabic" w:hAnsi="Times New Arabic" w:cstheme="majorBidi"/>
          <w:sz w:val="24"/>
          <w:szCs w:val="24"/>
          <w:lang w:val="id-ID"/>
        </w:rPr>
        <w:t xml:space="preserve">Sedangkan menurut istilah ulama ahli ushul fiqh, </w:t>
      </w:r>
      <w:r w:rsidRPr="00F14878">
        <w:rPr>
          <w:rFonts w:ascii="Times New Arabic" w:hAnsi="Times New Arabic" w:cstheme="majorBidi"/>
          <w:i/>
          <w:iCs/>
          <w:sz w:val="24"/>
          <w:szCs w:val="24"/>
          <w:lang w:val="id-ID"/>
        </w:rPr>
        <w:t>istihsa</w:t>
      </w:r>
      <w:r w:rsidR="008A1916" w:rsidRPr="00F14878">
        <w:rPr>
          <w:rFonts w:ascii="Times New Arabic" w:hAnsi="Times New Arabic" w:cstheme="majorBidi"/>
          <w:i/>
          <w:iCs/>
          <w:sz w:val="24"/>
          <w:szCs w:val="24"/>
          <w:lang w:val="id-ID"/>
        </w:rPr>
        <w:t>&gt;</w:t>
      </w:r>
      <w:r w:rsidRPr="00F14878">
        <w:rPr>
          <w:rFonts w:ascii="Times New Arabic" w:hAnsi="Times New Arabic" w:cstheme="majorBidi"/>
          <w:i/>
          <w:iCs/>
          <w:sz w:val="24"/>
          <w:szCs w:val="24"/>
          <w:lang w:val="id-ID"/>
        </w:rPr>
        <w:t>n</w:t>
      </w:r>
      <w:r w:rsidRPr="00EE3DD9">
        <w:rPr>
          <w:rFonts w:ascii="Times New Arabic" w:hAnsi="Times New Arabic" w:cstheme="majorBidi"/>
          <w:sz w:val="24"/>
          <w:szCs w:val="24"/>
          <w:lang w:val="id-ID"/>
        </w:rPr>
        <w:t xml:space="preserve"> adalah berpalingnya (pindahnya) seorang mujtahid dari tuntutan </w:t>
      </w:r>
      <w:r w:rsidRPr="00F14878">
        <w:rPr>
          <w:rFonts w:ascii="Times New Arabic" w:hAnsi="Times New Arabic" w:cstheme="majorBidi"/>
          <w:i/>
          <w:iCs/>
          <w:sz w:val="24"/>
          <w:szCs w:val="24"/>
          <w:lang w:val="id-ID"/>
        </w:rPr>
        <w:t>qiya</w:t>
      </w:r>
      <w:r w:rsidR="008A1916" w:rsidRPr="00F14878">
        <w:rPr>
          <w:rFonts w:ascii="Times New Arabic" w:hAnsi="Times New Arabic" w:cstheme="majorBidi"/>
          <w:i/>
          <w:iCs/>
          <w:sz w:val="24"/>
          <w:szCs w:val="24"/>
          <w:lang w:val="id-ID"/>
        </w:rPr>
        <w:t>&gt;</w:t>
      </w:r>
      <w:r w:rsidRPr="00F14878">
        <w:rPr>
          <w:rFonts w:ascii="Times New Arabic" w:hAnsi="Times New Arabic" w:cstheme="majorBidi"/>
          <w:i/>
          <w:iCs/>
          <w:sz w:val="24"/>
          <w:szCs w:val="24"/>
          <w:lang w:val="id-ID"/>
        </w:rPr>
        <w:t>s</w:t>
      </w:r>
      <w:r w:rsidRPr="00EE3DD9">
        <w:rPr>
          <w:rFonts w:ascii="Times New Arabic" w:hAnsi="Times New Arabic" w:cstheme="majorBidi"/>
          <w:sz w:val="24"/>
          <w:szCs w:val="24"/>
          <w:lang w:val="id-ID"/>
        </w:rPr>
        <w:t xml:space="preserve"> yang </w:t>
      </w:r>
      <w:r w:rsidRPr="00F14878">
        <w:rPr>
          <w:rFonts w:ascii="Times New Arabic" w:hAnsi="Times New Arabic" w:cstheme="majorBidi"/>
          <w:i/>
          <w:iCs/>
          <w:sz w:val="24"/>
          <w:szCs w:val="24"/>
          <w:lang w:val="id-ID"/>
        </w:rPr>
        <w:t>jal</w:t>
      </w:r>
      <w:r w:rsidR="00F14878" w:rsidRPr="00F14878">
        <w:rPr>
          <w:rFonts w:ascii="Times New Arabic" w:hAnsi="Times New Arabic" w:cstheme="majorBidi"/>
          <w:i/>
          <w:iCs/>
          <w:sz w:val="24"/>
          <w:szCs w:val="24"/>
          <w:lang w:val="id-ID"/>
        </w:rPr>
        <w:t>l</w:t>
      </w:r>
      <w:r w:rsidRPr="00F14878">
        <w:rPr>
          <w:rFonts w:ascii="Times New Arabic" w:hAnsi="Times New Arabic" w:cstheme="majorBidi"/>
          <w:i/>
          <w:iCs/>
          <w:sz w:val="24"/>
          <w:szCs w:val="24"/>
          <w:lang w:val="id-ID"/>
        </w:rPr>
        <w:t xml:space="preserve">i </w:t>
      </w:r>
      <w:r w:rsidRPr="00EE3DD9">
        <w:rPr>
          <w:rFonts w:ascii="Times New Arabic" w:hAnsi="Times New Arabic" w:cstheme="majorBidi"/>
          <w:sz w:val="24"/>
          <w:szCs w:val="24"/>
          <w:lang w:val="id-ID"/>
        </w:rPr>
        <w:t xml:space="preserve">(nyata) kepada tuntutan </w:t>
      </w:r>
      <w:r w:rsidRPr="00F14878">
        <w:rPr>
          <w:rFonts w:ascii="Times New Arabic" w:hAnsi="Times New Arabic" w:cstheme="majorBidi"/>
          <w:i/>
          <w:iCs/>
          <w:sz w:val="24"/>
          <w:szCs w:val="24"/>
          <w:lang w:val="id-ID"/>
        </w:rPr>
        <w:t>qiya</w:t>
      </w:r>
      <w:r w:rsidR="008A1916" w:rsidRPr="00F14878">
        <w:rPr>
          <w:rFonts w:ascii="Times New Arabic" w:hAnsi="Times New Arabic" w:cstheme="majorBidi"/>
          <w:i/>
          <w:iCs/>
          <w:sz w:val="24"/>
          <w:szCs w:val="24"/>
          <w:lang w:val="id-ID"/>
        </w:rPr>
        <w:t>&gt;</w:t>
      </w:r>
      <w:r w:rsidRPr="00F14878">
        <w:rPr>
          <w:rFonts w:ascii="Times New Arabic" w:hAnsi="Times New Arabic" w:cstheme="majorBidi"/>
          <w:i/>
          <w:iCs/>
          <w:sz w:val="24"/>
          <w:szCs w:val="24"/>
          <w:lang w:val="id-ID"/>
        </w:rPr>
        <w:t>s</w:t>
      </w:r>
      <w:r w:rsidRPr="00EE3DD9">
        <w:rPr>
          <w:rFonts w:ascii="Times New Arabic" w:hAnsi="Times New Arabic" w:cstheme="majorBidi"/>
          <w:sz w:val="24"/>
          <w:szCs w:val="24"/>
          <w:lang w:val="id-ID"/>
        </w:rPr>
        <w:t xml:space="preserve"> yang </w:t>
      </w:r>
      <w:r w:rsidRPr="00277A6A">
        <w:rPr>
          <w:rFonts w:ascii="Times New Arabic" w:hAnsi="Times New Arabic" w:cstheme="majorBidi"/>
          <w:i/>
          <w:iCs/>
          <w:sz w:val="24"/>
          <w:szCs w:val="24"/>
          <w:lang w:val="id-ID"/>
        </w:rPr>
        <w:t>kha&gt;fi</w:t>
      </w:r>
      <w:r w:rsidRPr="00EE3DD9">
        <w:rPr>
          <w:rFonts w:ascii="Times New Arabic" w:hAnsi="Times New Arabic" w:cstheme="majorBidi"/>
          <w:sz w:val="24"/>
          <w:szCs w:val="24"/>
          <w:lang w:val="id-ID"/>
        </w:rPr>
        <w:t xml:space="preserve"> (samar), atau dari hukum kulli (umum) kepada hukum istisnai (pengecualian), karena terdapat dalil yang mementingkan perpindahan.</w:t>
      </w:r>
      <w:r w:rsidR="00DD6D66">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{"citationItems":[{"id":"ITEM-1","itemData":{"author":[{"dropping-particle":"","family":"Khalaf","given":"Abdul Wahab","non-dropping-particle":"","parse-names":false,"suffix":""}],"id":"ITEM-1","issued":{"date-parts":[["2014"]]},"number-of-pages":"13","publisher":"Dina Utama Semarang","publisher-place":"Semarang","title":"Ilmu Ushul Fiqh: terj Moh. Zuhri dan Ahmad Qarib","type":"book"},"uris":["http://www.mendeley.com/documents/?uuid=522c4351-b56c-404b-90de-71bb392ba757"]}],"mendeley":{"formattedCitation":"(Khalaf 2014)","manualFormatting":"(Khalaf, 2014)","plainTextFormattedCitation":"(Khalaf 2014)","previouslyFormattedCitation":"(Khalaf 2014)"},"properties":{"noteIndex":0},"schema":"https://github.com/citation-style-language/schema/raw/master/csl-citation.json"}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(Khalaf, 2014)</w:t>
      </w:r>
      <w:r w:rsidR="00ED5FFA">
        <w:rPr>
          <w:rStyle w:val="FootnoteReference"/>
          <w:rFonts w:ascii="Times New Arabic" w:hAnsi="Times New Arabic" w:cstheme="majorBidi"/>
          <w:sz w:val="24"/>
          <w:szCs w:val="24"/>
          <w:lang w:val="id-ID"/>
        </w:rPr>
        <w:fldChar w:fldCharType="end"/>
      </w:r>
    </w:p>
    <w:p w:rsidR="008E0525" w:rsidRDefault="00FA53F6" w:rsidP="004E4D29">
      <w:pPr>
        <w:pStyle w:val="ListParagraph"/>
        <w:numPr>
          <w:ilvl w:val="0"/>
          <w:numId w:val="3"/>
        </w:numPr>
        <w:spacing w:line="360" w:lineRule="auto"/>
        <w:ind w:left="567" w:hanging="283"/>
        <w:jc w:val="both"/>
        <w:rPr>
          <w:rFonts w:ascii="Times New Arabic" w:hAnsi="Times New Arabic" w:cstheme="majorBidi"/>
          <w:sz w:val="24"/>
          <w:szCs w:val="24"/>
        </w:rPr>
      </w:pPr>
      <w:r>
        <w:rPr>
          <w:rFonts w:ascii="Times New Arabic" w:hAnsi="Times New Arabic" w:cstheme="majorBidi"/>
          <w:sz w:val="24"/>
          <w:szCs w:val="24"/>
        </w:rPr>
        <w:t>Kalsifikasi</w:t>
      </w:r>
      <w:r w:rsidR="006A6581">
        <w:rPr>
          <w:rFonts w:ascii="Times New Arabic" w:hAnsi="Times New Arabic" w:cstheme="majorBidi"/>
          <w:sz w:val="24"/>
          <w:szCs w:val="24"/>
        </w:rPr>
        <w:t xml:space="preserve"> </w:t>
      </w:r>
      <w:r w:rsidR="006A6581">
        <w:rPr>
          <w:rFonts w:ascii="Times New Arabic" w:hAnsi="Times New Arabic" w:cstheme="majorBidi"/>
          <w:sz w:val="24"/>
          <w:szCs w:val="24"/>
          <w:lang w:val="id-ID"/>
        </w:rPr>
        <w:t>Isths</w:t>
      </w:r>
      <w:r w:rsidR="006A6581">
        <w:rPr>
          <w:rFonts w:ascii="Times New Arabic" w:hAnsi="Times New Arabic" w:cstheme="majorBidi"/>
          <w:sz w:val="24"/>
          <w:szCs w:val="24"/>
        </w:rPr>
        <w:t>a&gt;</w:t>
      </w:r>
      <w:r w:rsidR="006A6581" w:rsidRPr="005B29D8">
        <w:rPr>
          <w:rFonts w:ascii="Times New Arabic" w:hAnsi="Times New Arabic" w:cstheme="majorBidi"/>
          <w:sz w:val="24"/>
          <w:szCs w:val="24"/>
          <w:lang w:val="id-ID"/>
        </w:rPr>
        <w:t>n</w:t>
      </w:r>
      <w:r>
        <w:rPr>
          <w:rFonts w:ascii="Times New Arabic" w:hAnsi="Times New Arabic" w:cstheme="majorBidi"/>
          <w:sz w:val="24"/>
          <w:szCs w:val="24"/>
        </w:rPr>
        <w:t xml:space="preserve"> Sebagai Metode Penetapan Hukum Islam </w:t>
      </w:r>
    </w:p>
    <w:p w:rsidR="008E0525" w:rsidRPr="008E0525" w:rsidRDefault="008E0525" w:rsidP="004E4D29">
      <w:pPr>
        <w:pStyle w:val="ListParagraph"/>
        <w:spacing w:line="360" w:lineRule="auto"/>
        <w:ind w:left="567" w:firstLine="709"/>
        <w:jc w:val="both"/>
        <w:rPr>
          <w:rFonts w:ascii="Times New Arabic" w:hAnsi="Times New Arabic" w:cstheme="majorBidi"/>
          <w:sz w:val="24"/>
          <w:szCs w:val="24"/>
        </w:rPr>
      </w:pPr>
      <w:r w:rsidRPr="008E0525">
        <w:rPr>
          <w:rFonts w:ascii="Times New Arabic" w:hAnsi="Times New Arabic" w:cstheme="majorBidi"/>
          <w:sz w:val="24"/>
          <w:szCs w:val="24"/>
          <w:lang w:val="id-ID"/>
        </w:rPr>
        <w:t xml:space="preserve">Dari segi pengambilan dalilnya, </w:t>
      </w:r>
      <w:r w:rsidR="006A6581" w:rsidRPr="006A6581">
        <w:rPr>
          <w:rFonts w:ascii="Times New Arabic" w:hAnsi="Times New Arabic" w:cstheme="majorBidi"/>
          <w:i/>
          <w:iCs/>
          <w:sz w:val="24"/>
          <w:szCs w:val="24"/>
          <w:lang w:val="id-ID"/>
        </w:rPr>
        <w:t>Isths</w:t>
      </w:r>
      <w:r w:rsidR="006A6581" w:rsidRPr="006A6581">
        <w:rPr>
          <w:rFonts w:ascii="Times New Arabic" w:hAnsi="Times New Arabic" w:cstheme="majorBidi"/>
          <w:i/>
          <w:iCs/>
          <w:sz w:val="24"/>
          <w:szCs w:val="24"/>
        </w:rPr>
        <w:t>a&gt;</w:t>
      </w:r>
      <w:r w:rsidR="006A6581" w:rsidRPr="006A6581">
        <w:rPr>
          <w:rFonts w:ascii="Times New Arabic" w:hAnsi="Times New Arabic" w:cstheme="majorBidi"/>
          <w:i/>
          <w:iCs/>
          <w:sz w:val="24"/>
          <w:szCs w:val="24"/>
          <w:lang w:val="id-ID"/>
        </w:rPr>
        <w:t>n</w:t>
      </w:r>
      <w:r w:rsidR="00D5158C">
        <w:rPr>
          <w:rFonts w:ascii="Times New Arabic" w:hAnsi="Times New Arabic" w:cstheme="majorBidi"/>
          <w:sz w:val="24"/>
          <w:szCs w:val="24"/>
          <w:lang w:val="id-ID"/>
        </w:rPr>
        <w:t xml:space="preserve"> terbagi kedalam beberapa b</w:t>
      </w:r>
      <w:r w:rsidR="00D5158C">
        <w:rPr>
          <w:rFonts w:ascii="Times New Arabic" w:hAnsi="Times New Arabic" w:cstheme="majorBidi"/>
          <w:sz w:val="24"/>
          <w:szCs w:val="24"/>
        </w:rPr>
        <w:t>agian</w:t>
      </w:r>
      <w:r w:rsidRPr="008E0525">
        <w:rPr>
          <w:rFonts w:ascii="Times New Arabic" w:hAnsi="Times New Arabic" w:cstheme="majorBidi"/>
          <w:sz w:val="24"/>
          <w:szCs w:val="24"/>
          <w:lang w:val="id-ID"/>
        </w:rPr>
        <w:t xml:space="preserve">, yakni </w:t>
      </w:r>
      <w:r w:rsidRPr="00F14878">
        <w:rPr>
          <w:rFonts w:ascii="Times New Arabic" w:hAnsi="Times New Arabic" w:cstheme="majorBidi"/>
          <w:i/>
          <w:iCs/>
          <w:sz w:val="24"/>
          <w:szCs w:val="24"/>
          <w:lang w:val="id-ID"/>
        </w:rPr>
        <w:t>istihsa</w:t>
      </w:r>
      <w:r w:rsidR="008A1916" w:rsidRPr="00F14878">
        <w:rPr>
          <w:rFonts w:ascii="Times New Arabic" w:hAnsi="Times New Arabic" w:cstheme="majorBidi"/>
          <w:i/>
          <w:iCs/>
          <w:sz w:val="24"/>
          <w:szCs w:val="24"/>
        </w:rPr>
        <w:t>&gt;</w:t>
      </w:r>
      <w:r w:rsidRPr="00F14878">
        <w:rPr>
          <w:rFonts w:ascii="Times New Arabic" w:hAnsi="Times New Arabic" w:cstheme="majorBidi"/>
          <w:i/>
          <w:iCs/>
          <w:sz w:val="24"/>
          <w:szCs w:val="24"/>
          <w:lang w:val="id-ID"/>
        </w:rPr>
        <w:t>n</w:t>
      </w:r>
      <w:r w:rsidRPr="008E0525">
        <w:rPr>
          <w:rFonts w:ascii="Times New Arabic" w:hAnsi="Times New Arabic" w:cstheme="majorBidi"/>
          <w:sz w:val="24"/>
          <w:szCs w:val="24"/>
          <w:lang w:val="id-ID"/>
        </w:rPr>
        <w:t xml:space="preserve"> dengan </w:t>
      </w:r>
      <w:r w:rsidRPr="008E0525">
        <w:rPr>
          <w:rFonts w:ascii="Times New Arabic" w:hAnsi="Times New Arabic" w:cstheme="majorBidi"/>
          <w:i/>
          <w:iCs/>
          <w:sz w:val="24"/>
          <w:szCs w:val="24"/>
          <w:lang w:val="id-ID"/>
        </w:rPr>
        <w:t xml:space="preserve">nash, ijma’, ‘urf, dlarurat, qiya&gt;s khafi&gt; </w:t>
      </w:r>
      <w:r w:rsidRPr="008E0525">
        <w:rPr>
          <w:rFonts w:ascii="Times New Arabic" w:hAnsi="Times New Arabic" w:cstheme="majorBidi"/>
          <w:sz w:val="24"/>
          <w:szCs w:val="24"/>
          <w:lang w:val="id-ID"/>
        </w:rPr>
        <w:t>dan</w:t>
      </w:r>
      <w:r w:rsidRPr="008E0525">
        <w:rPr>
          <w:rFonts w:ascii="Times New Arabic" w:hAnsi="Times New Arabic" w:cstheme="majorBidi"/>
          <w:i/>
          <w:iCs/>
          <w:sz w:val="24"/>
          <w:szCs w:val="24"/>
          <w:lang w:val="id-ID"/>
        </w:rPr>
        <w:t xml:space="preserve"> mas}hlahah. </w:t>
      </w:r>
      <w:r w:rsidRPr="008E0525">
        <w:rPr>
          <w:rFonts w:ascii="Times New Arabic" w:hAnsi="Times New Arabic" w:cstheme="majorBidi"/>
          <w:sz w:val="24"/>
          <w:szCs w:val="24"/>
          <w:lang w:val="id-ID"/>
        </w:rPr>
        <w:t>Adapun penjelasannya sebagai berikut:</w:t>
      </w:r>
    </w:p>
    <w:p w:rsidR="008E0525" w:rsidRPr="008E0525" w:rsidRDefault="00AA270B" w:rsidP="004E4D29">
      <w:pPr>
        <w:pStyle w:val="ListParagraph"/>
        <w:numPr>
          <w:ilvl w:val="0"/>
          <w:numId w:val="7"/>
        </w:numPr>
        <w:spacing w:after="0" w:line="360" w:lineRule="auto"/>
        <w:ind w:left="851" w:hanging="284"/>
        <w:jc w:val="both"/>
        <w:rPr>
          <w:rFonts w:ascii="Times New Arabic" w:hAnsi="Times New Arabic" w:cstheme="majorBidi"/>
          <w:i/>
          <w:iCs/>
          <w:sz w:val="24"/>
          <w:szCs w:val="24"/>
          <w:lang w:val="id-ID"/>
        </w:rPr>
      </w:pPr>
      <w:r>
        <w:rPr>
          <w:rFonts w:ascii="Times New Arabic" w:hAnsi="Times New Arabic" w:cstheme="majorBidi"/>
          <w:sz w:val="24"/>
          <w:szCs w:val="24"/>
          <w:lang w:val="id-ID"/>
        </w:rPr>
        <w:t>Istihs</w:t>
      </w:r>
      <w:r>
        <w:rPr>
          <w:rFonts w:ascii="Times New Arabic" w:hAnsi="Times New Arabic" w:cstheme="majorBidi"/>
          <w:sz w:val="24"/>
          <w:szCs w:val="24"/>
        </w:rPr>
        <w:t>a&gt;</w:t>
      </w:r>
      <w:r w:rsidR="008E0525" w:rsidRPr="00F3499F">
        <w:rPr>
          <w:rFonts w:ascii="Times New Arabic" w:hAnsi="Times New Arabic" w:cstheme="majorBidi"/>
          <w:sz w:val="24"/>
          <w:szCs w:val="24"/>
          <w:lang w:val="id-ID"/>
        </w:rPr>
        <w:t>n dengan nash</w:t>
      </w:r>
    </w:p>
    <w:p w:rsidR="008E0525" w:rsidRPr="008E0525" w:rsidRDefault="00AA270B" w:rsidP="00ED5FFA">
      <w:pPr>
        <w:pStyle w:val="ListParagraph"/>
        <w:spacing w:after="0" w:line="360" w:lineRule="auto"/>
        <w:ind w:left="851" w:firstLine="567"/>
        <w:jc w:val="both"/>
        <w:rPr>
          <w:rFonts w:ascii="Times New Arabic" w:hAnsi="Times New Arabic" w:cstheme="majorBidi"/>
          <w:i/>
          <w:iCs/>
          <w:sz w:val="24"/>
          <w:szCs w:val="24"/>
          <w:lang w:val="id-ID"/>
        </w:rPr>
      </w:pPr>
      <w:r>
        <w:rPr>
          <w:rFonts w:ascii="Times New Arabic" w:hAnsi="Times New Arabic" w:cstheme="majorBidi"/>
          <w:sz w:val="24"/>
          <w:szCs w:val="24"/>
          <w:lang w:val="id-ID"/>
        </w:rPr>
        <w:t>Isihs</w:t>
      </w:r>
      <w:r w:rsidRPr="00AA270B">
        <w:rPr>
          <w:rFonts w:ascii="Times New Arabic" w:hAnsi="Times New Arabic" w:cstheme="majorBidi"/>
          <w:sz w:val="24"/>
          <w:szCs w:val="24"/>
          <w:lang w:val="id-ID"/>
        </w:rPr>
        <w:t>a&gt;</w:t>
      </w:r>
      <w:r w:rsidR="00D5158C">
        <w:rPr>
          <w:rFonts w:ascii="Times New Arabic" w:hAnsi="Times New Arabic" w:cstheme="majorBidi"/>
          <w:sz w:val="24"/>
          <w:szCs w:val="24"/>
          <w:lang w:val="id-ID"/>
        </w:rPr>
        <w:t xml:space="preserve">n dengan nash </w:t>
      </w:r>
      <w:r w:rsidR="00D5158C" w:rsidRPr="00D5158C">
        <w:rPr>
          <w:rFonts w:ascii="Times New Arabic" w:hAnsi="Times New Arabic" w:cstheme="majorBidi"/>
          <w:sz w:val="24"/>
          <w:szCs w:val="24"/>
          <w:lang w:val="id-ID"/>
        </w:rPr>
        <w:t>yaitu</w:t>
      </w:r>
      <w:r w:rsidR="008E0525" w:rsidRPr="008E0525">
        <w:rPr>
          <w:rFonts w:ascii="Times New Arabic" w:hAnsi="Times New Arabic" w:cstheme="majorBidi"/>
          <w:sz w:val="24"/>
          <w:szCs w:val="24"/>
          <w:lang w:val="id-ID"/>
        </w:rPr>
        <w:t xml:space="preserve">, pengalihan hukum dari ketentuan yang umum kepada ketentuan lain dalam bentuk pengecualian, karena ada nash yang mengecualikannya, baik nash tersebut </w:t>
      </w:r>
      <w:r w:rsidR="008E0525" w:rsidRPr="00F14878">
        <w:rPr>
          <w:rFonts w:ascii="Times New Arabic" w:hAnsi="Times New Arabic" w:cstheme="majorBidi"/>
          <w:i/>
          <w:iCs/>
          <w:sz w:val="24"/>
          <w:szCs w:val="24"/>
          <w:lang w:val="id-ID"/>
        </w:rPr>
        <w:t xml:space="preserve">al-Qur’a&gt;n </w:t>
      </w:r>
      <w:r w:rsidR="008E0525" w:rsidRPr="008E0525">
        <w:rPr>
          <w:rFonts w:ascii="Times New Arabic" w:hAnsi="Times New Arabic" w:cstheme="majorBidi"/>
          <w:sz w:val="24"/>
          <w:szCs w:val="24"/>
          <w:lang w:val="id-ID"/>
        </w:rPr>
        <w:t>maupun sunnah.</w:t>
      </w:r>
      <w:r w:rsidR="00DD6D66">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Dahlan","given":"Abdurrahman","non-dropping-particle":"","parse-names":false,"suffix":""}],"id":"ITEM-1","issued":{"date-parts":[["2011"]]},"number-of-pages":"202","publisher":"AMZAH","publisher-place":"Jakarta","title":"Ushul Fiqh","type":"book"},"uris":["http://www.mendeley.com/documents/?uuid=726c9ef3-e7b4-4c7e-9ec3-c66953798f8e"]}],"mendeley":{"formattedCitation":"(Dahlan 2011)","manualFormatting":"(Dahlan, 2011)","plainTextFormattedCitation":"(Dahlan 2011)","previouslyFormattedCitation":"(Dahlan 2011)"},"properties":{"noteIndex":0},"schema":"https://github.com/citation-style-language/schema/raw/master/csl-citation.json"}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(Dahlan, 2011)</w:t>
      </w:r>
      <w:r w:rsidR="00ED5FFA">
        <w:rPr>
          <w:rStyle w:val="FootnoteReference"/>
          <w:rFonts w:ascii="Times New Arabic" w:hAnsi="Times New Arabic" w:cstheme="majorBidi"/>
          <w:sz w:val="24"/>
          <w:szCs w:val="24"/>
          <w:lang w:val="id-ID"/>
        </w:rPr>
        <w:fldChar w:fldCharType="end"/>
      </w:r>
      <w:r w:rsidR="008E0525" w:rsidRPr="008E0525">
        <w:rPr>
          <w:rFonts w:ascii="Times New Arabic" w:hAnsi="Times New Arabic" w:cstheme="majorBidi"/>
          <w:sz w:val="24"/>
          <w:szCs w:val="24"/>
          <w:lang w:val="id-ID"/>
        </w:rPr>
        <w:t xml:space="preserve"> Contoh ayat tetntang wasiat antara lain surat an-Nisa ayat 12:</w:t>
      </w:r>
      <w:r w:rsidR="00DD6D66">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97090B">
        <w:rPr>
          <w:rFonts w:ascii="Times New Arabic" w:hAnsi="Times New Arabic" w:cstheme="majorBidi"/>
          <w:sz w:val="24"/>
          <w:szCs w:val="24"/>
          <w:lang w:val="id-ID"/>
        </w:rPr>
        <w:instrText>ADDIN CSL_CITATION {"citationItems":[{"id":"ITEM-1","itemData":{"author":[{"dropping-particle":"","family":"Departemen Agama RI","given":"","non-dropping-particle":"","parse-names":false,"suffix":""}],"id":"ITEM-1","issued":{"date-parts":[["2009"]]},"number-of-pages":"661","publisher":"Direktorat Jenderal Bimbingan Masyarakat Islam Direktorat Urusan Agama Islam dan Pembinaan Syariah Deparetem Agama RI","publisher-place":"Jakarta","title":"AL-Qur’an dan Terjemahnya","type":"book"},"uris":["http://www.mendeley.com/documents/?uuid=3454858f-1f0d-4fb6-b75a-e66be630c854"]}],"mendeley":{"formattedCitation":"(Departemen Agama RI 2009)","plainTextFormattedCitation":"(Departemen Agama RI 2009)","previouslyFormattedCitation":"(Departemen Agama RI 2009)"},"properties":{"noteIndex":0},"schema":"https://github.com/citation-style-language/schema/raw/master/csl-citation.json"}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97090B" w:rsidRPr="0097090B">
        <w:rPr>
          <w:rFonts w:ascii="Times New Arabic" w:hAnsi="Times New Arabic" w:cstheme="majorBidi"/>
          <w:noProof/>
          <w:sz w:val="24"/>
          <w:szCs w:val="24"/>
          <w:lang w:val="id-ID"/>
        </w:rPr>
        <w:t>(Departemen Agama RI 2009)</w:t>
      </w:r>
      <w:r w:rsidR="00ED5FFA">
        <w:rPr>
          <w:rStyle w:val="FootnoteReference"/>
          <w:rFonts w:ascii="Times New Arabic" w:hAnsi="Times New Arabic" w:cstheme="majorBidi"/>
          <w:sz w:val="24"/>
          <w:szCs w:val="24"/>
          <w:lang w:val="id-ID"/>
        </w:rPr>
        <w:fldChar w:fldCharType="end"/>
      </w:r>
    </w:p>
    <w:p w:rsidR="008E0525" w:rsidRPr="0058056D" w:rsidRDefault="008E0525" w:rsidP="008E0525">
      <w:pPr>
        <w:pStyle w:val="ListParagraph"/>
        <w:tabs>
          <w:tab w:val="left" w:pos="851"/>
        </w:tabs>
        <w:spacing w:after="0" w:line="360" w:lineRule="auto"/>
        <w:ind w:left="2268"/>
        <w:jc w:val="right"/>
        <w:rPr>
          <w:rFonts w:ascii="Traditional Arabic" w:hAnsi="Traditional Arabic" w:cs="Traditional Arabic"/>
          <w:sz w:val="36"/>
          <w:szCs w:val="36"/>
          <w:lang w:val="id-ID"/>
        </w:rPr>
      </w:pPr>
      <w:r w:rsidRPr="0058056D">
        <w:rPr>
          <w:rFonts w:ascii="Traditional Arabic" w:hAnsi="Traditional Arabic" w:cs="Traditional Arabic"/>
          <w:sz w:val="36"/>
          <w:szCs w:val="36"/>
          <w:rtl/>
          <w:lang w:val="id-ID"/>
        </w:rPr>
        <w:t>من بعد وصية يوصى بها اودين</w:t>
      </w:r>
    </w:p>
    <w:p w:rsidR="008E0525" w:rsidRPr="00F3499F" w:rsidRDefault="008E0525" w:rsidP="004E4D29">
      <w:pPr>
        <w:pStyle w:val="ListParagraph"/>
        <w:spacing w:after="0" w:line="360" w:lineRule="auto"/>
        <w:ind w:left="1418"/>
        <w:jc w:val="both"/>
        <w:rPr>
          <w:rFonts w:ascii="Times New Arabic" w:hAnsi="Times New Arabic" w:cstheme="majorBidi"/>
          <w:sz w:val="24"/>
          <w:szCs w:val="24"/>
          <w:lang w:val="id-ID"/>
        </w:rPr>
      </w:pPr>
      <w:r>
        <w:rPr>
          <w:rFonts w:ascii="Times New Arabic" w:hAnsi="Times New Arabic" w:cstheme="majorBidi"/>
          <w:sz w:val="24"/>
          <w:szCs w:val="24"/>
          <w:lang w:val="id-ID"/>
        </w:rPr>
        <w:t>“</w:t>
      </w:r>
      <w:r w:rsidRPr="008E0525">
        <w:rPr>
          <w:rFonts w:ascii="Times New Arabic" w:hAnsi="Times New Arabic" w:cstheme="majorBidi"/>
          <w:i/>
          <w:iCs/>
          <w:sz w:val="24"/>
          <w:szCs w:val="24"/>
          <w:lang w:val="id-ID"/>
        </w:rPr>
        <w:t>Setelah (dipenuhi wasiat) yang dibuatnya atau (dan setelah dibayar) hutangnya”</w:t>
      </w:r>
    </w:p>
    <w:p w:rsidR="008E0525" w:rsidRPr="005B29D8" w:rsidRDefault="008E0525" w:rsidP="00ED5FFA">
      <w:pPr>
        <w:pStyle w:val="ListParagraph"/>
        <w:spacing w:after="0" w:line="360" w:lineRule="auto"/>
        <w:ind w:left="851" w:firstLine="567"/>
        <w:jc w:val="both"/>
        <w:rPr>
          <w:rFonts w:ascii="Times New Arabic" w:hAnsi="Times New Arabic" w:cstheme="majorBidi"/>
          <w:sz w:val="24"/>
          <w:szCs w:val="24"/>
          <w:lang w:val="id-ID"/>
        </w:rPr>
      </w:pPr>
      <w:r w:rsidRPr="005B29D8">
        <w:rPr>
          <w:rFonts w:ascii="Times New Arabic" w:hAnsi="Times New Arabic" w:cstheme="majorBidi"/>
          <w:sz w:val="24"/>
          <w:szCs w:val="24"/>
          <w:lang w:val="id-ID"/>
        </w:rPr>
        <w:t xml:space="preserve">Secara kaidah harta warisan adalah milik ahli waris, </w:t>
      </w:r>
      <w:r w:rsidR="00C914E1">
        <w:rPr>
          <w:rFonts w:ascii="Times New Arabic" w:hAnsi="Times New Arabic" w:cstheme="majorBidi"/>
          <w:sz w:val="24"/>
          <w:szCs w:val="24"/>
        </w:rPr>
        <w:t>akan te</w:t>
      </w:r>
      <w:r w:rsidRPr="005B29D8">
        <w:rPr>
          <w:rFonts w:ascii="Times New Arabic" w:hAnsi="Times New Arabic" w:cstheme="majorBidi"/>
          <w:sz w:val="24"/>
          <w:szCs w:val="24"/>
          <w:lang w:val="id-ID"/>
        </w:rPr>
        <w:t>tapi karena ada ayat di atas, ini berarti berpaling dari ka</w:t>
      </w:r>
      <w:r w:rsidR="006A6581">
        <w:rPr>
          <w:rFonts w:ascii="Times New Arabic" w:hAnsi="Times New Arabic" w:cstheme="majorBidi"/>
          <w:sz w:val="24"/>
          <w:szCs w:val="24"/>
          <w:lang w:val="id-ID"/>
        </w:rPr>
        <w:t xml:space="preserve">idah umum. Adapun contoh </w:t>
      </w:r>
      <w:r w:rsidR="006A6581" w:rsidRPr="00F14878">
        <w:rPr>
          <w:rFonts w:ascii="Times New Arabic" w:hAnsi="Times New Arabic" w:cstheme="majorBidi"/>
          <w:i/>
          <w:iCs/>
          <w:sz w:val="24"/>
          <w:szCs w:val="24"/>
          <w:lang w:val="id-ID"/>
        </w:rPr>
        <w:t>istihsa&gt;</w:t>
      </w:r>
      <w:r w:rsidRPr="00F14878">
        <w:rPr>
          <w:rFonts w:ascii="Times New Arabic" w:hAnsi="Times New Arabic" w:cstheme="majorBidi"/>
          <w:i/>
          <w:iCs/>
          <w:sz w:val="24"/>
          <w:szCs w:val="24"/>
          <w:lang w:val="id-ID"/>
        </w:rPr>
        <w:t>n</w:t>
      </w:r>
      <w:r w:rsidRPr="005B29D8">
        <w:rPr>
          <w:rFonts w:ascii="Times New Arabic" w:hAnsi="Times New Arabic" w:cstheme="majorBidi"/>
          <w:sz w:val="24"/>
          <w:szCs w:val="24"/>
          <w:lang w:val="id-ID"/>
        </w:rPr>
        <w:t xml:space="preserve"> yang berdasarkan sunnah</w:t>
      </w:r>
      <w:r w:rsidR="00F10BF0">
        <w:rPr>
          <w:rFonts w:ascii="Times New Arabic" w:hAnsi="Times New Arabic" w:cstheme="majorBidi"/>
          <w:sz w:val="24"/>
          <w:szCs w:val="24"/>
          <w:lang w:val="id-ID"/>
        </w:rPr>
        <w:t xml:space="preserve"> yaitu</w:t>
      </w:r>
      <w:r w:rsidRPr="005B29D8">
        <w:rPr>
          <w:rFonts w:ascii="Times New Arabic" w:hAnsi="Times New Arabic" w:cstheme="majorBidi"/>
          <w:sz w:val="24"/>
          <w:szCs w:val="24"/>
          <w:lang w:val="id-ID"/>
        </w:rPr>
        <w:t>, tidak batalnya puasa orang yang</w:t>
      </w:r>
      <w:r w:rsidR="00F10BF0">
        <w:rPr>
          <w:rFonts w:ascii="Times New Arabic" w:hAnsi="Times New Arabic" w:cstheme="majorBidi"/>
          <w:sz w:val="24"/>
          <w:szCs w:val="24"/>
          <w:lang w:val="id-ID"/>
        </w:rPr>
        <w:t xml:space="preserve"> karena lupa makan ataupun  minum</w:t>
      </w:r>
      <w:r w:rsidRPr="005B29D8">
        <w:rPr>
          <w:rFonts w:ascii="Times New Arabic" w:hAnsi="Times New Arabic" w:cstheme="majorBidi"/>
          <w:sz w:val="24"/>
          <w:szCs w:val="24"/>
          <w:lang w:val="id-ID"/>
        </w:rPr>
        <w:t xml:space="preserve">, </w:t>
      </w:r>
      <w:r w:rsidR="00F10BF0">
        <w:rPr>
          <w:rFonts w:ascii="Times New Arabic" w:hAnsi="Times New Arabic" w:cstheme="majorBidi"/>
          <w:sz w:val="24"/>
          <w:szCs w:val="24"/>
          <w:lang w:val="id-ID"/>
        </w:rPr>
        <w:t xml:space="preserve">sedangkan menurut </w:t>
      </w:r>
      <w:r w:rsidR="00F10BF0">
        <w:rPr>
          <w:rFonts w:ascii="Times New Arabic" w:hAnsi="Times New Arabic" w:cstheme="majorBidi"/>
          <w:sz w:val="24"/>
          <w:szCs w:val="24"/>
          <w:lang w:val="id-ID"/>
        </w:rPr>
        <w:lastRenderedPageBreak/>
        <w:t>kaidah atau</w:t>
      </w:r>
      <w:r w:rsidRPr="005B29D8">
        <w:rPr>
          <w:rFonts w:ascii="Times New Arabic" w:hAnsi="Times New Arabic" w:cstheme="majorBidi"/>
          <w:sz w:val="24"/>
          <w:szCs w:val="24"/>
          <w:lang w:val="id-ID"/>
        </w:rPr>
        <w:t xml:space="preserve"> ketentuan umum</w:t>
      </w:r>
      <w:r w:rsidR="00F10BF0">
        <w:rPr>
          <w:rFonts w:ascii="Times New Arabic" w:hAnsi="Times New Arabic" w:cstheme="majorBidi"/>
          <w:sz w:val="24"/>
          <w:szCs w:val="24"/>
          <w:lang w:val="id-ID"/>
        </w:rPr>
        <w:t xml:space="preserve"> yang berlaku</w:t>
      </w:r>
      <w:r w:rsidRPr="005B29D8">
        <w:rPr>
          <w:rFonts w:ascii="Times New Arabic" w:hAnsi="Times New Arabic" w:cstheme="majorBidi"/>
          <w:sz w:val="24"/>
          <w:szCs w:val="24"/>
          <w:lang w:val="id-ID"/>
        </w:rPr>
        <w:t xml:space="preserve">, makan dan minum </w:t>
      </w:r>
      <w:r w:rsidR="00B220CE">
        <w:rPr>
          <w:rFonts w:ascii="Times New Arabic" w:hAnsi="Times New Arabic" w:cstheme="majorBidi"/>
          <w:sz w:val="24"/>
          <w:szCs w:val="24"/>
          <w:lang w:val="id-ID"/>
        </w:rPr>
        <w:t>merupakan sesuatu</w:t>
      </w:r>
      <w:r w:rsidR="00F10BF0">
        <w:rPr>
          <w:rFonts w:ascii="Times New Arabic" w:hAnsi="Times New Arabic" w:cstheme="majorBidi"/>
          <w:sz w:val="24"/>
          <w:szCs w:val="24"/>
          <w:lang w:val="id-ID"/>
        </w:rPr>
        <w:t xml:space="preserve"> yang </w:t>
      </w:r>
      <w:r w:rsidRPr="005B29D8">
        <w:rPr>
          <w:rFonts w:ascii="Times New Arabic" w:hAnsi="Times New Arabic" w:cstheme="majorBidi"/>
          <w:sz w:val="24"/>
          <w:szCs w:val="24"/>
          <w:lang w:val="id-ID"/>
        </w:rPr>
        <w:t>membatalkan puasa.</w:t>
      </w:r>
      <w:r w:rsidR="00DD6D66">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Dahlan","given":"Abdurrahman","non-dropping-particle":"","parse-names":false,"suffix":""}],"id":"ITEM-1","issued":{"date-parts":[["2011"]]},"number-of-pages":"202","publisher":"AMZAH","publisher-place":"Jakarta","title":"Ushul Fiqh","type":"book"},"uris":["http://www.mendeley.com/documents/?uuid=726c9ef3-e7b4-4c7e-9ec3-c66953798f8e"]}],"mendeley":{"formattedCitation":"(Dahlan 2011)","manualFormatting":"(Dahlan, 2011)","plainTextFormattedCitation":"(Dahlan 2011)","previouslyFormattedCitation":"(Dahlan 2011)"},"properties":{"noteIndex":0},"schema":"https://github.com/citation-style-language/schema/raw/master/csl-citation.json"}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(Dahlan, 2011)</w:t>
      </w:r>
      <w:r w:rsidR="00ED5FFA">
        <w:rPr>
          <w:rStyle w:val="FootnoteReference"/>
          <w:rFonts w:ascii="Times New Arabic" w:hAnsi="Times New Arabic" w:cstheme="majorBidi"/>
          <w:sz w:val="24"/>
          <w:szCs w:val="24"/>
          <w:lang w:val="id-ID"/>
        </w:rPr>
        <w:fldChar w:fldCharType="end"/>
      </w:r>
    </w:p>
    <w:p w:rsidR="008E0525" w:rsidRDefault="006A6581" w:rsidP="004E4D29">
      <w:pPr>
        <w:pStyle w:val="ListParagraph"/>
        <w:numPr>
          <w:ilvl w:val="0"/>
          <w:numId w:val="7"/>
        </w:numPr>
        <w:spacing w:after="0" w:line="360" w:lineRule="auto"/>
        <w:ind w:left="851" w:hanging="284"/>
        <w:jc w:val="both"/>
        <w:rPr>
          <w:rFonts w:ascii="Times New Arabic" w:hAnsi="Times New Arabic" w:cstheme="majorBidi"/>
          <w:sz w:val="24"/>
          <w:szCs w:val="24"/>
          <w:lang w:val="id-ID"/>
        </w:rPr>
      </w:pPr>
      <w:r>
        <w:rPr>
          <w:rFonts w:ascii="Times New Arabic" w:hAnsi="Times New Arabic" w:cstheme="majorBidi"/>
          <w:sz w:val="24"/>
          <w:szCs w:val="24"/>
          <w:lang w:val="id-ID"/>
        </w:rPr>
        <w:t>Istihs</w:t>
      </w:r>
      <w:r>
        <w:rPr>
          <w:rFonts w:ascii="Times New Arabic" w:hAnsi="Times New Arabic" w:cstheme="majorBidi"/>
          <w:sz w:val="24"/>
          <w:szCs w:val="24"/>
        </w:rPr>
        <w:t>a&gt;</w:t>
      </w:r>
      <w:r w:rsidR="008E0525" w:rsidRPr="005B29D8">
        <w:rPr>
          <w:rFonts w:ascii="Times New Arabic" w:hAnsi="Times New Arabic" w:cstheme="majorBidi"/>
          <w:sz w:val="24"/>
          <w:szCs w:val="24"/>
          <w:lang w:val="id-ID"/>
        </w:rPr>
        <w:t>n dengan Ijma’</w:t>
      </w:r>
    </w:p>
    <w:p w:rsidR="008E0525" w:rsidRPr="006B3EC8" w:rsidRDefault="008E0525" w:rsidP="00ED5FFA">
      <w:pPr>
        <w:pStyle w:val="ListParagraph"/>
        <w:spacing w:after="0" w:line="360" w:lineRule="auto"/>
        <w:ind w:left="851" w:firstLine="567"/>
        <w:jc w:val="both"/>
        <w:rPr>
          <w:rFonts w:ascii="Times New Arabic" w:hAnsi="Times New Arabic" w:cstheme="majorBidi"/>
          <w:sz w:val="24"/>
          <w:szCs w:val="24"/>
          <w:lang w:val="id-ID"/>
        </w:rPr>
      </w:pPr>
      <w:r w:rsidRPr="006B3EC8">
        <w:rPr>
          <w:rFonts w:ascii="Times New Arabic" w:hAnsi="Times New Arabic" w:cstheme="majorBidi"/>
          <w:sz w:val="24"/>
          <w:szCs w:val="24"/>
          <w:lang w:val="id-ID"/>
        </w:rPr>
        <w:t>Istihsa</w:t>
      </w:r>
      <w:r>
        <w:rPr>
          <w:rFonts w:ascii="Times New Arabic" w:hAnsi="Times New Arabic" w:cstheme="majorBidi"/>
          <w:sz w:val="24"/>
          <w:szCs w:val="24"/>
          <w:lang w:val="id-ID"/>
        </w:rPr>
        <w:t>&gt;</w:t>
      </w:r>
      <w:r w:rsidR="00B220CE">
        <w:rPr>
          <w:rFonts w:ascii="Times New Arabic" w:hAnsi="Times New Arabic" w:cstheme="majorBidi"/>
          <w:sz w:val="24"/>
          <w:szCs w:val="24"/>
          <w:lang w:val="id-ID"/>
        </w:rPr>
        <w:t>n dengan ijma’ yaitu</w:t>
      </w:r>
      <w:r w:rsidRPr="006B3EC8">
        <w:rPr>
          <w:rFonts w:ascii="Times New Arabic" w:hAnsi="Times New Arabic" w:cstheme="majorBidi"/>
          <w:sz w:val="24"/>
          <w:szCs w:val="24"/>
          <w:lang w:val="id-ID"/>
        </w:rPr>
        <w:t xml:space="preserve">, pengalihan hukum dari ketentuan umum kepada ketentuan </w:t>
      </w:r>
      <w:r w:rsidR="00B220CE">
        <w:rPr>
          <w:rFonts w:ascii="Times New Arabic" w:hAnsi="Times New Arabic" w:cstheme="majorBidi"/>
          <w:sz w:val="24"/>
          <w:szCs w:val="24"/>
          <w:lang w:val="id-ID"/>
        </w:rPr>
        <w:t xml:space="preserve">yang </w:t>
      </w:r>
      <w:r w:rsidRPr="006B3EC8">
        <w:rPr>
          <w:rFonts w:ascii="Times New Arabic" w:hAnsi="Times New Arabic" w:cstheme="majorBidi"/>
          <w:sz w:val="24"/>
          <w:szCs w:val="24"/>
          <w:lang w:val="id-ID"/>
        </w:rPr>
        <w:t>lain dalam bentuk pengecualian, karena ada</w:t>
      </w:r>
      <w:r w:rsidR="00B220CE">
        <w:rPr>
          <w:rFonts w:ascii="Times New Arabic" w:hAnsi="Times New Arabic" w:cstheme="majorBidi"/>
          <w:sz w:val="24"/>
          <w:szCs w:val="24"/>
          <w:lang w:val="id-ID"/>
        </w:rPr>
        <w:t>nya</w:t>
      </w:r>
      <w:r w:rsidRPr="006B3EC8">
        <w:rPr>
          <w:rFonts w:ascii="Times New Arabic" w:hAnsi="Times New Arabic" w:cstheme="majorBidi"/>
          <w:sz w:val="24"/>
          <w:szCs w:val="24"/>
          <w:lang w:val="id-ID"/>
        </w:rPr>
        <w:t xml:space="preserve"> keten</w:t>
      </w:r>
      <w:r w:rsidR="00B220CE">
        <w:rPr>
          <w:rFonts w:ascii="Times New Arabic" w:hAnsi="Times New Arabic" w:cstheme="majorBidi"/>
          <w:sz w:val="24"/>
          <w:szCs w:val="24"/>
          <w:lang w:val="id-ID"/>
        </w:rPr>
        <w:t>tuan ijma’ yang mengecualikan</w:t>
      </w:r>
      <w:r w:rsidRPr="006B3EC8">
        <w:rPr>
          <w:rFonts w:ascii="Times New Arabic" w:hAnsi="Times New Arabic" w:cstheme="majorBidi"/>
          <w:sz w:val="24"/>
          <w:szCs w:val="24"/>
          <w:lang w:val="id-ID"/>
        </w:rPr>
        <w:t xml:space="preserve">. Sebagai contoh, pesan barang seperti lemari, karena secara kaidah barangnya harus ada, akan tetapi para ulama </w:t>
      </w:r>
      <w:r w:rsidR="0079170D">
        <w:rPr>
          <w:rFonts w:ascii="Times New Arabic" w:hAnsi="Times New Arabic" w:cstheme="majorBidi"/>
          <w:sz w:val="24"/>
          <w:szCs w:val="24"/>
          <w:lang w:val="id-ID"/>
        </w:rPr>
        <w:t>bersepakat boleh untuk</w:t>
      </w:r>
      <w:r w:rsidRPr="006B3EC8">
        <w:rPr>
          <w:rFonts w:ascii="Times New Arabic" w:hAnsi="Times New Arabic" w:cstheme="majorBidi"/>
          <w:sz w:val="24"/>
          <w:szCs w:val="24"/>
          <w:lang w:val="id-ID"/>
        </w:rPr>
        <w:t xml:space="preserve"> memelihara kebutuhan masyara</w:t>
      </w:r>
      <w:r w:rsidR="0079170D">
        <w:rPr>
          <w:rFonts w:ascii="Times New Arabic" w:hAnsi="Times New Arabic" w:cstheme="majorBidi"/>
          <w:sz w:val="24"/>
          <w:szCs w:val="24"/>
          <w:lang w:val="id-ID"/>
        </w:rPr>
        <w:t>kat, dan menghindari</w:t>
      </w:r>
      <w:r w:rsidRPr="006B3EC8">
        <w:rPr>
          <w:rFonts w:ascii="Times New Arabic" w:hAnsi="Times New Arabic" w:cstheme="majorBidi"/>
          <w:sz w:val="24"/>
          <w:szCs w:val="24"/>
          <w:lang w:val="id-ID"/>
        </w:rPr>
        <w:t xml:space="preserve"> kesulitan yang </w:t>
      </w:r>
      <w:r w:rsidR="0079170D">
        <w:rPr>
          <w:rFonts w:ascii="Times New Arabic" w:hAnsi="Times New Arabic" w:cstheme="majorBidi"/>
          <w:sz w:val="24"/>
          <w:szCs w:val="24"/>
          <w:lang w:val="id-ID"/>
        </w:rPr>
        <w:t>mungkin terjadi ketika  transaksi itu</w:t>
      </w:r>
      <w:r w:rsidRPr="006B3EC8">
        <w:rPr>
          <w:rFonts w:ascii="Times New Arabic" w:hAnsi="Times New Arabic" w:cstheme="majorBidi"/>
          <w:sz w:val="24"/>
          <w:szCs w:val="24"/>
          <w:lang w:val="id-ID"/>
        </w:rPr>
        <w:t xml:space="preserve"> dilarang.</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Dahlan","given":"Abdurrahman","non-dropping-particle":"","parse-names":false,"suffix":""}],"id":"ITEM-1","issued":{"date-parts":[["2011"]]},"number-of-pages":"202","publisher":"AMZAH","publisher-place":"Jakarta","title":"Ushul Fiqh","type":"book"},"uris":["http://www.mendeley.com/documents/?uuid=726c9ef3-e7b4-4c7e-9ec3-c66953798f8e"]}],"mendeley":{"formattedCitation":"(Dahlan 2011)","manualFormatting":"(Dahlan, 2011)","plainTextFormattedCitation":"(Dahlan 2011)","previouslyFormattedCitation":"(Dahlan 2011)"},"properties":{"noteIndex":0},"schema":"https://github.com/citation-style-language/schema/raw/master/csl-citation.json"}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(Dahlan, 2011)</w:t>
      </w:r>
      <w:r w:rsidR="00ED5FFA">
        <w:rPr>
          <w:rStyle w:val="FootnoteReference"/>
          <w:rFonts w:ascii="Times New Arabic" w:hAnsi="Times New Arabic" w:cstheme="majorBidi"/>
          <w:sz w:val="24"/>
          <w:szCs w:val="24"/>
          <w:lang w:val="id-ID"/>
        </w:rPr>
        <w:fldChar w:fldCharType="end"/>
      </w:r>
    </w:p>
    <w:p w:rsidR="008E0525" w:rsidRPr="005B29D8" w:rsidRDefault="008E0525" w:rsidP="004E4D29">
      <w:pPr>
        <w:pStyle w:val="ListParagraph"/>
        <w:numPr>
          <w:ilvl w:val="0"/>
          <w:numId w:val="7"/>
        </w:numPr>
        <w:spacing w:after="0" w:line="360" w:lineRule="auto"/>
        <w:ind w:left="851" w:hanging="284"/>
        <w:jc w:val="both"/>
        <w:rPr>
          <w:rFonts w:ascii="Times New Arabic" w:hAnsi="Times New Arabic" w:cstheme="majorBidi"/>
          <w:sz w:val="24"/>
          <w:szCs w:val="24"/>
          <w:lang w:val="id-ID"/>
        </w:rPr>
      </w:pPr>
      <w:r>
        <w:rPr>
          <w:rFonts w:ascii="Times New Arabic" w:hAnsi="Times New Arabic" w:cstheme="majorBidi"/>
          <w:sz w:val="24"/>
          <w:szCs w:val="24"/>
          <w:lang w:val="id-ID"/>
        </w:rPr>
        <w:t>Isths</w:t>
      </w:r>
      <w:r>
        <w:rPr>
          <w:rFonts w:ascii="Times New Arabic" w:hAnsi="Times New Arabic" w:cstheme="majorBidi"/>
          <w:sz w:val="24"/>
          <w:szCs w:val="24"/>
        </w:rPr>
        <w:t>a&gt;</w:t>
      </w:r>
      <w:r w:rsidRPr="005B29D8">
        <w:rPr>
          <w:rFonts w:ascii="Times New Arabic" w:hAnsi="Times New Arabic" w:cstheme="majorBidi"/>
          <w:sz w:val="24"/>
          <w:szCs w:val="24"/>
          <w:lang w:val="id-ID"/>
        </w:rPr>
        <w:t>n dengan ‘Urf</w:t>
      </w:r>
    </w:p>
    <w:p w:rsidR="008E0525" w:rsidRPr="006B3EC8" w:rsidRDefault="008A1916" w:rsidP="00ED5FFA">
      <w:pPr>
        <w:pStyle w:val="ListParagraph"/>
        <w:spacing w:after="0" w:line="360" w:lineRule="auto"/>
        <w:ind w:left="851" w:firstLine="567"/>
        <w:jc w:val="both"/>
        <w:rPr>
          <w:rFonts w:ascii="Times New Arabic" w:hAnsi="Times New Arabic" w:cstheme="majorBidi"/>
          <w:sz w:val="24"/>
          <w:szCs w:val="24"/>
          <w:lang w:val="id-ID"/>
        </w:rPr>
      </w:pPr>
      <w:r>
        <w:rPr>
          <w:rFonts w:ascii="Times New Arabic" w:hAnsi="Times New Arabic" w:cstheme="majorBidi"/>
          <w:sz w:val="24"/>
          <w:szCs w:val="24"/>
          <w:lang w:val="id-ID"/>
        </w:rPr>
        <w:t>Istihs</w:t>
      </w:r>
      <w:r w:rsidRPr="008A1916">
        <w:rPr>
          <w:rFonts w:ascii="Times New Arabic" w:hAnsi="Times New Arabic" w:cstheme="majorBidi"/>
          <w:sz w:val="24"/>
          <w:szCs w:val="24"/>
          <w:lang w:val="id-ID"/>
        </w:rPr>
        <w:t>a</w:t>
      </w:r>
      <w:r w:rsidRPr="0079170D">
        <w:rPr>
          <w:rFonts w:ascii="Times New Arabic" w:hAnsi="Times New Arabic" w:cstheme="majorBidi"/>
          <w:sz w:val="24"/>
          <w:szCs w:val="24"/>
          <w:lang w:val="id-ID"/>
        </w:rPr>
        <w:t>&gt;</w:t>
      </w:r>
      <w:r w:rsidR="008E0525" w:rsidRPr="006B3EC8">
        <w:rPr>
          <w:rFonts w:ascii="Times New Arabic" w:hAnsi="Times New Arabic" w:cstheme="majorBidi"/>
          <w:sz w:val="24"/>
          <w:szCs w:val="24"/>
          <w:lang w:val="id-ID"/>
        </w:rPr>
        <w:t xml:space="preserve">n dengan </w:t>
      </w:r>
      <w:r w:rsidR="008E0525" w:rsidRPr="00F14878">
        <w:rPr>
          <w:rFonts w:ascii="Times New Arabic" w:hAnsi="Times New Arabic" w:cstheme="majorBidi"/>
          <w:i/>
          <w:iCs/>
          <w:sz w:val="24"/>
          <w:szCs w:val="24"/>
          <w:lang w:val="id-ID"/>
        </w:rPr>
        <w:t>‘urf</w:t>
      </w:r>
      <w:r w:rsidR="00ED2A76">
        <w:rPr>
          <w:rFonts w:ascii="Times New Arabic" w:hAnsi="Times New Arabic" w:cstheme="majorBidi"/>
          <w:sz w:val="24"/>
          <w:szCs w:val="24"/>
          <w:lang w:val="id-ID"/>
        </w:rPr>
        <w:t xml:space="preserve"> </w:t>
      </w:r>
      <w:r w:rsidR="008E0525" w:rsidRPr="006B3EC8">
        <w:rPr>
          <w:rFonts w:ascii="Times New Arabic" w:hAnsi="Times New Arabic" w:cstheme="majorBidi"/>
          <w:sz w:val="24"/>
          <w:szCs w:val="24"/>
          <w:lang w:val="id-ID"/>
        </w:rPr>
        <w:t>ialah, pengecualian hukum dari prinsip syari</w:t>
      </w:r>
      <w:r w:rsidR="00ED2A76">
        <w:rPr>
          <w:rFonts w:ascii="Times New Arabic" w:hAnsi="Times New Arabic" w:cstheme="majorBidi"/>
          <w:sz w:val="24"/>
          <w:szCs w:val="24"/>
          <w:lang w:val="id-ID"/>
        </w:rPr>
        <w:t>’</w:t>
      </w:r>
      <w:r w:rsidR="008E0525" w:rsidRPr="006B3EC8">
        <w:rPr>
          <w:rFonts w:ascii="Times New Arabic" w:hAnsi="Times New Arabic" w:cstheme="majorBidi"/>
          <w:sz w:val="24"/>
          <w:szCs w:val="24"/>
          <w:lang w:val="id-ID"/>
        </w:rPr>
        <w:t>ah yang umum, berdasarkan kebiasaan yang berlaku.</w:t>
      </w:r>
      <w:r w:rsidR="004A4C9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Dahlan","given":"Abdurrahman","non-dropping-particle":"","parse-names":false,"suffix":""}],"id":"ITEM-1","issued":{"date-parts":[["2011"]]},"number-of-pages":"202","publisher":"AMZAH","publisher-place":"Jakarta","title":"Ushul Fiqh","type":"book"},"uris":["http://www.mendeley.com/documents/?uuid=726c9ef3-e7b4-4c7e-9ec3-c66953798f8e"]}],"mendeley":{"formattedCitation":"(Dahlan 2011)","manualFormatting":"(Dahlan, 2011)","plainTextFormattedCitation":"(Dahlan 2011)","previouslyFormattedCitation":"(Dahlan 2011)"},"properties":{"noteIndex":0},"schema":"https://github.com/citation-style-language/schema/raw/master/csl-citation.json"}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(Dahlan, 2011)</w:t>
      </w:r>
      <w:r w:rsidR="00ED5FFA">
        <w:rPr>
          <w:rStyle w:val="FootnoteReference"/>
          <w:rFonts w:ascii="Times New Arabic" w:hAnsi="Times New Arabic" w:cstheme="majorBidi"/>
          <w:sz w:val="24"/>
          <w:szCs w:val="24"/>
          <w:lang w:val="id-ID"/>
        </w:rPr>
        <w:fldChar w:fldCharType="end"/>
      </w:r>
      <w:r w:rsidR="0079170D">
        <w:rPr>
          <w:rFonts w:ascii="Times New Arabic" w:hAnsi="Times New Arabic" w:cstheme="majorBidi"/>
          <w:sz w:val="24"/>
          <w:szCs w:val="24"/>
          <w:lang w:val="id-ID"/>
        </w:rPr>
        <w:t xml:space="preserve"> Contoh</w:t>
      </w:r>
      <w:r w:rsidR="008E0525" w:rsidRPr="006B3EC8">
        <w:rPr>
          <w:rFonts w:ascii="Times New Arabic" w:hAnsi="Times New Arabic" w:cstheme="majorBidi"/>
          <w:sz w:val="24"/>
          <w:szCs w:val="24"/>
          <w:lang w:val="id-ID"/>
        </w:rPr>
        <w:t>nya</w:t>
      </w:r>
      <w:r w:rsidR="0079170D">
        <w:rPr>
          <w:rFonts w:ascii="Times New Arabic" w:hAnsi="Times New Arabic" w:cstheme="majorBidi"/>
          <w:sz w:val="24"/>
          <w:szCs w:val="24"/>
          <w:lang w:val="id-ID"/>
        </w:rPr>
        <w:t xml:space="preserve"> transaksi</w:t>
      </w:r>
      <w:r w:rsidR="008E0525" w:rsidRPr="006B3EC8">
        <w:rPr>
          <w:rFonts w:ascii="Times New Arabic" w:hAnsi="Times New Arabic" w:cstheme="majorBidi"/>
          <w:sz w:val="24"/>
          <w:szCs w:val="24"/>
          <w:lang w:val="id-ID"/>
        </w:rPr>
        <w:t xml:space="preserve"> </w:t>
      </w:r>
      <w:r w:rsidR="0079170D">
        <w:rPr>
          <w:rFonts w:ascii="Times New Arabic" w:hAnsi="Times New Arabic" w:cstheme="majorBidi"/>
          <w:sz w:val="24"/>
          <w:szCs w:val="24"/>
          <w:lang w:val="id-ID"/>
        </w:rPr>
        <w:t xml:space="preserve"> </w:t>
      </w:r>
      <w:r w:rsidR="008E0525" w:rsidRPr="006B3EC8">
        <w:rPr>
          <w:rFonts w:ascii="Times New Arabic" w:hAnsi="Times New Arabic" w:cstheme="majorBidi"/>
          <w:sz w:val="24"/>
          <w:szCs w:val="24"/>
          <w:lang w:val="id-ID"/>
        </w:rPr>
        <w:t>sewa WC umum dengan harga tertentu da</w:t>
      </w:r>
      <w:r w:rsidR="0079170D">
        <w:rPr>
          <w:rFonts w:ascii="Times New Arabic" w:hAnsi="Times New Arabic" w:cstheme="majorBidi"/>
          <w:sz w:val="24"/>
          <w:szCs w:val="24"/>
          <w:lang w:val="id-ID"/>
        </w:rPr>
        <w:t>lam bentuk tanda masuk, tanpa mem</w:t>
      </w:r>
      <w:r w:rsidR="008E0525" w:rsidRPr="006B3EC8">
        <w:rPr>
          <w:rFonts w:ascii="Times New Arabic" w:hAnsi="Times New Arabic" w:cstheme="majorBidi"/>
          <w:sz w:val="24"/>
          <w:szCs w:val="24"/>
          <w:lang w:val="id-ID"/>
        </w:rPr>
        <w:t xml:space="preserve">perhitungkan </w:t>
      </w:r>
      <w:r w:rsidR="0079170D">
        <w:rPr>
          <w:rFonts w:ascii="Times New Arabic" w:hAnsi="Times New Arabic" w:cstheme="majorBidi"/>
          <w:sz w:val="24"/>
          <w:szCs w:val="24"/>
          <w:lang w:val="id-ID"/>
        </w:rPr>
        <w:t>seberapa banyak air yang dipakai</w:t>
      </w:r>
      <w:r w:rsidR="008E0525" w:rsidRPr="006B3EC8">
        <w:rPr>
          <w:rFonts w:ascii="Times New Arabic" w:hAnsi="Times New Arabic" w:cstheme="majorBidi"/>
          <w:sz w:val="24"/>
          <w:szCs w:val="24"/>
          <w:lang w:val="id-ID"/>
        </w:rPr>
        <w:t xml:space="preserve"> dan </w:t>
      </w:r>
      <w:r w:rsidR="0079170D">
        <w:rPr>
          <w:rFonts w:ascii="Times New Arabic" w:hAnsi="Times New Arabic" w:cstheme="majorBidi"/>
          <w:sz w:val="24"/>
          <w:szCs w:val="24"/>
          <w:lang w:val="id-ID"/>
        </w:rPr>
        <w:t xml:space="preserve">seberapa </w:t>
      </w:r>
      <w:r w:rsidR="008E0525" w:rsidRPr="006B3EC8">
        <w:rPr>
          <w:rFonts w:ascii="Times New Arabic" w:hAnsi="Times New Arabic" w:cstheme="majorBidi"/>
          <w:sz w:val="24"/>
          <w:szCs w:val="24"/>
          <w:lang w:val="id-ID"/>
        </w:rPr>
        <w:t>lama waktu yang digunakannya.</w:t>
      </w:r>
      <w:r w:rsidR="003275DA" w:rsidRPr="008A1916">
        <w:rPr>
          <w:rFonts w:ascii="Times New Arabic" w:hAnsi="Times New Arabic" w:cstheme="majorBidi"/>
          <w:sz w:val="24"/>
          <w:szCs w:val="24"/>
          <w:lang w:val="id-ID"/>
        </w:rPr>
        <w:t xml:space="preserve"> </w:t>
      </w:r>
      <w:r w:rsidR="008E0525" w:rsidRPr="006B3EC8">
        <w:rPr>
          <w:rFonts w:ascii="Times New Arabic" w:hAnsi="Times New Arabic" w:cstheme="majorBidi"/>
          <w:sz w:val="24"/>
          <w:szCs w:val="24"/>
          <w:lang w:val="id-ID"/>
        </w:rPr>
        <w:t>Hal ini sud</w:t>
      </w:r>
      <w:r w:rsidR="0079170D">
        <w:rPr>
          <w:rFonts w:ascii="Times New Arabic" w:hAnsi="Times New Arabic" w:cstheme="majorBidi"/>
          <w:sz w:val="24"/>
          <w:szCs w:val="24"/>
          <w:lang w:val="id-ID"/>
        </w:rPr>
        <w:t>ah merupakan kebiasaan yang lumrah dan berlaku dimana saja. Jika</w:t>
      </w:r>
      <w:r w:rsidR="008E0525" w:rsidRPr="006B3EC8">
        <w:rPr>
          <w:rFonts w:ascii="Times New Arabic" w:hAnsi="Times New Arabic" w:cstheme="majorBidi"/>
          <w:sz w:val="24"/>
          <w:szCs w:val="24"/>
          <w:lang w:val="id-ID"/>
        </w:rPr>
        <w:t xml:space="preserve"> dalam kasus seperti ini mengikuti ketentuan sewa menyewa, yaitu tertentunya waktu pemakaian barang yang disewa, padahal pada WC umum tidak ada batas waktu. Dengan demikan ketentuan sewa menye</w:t>
      </w:r>
      <w:r w:rsidR="00C914E1">
        <w:rPr>
          <w:rFonts w:ascii="Times New Arabic" w:hAnsi="Times New Arabic" w:cstheme="majorBidi"/>
          <w:sz w:val="24"/>
          <w:szCs w:val="24"/>
          <w:lang w:val="id-ID"/>
        </w:rPr>
        <w:t xml:space="preserve">wa ditinggalkan karena </w:t>
      </w:r>
      <w:r w:rsidR="00C914E1">
        <w:rPr>
          <w:rFonts w:ascii="Times New Arabic" w:hAnsi="Times New Arabic" w:cstheme="majorBidi"/>
          <w:sz w:val="24"/>
          <w:szCs w:val="24"/>
        </w:rPr>
        <w:t>disandarkan</w:t>
      </w:r>
      <w:r w:rsidR="008E0525" w:rsidRPr="006B3EC8">
        <w:rPr>
          <w:rFonts w:ascii="Times New Arabic" w:hAnsi="Times New Arabic" w:cstheme="majorBidi"/>
          <w:sz w:val="24"/>
          <w:szCs w:val="24"/>
          <w:lang w:val="id-ID"/>
        </w:rPr>
        <w:t xml:space="preserve"> kepada adat</w:t>
      </w:r>
      <w:r w:rsidR="00C914E1">
        <w:rPr>
          <w:rFonts w:ascii="Times New Arabic" w:hAnsi="Times New Arabic" w:cstheme="majorBidi"/>
          <w:sz w:val="24"/>
          <w:szCs w:val="24"/>
        </w:rPr>
        <w:t xml:space="preserve"> atau tradisi</w:t>
      </w:r>
      <w:r w:rsidR="008E0525" w:rsidRPr="006B3EC8">
        <w:rPr>
          <w:rFonts w:ascii="Times New Arabic" w:hAnsi="Times New Arabic" w:cstheme="majorBidi"/>
          <w:sz w:val="24"/>
          <w:szCs w:val="24"/>
          <w:lang w:val="id-ID"/>
        </w:rPr>
        <w:t xml:space="preserve"> yang berlaku dan diterima </w:t>
      </w:r>
      <w:r w:rsidR="00637F1B">
        <w:rPr>
          <w:rFonts w:ascii="Times New Arabic" w:hAnsi="Times New Arabic" w:cstheme="majorBidi"/>
          <w:sz w:val="24"/>
          <w:szCs w:val="24"/>
          <w:lang w:val="id-ID"/>
        </w:rPr>
        <w:t xml:space="preserve">oleh </w:t>
      </w:r>
      <w:r w:rsidR="008E0525" w:rsidRPr="006B3EC8">
        <w:rPr>
          <w:rFonts w:ascii="Times New Arabic" w:hAnsi="Times New Arabic" w:cstheme="majorBidi"/>
          <w:sz w:val="24"/>
          <w:szCs w:val="24"/>
          <w:lang w:val="id-ID"/>
        </w:rPr>
        <w:t>semua pihak.</w:t>
      </w:r>
      <w:r w:rsidR="004A4C9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{"citationItems":[{"id":"ITEM-1","itemData":{"author":[{"dropping-particle":"","family":"Syarifuddin","given":"Amir","non-dropping-particle":"","parse-names":false,"suffix":""}],"id":"ITEM-1","issued":{"date-parts":[["2011"]]},"number-of-pages":"333","publisher":"Kencana Pernada Media Group","publisher-place":"Jakarta","title":"Ushul Fiqh, Jilid 2","type":"book"},"uris":["http://www.mendeley.com/documents/?uuid=8b27c347-adf9-46ad-91fe-528960b40e60"]}],"mendeley":{"formattedCitation":"(Syarifuddin 2011)","manualFormatting":"(Syarifuddin, 2011)","plainTextFormattedCitation":"(Syarifuddin 2011)","previouslyFormattedCitation":"(Syarifuddin 2011)"},"properties":{"noteIndex":0},"schema":"https://github.com/citation-style-language/schema/raw/master/csl-citation.json"}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(Syarifuddin, 2011)</w:t>
      </w:r>
      <w:r w:rsidR="00ED5FFA">
        <w:rPr>
          <w:rStyle w:val="FootnoteReference"/>
          <w:rFonts w:ascii="Times New Arabic" w:hAnsi="Times New Arabic" w:cstheme="majorBidi"/>
          <w:sz w:val="24"/>
          <w:szCs w:val="24"/>
          <w:lang w:val="id-ID"/>
        </w:rPr>
        <w:fldChar w:fldCharType="end"/>
      </w:r>
    </w:p>
    <w:p w:rsidR="008E0525" w:rsidRPr="005B29D8" w:rsidRDefault="008E0525" w:rsidP="004E4D29">
      <w:pPr>
        <w:pStyle w:val="ListParagraph"/>
        <w:numPr>
          <w:ilvl w:val="0"/>
          <w:numId w:val="7"/>
        </w:numPr>
        <w:spacing w:after="0" w:line="360" w:lineRule="auto"/>
        <w:ind w:left="851" w:hanging="284"/>
        <w:jc w:val="both"/>
        <w:rPr>
          <w:rFonts w:ascii="Times New Arabic" w:hAnsi="Times New Arabic" w:cstheme="majorBidi"/>
          <w:sz w:val="24"/>
          <w:szCs w:val="24"/>
          <w:lang w:val="id-ID"/>
        </w:rPr>
      </w:pPr>
      <w:r w:rsidRPr="005B29D8">
        <w:rPr>
          <w:rFonts w:ascii="Times New Arabic" w:hAnsi="Times New Arabic" w:cstheme="majorBidi"/>
          <w:sz w:val="24"/>
          <w:szCs w:val="24"/>
          <w:lang w:val="id-ID"/>
        </w:rPr>
        <w:t>Istihsa</w:t>
      </w:r>
      <w:r>
        <w:rPr>
          <w:rFonts w:ascii="Times New Arabic" w:hAnsi="Times New Arabic" w:cstheme="majorBidi"/>
          <w:sz w:val="24"/>
          <w:szCs w:val="24"/>
          <w:lang w:val="id-ID"/>
        </w:rPr>
        <w:t>&gt;</w:t>
      </w:r>
      <w:r w:rsidRPr="005B29D8">
        <w:rPr>
          <w:rFonts w:ascii="Times New Arabic" w:hAnsi="Times New Arabic" w:cstheme="majorBidi"/>
          <w:sz w:val="24"/>
          <w:szCs w:val="24"/>
          <w:lang w:val="id-ID"/>
        </w:rPr>
        <w:t>n dengan Dharu</w:t>
      </w:r>
      <w:r>
        <w:rPr>
          <w:rFonts w:ascii="Times New Arabic" w:hAnsi="Times New Arabic" w:cstheme="majorBidi"/>
          <w:sz w:val="24"/>
          <w:szCs w:val="24"/>
          <w:lang w:val="id-ID"/>
        </w:rPr>
        <w:t>&gt;</w:t>
      </w:r>
      <w:r w:rsidRPr="005B29D8">
        <w:rPr>
          <w:rFonts w:ascii="Times New Arabic" w:hAnsi="Times New Arabic" w:cstheme="majorBidi"/>
          <w:sz w:val="24"/>
          <w:szCs w:val="24"/>
          <w:lang w:val="id-ID"/>
        </w:rPr>
        <w:t>rah</w:t>
      </w:r>
    </w:p>
    <w:p w:rsidR="008E0525" w:rsidRPr="00F3499F" w:rsidRDefault="008E0525" w:rsidP="00ED5FFA">
      <w:pPr>
        <w:pStyle w:val="ListParagraph"/>
        <w:spacing w:after="0" w:line="360" w:lineRule="auto"/>
        <w:ind w:left="851" w:firstLine="567"/>
        <w:jc w:val="both"/>
        <w:rPr>
          <w:rFonts w:ascii="Times New Arabic" w:hAnsi="Times New Arabic" w:cstheme="majorBidi"/>
          <w:sz w:val="24"/>
          <w:szCs w:val="24"/>
          <w:lang w:val="id-ID"/>
        </w:rPr>
      </w:pPr>
      <w:r w:rsidRPr="00F3499F">
        <w:rPr>
          <w:rFonts w:ascii="Times New Arabic" w:hAnsi="Times New Arabic" w:cstheme="majorBidi"/>
          <w:sz w:val="24"/>
          <w:szCs w:val="24"/>
          <w:lang w:val="id-ID"/>
        </w:rPr>
        <w:t>Istihsa</w:t>
      </w:r>
      <w:r>
        <w:rPr>
          <w:rFonts w:ascii="Times New Arabic" w:hAnsi="Times New Arabic" w:cstheme="majorBidi"/>
          <w:sz w:val="24"/>
          <w:szCs w:val="24"/>
          <w:lang w:val="id-ID"/>
        </w:rPr>
        <w:t>&gt;</w:t>
      </w:r>
      <w:r w:rsidR="00F67503">
        <w:rPr>
          <w:rFonts w:ascii="Times New Arabic" w:hAnsi="Times New Arabic" w:cstheme="majorBidi"/>
          <w:sz w:val="24"/>
          <w:szCs w:val="24"/>
          <w:lang w:val="id-ID"/>
        </w:rPr>
        <w:t>n dengan darurah yaitu, adanya kedaan darurat yang mengharuskan</w:t>
      </w:r>
      <w:r w:rsidRPr="00F3499F">
        <w:rPr>
          <w:rFonts w:ascii="Times New Arabic" w:hAnsi="Times New Arabic" w:cstheme="majorBidi"/>
          <w:sz w:val="24"/>
          <w:szCs w:val="24"/>
          <w:lang w:val="id-ID"/>
        </w:rPr>
        <w:t xml:space="preserve"> mujtahid untuk mengecualikan ketentuan </w:t>
      </w:r>
      <w:r w:rsidRPr="00F14878">
        <w:rPr>
          <w:rFonts w:ascii="Times New Arabic" w:hAnsi="Times New Arabic" w:cstheme="majorBidi"/>
          <w:i/>
          <w:iCs/>
          <w:sz w:val="24"/>
          <w:szCs w:val="24"/>
          <w:lang w:val="id-ID"/>
        </w:rPr>
        <w:t>qiya&gt;s</w:t>
      </w:r>
      <w:r w:rsidRPr="00F3499F">
        <w:rPr>
          <w:rFonts w:ascii="Times New Arabic" w:hAnsi="Times New Arabic" w:cstheme="majorBidi"/>
          <w:sz w:val="24"/>
          <w:szCs w:val="24"/>
          <w:lang w:val="id-ID"/>
        </w:rPr>
        <w:t xml:space="preserve"> yang berlaku</w:t>
      </w:r>
      <w:r w:rsidR="00F67503">
        <w:rPr>
          <w:rFonts w:ascii="Times New Arabic" w:hAnsi="Times New Arabic" w:cstheme="majorBidi"/>
          <w:sz w:val="24"/>
          <w:szCs w:val="24"/>
          <w:lang w:val="id-ID"/>
        </w:rPr>
        <w:t xml:space="preserve"> umum kepada ketentuan lain untuk</w:t>
      </w:r>
      <w:r w:rsidRPr="00F3499F">
        <w:rPr>
          <w:rFonts w:ascii="Times New Arabic" w:hAnsi="Times New Arabic" w:cstheme="majorBidi"/>
          <w:sz w:val="24"/>
          <w:szCs w:val="24"/>
          <w:lang w:val="id-ID"/>
        </w:rPr>
        <w:t xml:space="preserve"> memenuhi kebutuhan </w:t>
      </w:r>
      <w:r w:rsidR="00F67503">
        <w:rPr>
          <w:rFonts w:ascii="Times New Arabic" w:hAnsi="Times New Arabic" w:cstheme="majorBidi"/>
          <w:sz w:val="24"/>
          <w:szCs w:val="24"/>
          <w:lang w:val="id-ID"/>
        </w:rPr>
        <w:t xml:space="preserve">dan </w:t>
      </w:r>
      <w:r w:rsidRPr="00F3499F">
        <w:rPr>
          <w:rFonts w:ascii="Times New Arabic" w:hAnsi="Times New Arabic" w:cstheme="majorBidi"/>
          <w:sz w:val="24"/>
          <w:szCs w:val="24"/>
          <w:lang w:val="id-ID"/>
        </w:rPr>
        <w:t>mengatasi keadaan darurat.</w:t>
      </w:r>
      <w:r w:rsidR="004A4C9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Dahlan","given":"Abdurrahman","non-dropping-particle":"","parse-names":false,"suffix":""}],"id":"ITEM-1","issued":{"date-parts":[["2011"]]},"number-of-pages":"202","publisher":"AMZAH","publisher-place":"Jakarta","title":"Ushul Fiqh","type":"book"},"uris":["http://www.mendeley.com/documents/?uuid=726c9ef3-e7b4-4c7e-9ec3-c66953798f8e"]}],"mendeley":{"formattedCitation":"(Dahlan 2011)","manualFormatting":"(Dahlan, 2011)","plainTextFormattedCitation":"(Dahlan 2011)","previouslyFormattedCitation":"(Dahlan 2011)"},"properties":{"noteIndex":0},"schema":"https://github.com/citation-style-language/schema/raw/master/csl-citation.json"}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(Dahlan, 2011)</w:t>
      </w:r>
      <w:r w:rsidR="00ED5FFA">
        <w:rPr>
          <w:rStyle w:val="FootnoteReference"/>
          <w:rFonts w:ascii="Times New Arabic" w:hAnsi="Times New Arabic" w:cstheme="majorBidi"/>
          <w:sz w:val="24"/>
          <w:szCs w:val="24"/>
          <w:lang w:val="id-ID"/>
        </w:rPr>
        <w:fldChar w:fldCharType="end"/>
      </w:r>
      <w:r w:rsidRPr="001A57DA">
        <w:rPr>
          <w:rFonts w:ascii="Times New Arabic" w:hAnsi="Times New Arabic" w:cstheme="majorBidi"/>
          <w:sz w:val="24"/>
          <w:szCs w:val="24"/>
          <w:lang w:val="id-ID"/>
        </w:rPr>
        <w:t xml:space="preserve"> </w:t>
      </w:r>
      <w:r w:rsidR="00F67503">
        <w:rPr>
          <w:rFonts w:ascii="Times New Arabic" w:hAnsi="Times New Arabic" w:cstheme="majorBidi"/>
          <w:sz w:val="24"/>
          <w:szCs w:val="24"/>
          <w:lang w:val="id-ID"/>
        </w:rPr>
        <w:t>Contohnya</w:t>
      </w:r>
      <w:r w:rsidRPr="00F3499F">
        <w:rPr>
          <w:rFonts w:ascii="Times New Arabic" w:hAnsi="Times New Arabic" w:cstheme="majorBidi"/>
          <w:sz w:val="24"/>
          <w:szCs w:val="24"/>
          <w:lang w:val="id-ID"/>
        </w:rPr>
        <w:t xml:space="preserve"> tidak diberlakukannya hukuman potong tangan terhadap pencuri karena pencurian itu dilakukan untuk mempertahankan hidup atau darurat.</w:t>
      </w:r>
      <w:r w:rsidR="004A4C9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{"citationItems":[{"id":"ITEM-1","itemData":{"author":[{"dropping-particle":"","family":"Syarifuddin","given":"Amir","non-dropping-particle":"","parse-names":false,"suffix":""}],"id":"ITEM-1","issued":{"date-parts":[["2011"]]},"number-of-pages":"333","publisher":"Kencana Pernada Media Group","publisher-place":"Jakarta","title":"Ushul Fiqh, Jilid 2","type":"book"},"uris":["http://www.mendeley.com/documents/?uuid=8b27c347-adf9-46ad-91fe-528960b40e60"]}],"mendeley":{"formattedCitation":"(Syarifuddin 2011)","manualFormatting":"(Syarifuddin, 2011)","plainTextFormattedCitation":"(Syarifuddin 2011)","previouslyFormattedCitation":"(Syarifuddin 2011)"},"properties":{"noteIndex":0},"schema":"https://github.com/citation-style-language/schema/raw/master/csl-citation.json"}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(Syarifuddin, 2011)</w:t>
      </w:r>
      <w:r w:rsidR="00ED5FFA">
        <w:rPr>
          <w:rStyle w:val="FootnoteReference"/>
          <w:rFonts w:ascii="Times New Arabic" w:hAnsi="Times New Arabic" w:cstheme="majorBidi"/>
          <w:sz w:val="24"/>
          <w:szCs w:val="24"/>
          <w:lang w:val="id-ID"/>
        </w:rPr>
        <w:fldChar w:fldCharType="end"/>
      </w:r>
    </w:p>
    <w:p w:rsidR="008E0525" w:rsidRPr="005B29D8" w:rsidRDefault="008E0525" w:rsidP="004E4D29">
      <w:pPr>
        <w:pStyle w:val="ListParagraph"/>
        <w:numPr>
          <w:ilvl w:val="0"/>
          <w:numId w:val="7"/>
        </w:numPr>
        <w:spacing w:after="0" w:line="360" w:lineRule="auto"/>
        <w:ind w:left="851" w:hanging="284"/>
        <w:jc w:val="both"/>
        <w:rPr>
          <w:rFonts w:ascii="Times New Arabic" w:hAnsi="Times New Arabic" w:cstheme="majorBidi"/>
          <w:sz w:val="24"/>
          <w:szCs w:val="24"/>
          <w:lang w:val="id-ID"/>
        </w:rPr>
      </w:pPr>
      <w:r w:rsidRPr="005B29D8">
        <w:rPr>
          <w:rFonts w:ascii="Times New Arabic" w:hAnsi="Times New Arabic" w:cstheme="majorBidi"/>
          <w:sz w:val="24"/>
          <w:szCs w:val="24"/>
          <w:lang w:val="id-ID"/>
        </w:rPr>
        <w:lastRenderedPageBreak/>
        <w:t>Istihsa</w:t>
      </w:r>
      <w:r w:rsidR="00AA270B" w:rsidRPr="00F67503">
        <w:rPr>
          <w:rFonts w:ascii="Times New Arabic" w:hAnsi="Times New Arabic" w:cstheme="majorBidi"/>
          <w:sz w:val="24"/>
          <w:szCs w:val="24"/>
          <w:lang w:val="id-ID"/>
        </w:rPr>
        <w:t>&gt;</w:t>
      </w:r>
      <w:r w:rsidRPr="005B29D8">
        <w:rPr>
          <w:rFonts w:ascii="Times New Arabic" w:hAnsi="Times New Arabic" w:cstheme="majorBidi"/>
          <w:sz w:val="24"/>
          <w:szCs w:val="24"/>
          <w:lang w:val="id-ID"/>
        </w:rPr>
        <w:t>n dengan Qiya</w:t>
      </w:r>
      <w:r>
        <w:rPr>
          <w:rFonts w:ascii="Times New Arabic" w:hAnsi="Times New Arabic" w:cstheme="majorBidi"/>
          <w:sz w:val="24"/>
          <w:szCs w:val="24"/>
          <w:lang w:val="id-ID"/>
        </w:rPr>
        <w:t>&gt;</w:t>
      </w:r>
      <w:r w:rsidRPr="005B29D8">
        <w:rPr>
          <w:rFonts w:ascii="Times New Arabic" w:hAnsi="Times New Arabic" w:cstheme="majorBidi"/>
          <w:sz w:val="24"/>
          <w:szCs w:val="24"/>
          <w:lang w:val="id-ID"/>
        </w:rPr>
        <w:t>si</w:t>
      </w:r>
    </w:p>
    <w:p w:rsidR="008E0525" w:rsidRPr="006B3EC8" w:rsidRDefault="008E0525" w:rsidP="00ED5FFA">
      <w:pPr>
        <w:pStyle w:val="ListParagraph"/>
        <w:spacing w:after="0" w:line="360" w:lineRule="auto"/>
        <w:ind w:left="851" w:firstLine="567"/>
        <w:jc w:val="both"/>
        <w:rPr>
          <w:rFonts w:ascii="Times New Arabic" w:hAnsi="Times New Arabic" w:cstheme="majorBidi"/>
          <w:sz w:val="24"/>
          <w:szCs w:val="24"/>
          <w:lang w:val="id-ID"/>
        </w:rPr>
      </w:pPr>
      <w:r w:rsidRPr="006B3EC8">
        <w:rPr>
          <w:rFonts w:ascii="Times New Arabic" w:hAnsi="Times New Arabic" w:cstheme="majorBidi"/>
          <w:sz w:val="24"/>
          <w:szCs w:val="24"/>
          <w:lang w:val="id-ID"/>
        </w:rPr>
        <w:t>Istihsa</w:t>
      </w:r>
      <w:r>
        <w:rPr>
          <w:rFonts w:ascii="Times New Arabic" w:hAnsi="Times New Arabic" w:cstheme="majorBidi"/>
          <w:sz w:val="24"/>
          <w:szCs w:val="24"/>
          <w:lang w:val="id-ID"/>
        </w:rPr>
        <w:t>&gt;</w:t>
      </w:r>
      <w:r w:rsidRPr="006B3EC8">
        <w:rPr>
          <w:rFonts w:ascii="Times New Arabic" w:hAnsi="Times New Arabic" w:cstheme="majorBidi"/>
          <w:sz w:val="24"/>
          <w:szCs w:val="24"/>
          <w:lang w:val="id-ID"/>
        </w:rPr>
        <w:t xml:space="preserve">n </w:t>
      </w:r>
      <w:r w:rsidRPr="00F14878">
        <w:rPr>
          <w:rFonts w:ascii="Times New Arabic" w:hAnsi="Times New Arabic" w:cstheme="majorBidi"/>
          <w:i/>
          <w:iCs/>
          <w:sz w:val="24"/>
          <w:szCs w:val="24"/>
          <w:lang w:val="id-ID"/>
        </w:rPr>
        <w:t>qiya&gt;si</w:t>
      </w:r>
      <w:r w:rsidRPr="006B3EC8">
        <w:rPr>
          <w:rFonts w:ascii="Times New Arabic" w:hAnsi="Times New Arabic" w:cstheme="majorBidi"/>
          <w:sz w:val="24"/>
          <w:szCs w:val="24"/>
          <w:lang w:val="id-ID"/>
        </w:rPr>
        <w:t xml:space="preserve"> ialah, suatu bentuk pengalihan hukum dari ketentuan hukum yang didasarkan kepada </w:t>
      </w:r>
      <w:r w:rsidRPr="00F14878">
        <w:rPr>
          <w:rFonts w:ascii="Times New Arabic" w:hAnsi="Times New Arabic" w:cstheme="majorBidi"/>
          <w:i/>
          <w:iCs/>
          <w:sz w:val="24"/>
          <w:szCs w:val="24"/>
          <w:lang w:val="id-ID"/>
        </w:rPr>
        <w:t>qiya&gt;</w:t>
      </w:r>
      <w:r w:rsidR="00A17221" w:rsidRPr="00F14878">
        <w:rPr>
          <w:rFonts w:ascii="Times New Arabic" w:hAnsi="Times New Arabic" w:cstheme="majorBidi"/>
          <w:i/>
          <w:iCs/>
          <w:sz w:val="24"/>
          <w:szCs w:val="24"/>
          <w:lang w:val="id-ID"/>
        </w:rPr>
        <w:t>s ja</w:t>
      </w:r>
      <w:r w:rsidR="008A1916" w:rsidRPr="00F14878">
        <w:rPr>
          <w:rFonts w:ascii="Times New Arabic" w:hAnsi="Times New Arabic" w:cstheme="majorBidi"/>
          <w:i/>
          <w:iCs/>
          <w:sz w:val="24"/>
          <w:szCs w:val="24"/>
          <w:lang w:val="id-ID"/>
        </w:rPr>
        <w:t>l</w:t>
      </w:r>
      <w:r w:rsidR="00A17221" w:rsidRPr="00F14878">
        <w:rPr>
          <w:rFonts w:ascii="Times New Arabic" w:hAnsi="Times New Arabic" w:cstheme="majorBidi"/>
          <w:i/>
          <w:iCs/>
          <w:sz w:val="24"/>
          <w:szCs w:val="24"/>
          <w:lang w:val="id-ID"/>
        </w:rPr>
        <w:t>l</w:t>
      </w:r>
      <w:r w:rsidRPr="00F14878">
        <w:rPr>
          <w:rFonts w:ascii="Times New Arabic" w:hAnsi="Times New Arabic" w:cstheme="majorBidi"/>
          <w:i/>
          <w:iCs/>
          <w:sz w:val="24"/>
          <w:szCs w:val="24"/>
          <w:lang w:val="id-ID"/>
        </w:rPr>
        <w:t>i</w:t>
      </w:r>
      <w:r w:rsidRPr="006B3EC8">
        <w:rPr>
          <w:rFonts w:ascii="Times New Arabic" w:hAnsi="Times New Arabic" w:cstheme="majorBidi"/>
          <w:sz w:val="24"/>
          <w:szCs w:val="24"/>
          <w:lang w:val="id-ID"/>
        </w:rPr>
        <w:t xml:space="preserve"> kepada ketentuan hukum yang didasarkan kepada </w:t>
      </w:r>
      <w:r w:rsidRPr="00F14878">
        <w:rPr>
          <w:rFonts w:ascii="Times New Arabic" w:hAnsi="Times New Arabic" w:cstheme="majorBidi"/>
          <w:i/>
          <w:iCs/>
          <w:sz w:val="24"/>
          <w:szCs w:val="24"/>
          <w:lang w:val="id-ID"/>
        </w:rPr>
        <w:t>qiya</w:t>
      </w:r>
      <w:r w:rsidR="00AA270B" w:rsidRPr="00F14878">
        <w:rPr>
          <w:rFonts w:ascii="Times New Arabic" w:hAnsi="Times New Arabic" w:cstheme="majorBidi"/>
          <w:i/>
          <w:iCs/>
          <w:sz w:val="24"/>
          <w:szCs w:val="24"/>
          <w:lang w:val="id-ID"/>
        </w:rPr>
        <w:t>&gt;</w:t>
      </w:r>
      <w:r w:rsidRPr="00F14878">
        <w:rPr>
          <w:rFonts w:ascii="Times New Arabic" w:hAnsi="Times New Arabic" w:cstheme="majorBidi"/>
          <w:i/>
          <w:iCs/>
          <w:sz w:val="24"/>
          <w:szCs w:val="24"/>
          <w:lang w:val="id-ID"/>
        </w:rPr>
        <w:t>s khafi</w:t>
      </w:r>
      <w:r w:rsidRPr="006B3EC8">
        <w:rPr>
          <w:rFonts w:ascii="Times New Arabic" w:hAnsi="Times New Arabic" w:cstheme="majorBidi"/>
          <w:sz w:val="24"/>
          <w:szCs w:val="24"/>
          <w:lang w:val="id-ID"/>
        </w:rPr>
        <w:t>, karena adanya alasan kuat untuk mengalihkan ketentuan hukum tersebut. Alasan kuat yang dimaksud</w:t>
      </w:r>
      <w:r w:rsidR="00A17221" w:rsidRPr="00A17221">
        <w:rPr>
          <w:rFonts w:ascii="Times New Arabic" w:hAnsi="Times New Arabic" w:cstheme="majorBidi"/>
          <w:sz w:val="24"/>
          <w:szCs w:val="24"/>
          <w:lang w:val="id-ID"/>
        </w:rPr>
        <w:t>k</w:t>
      </w:r>
      <w:r w:rsidRPr="006B3EC8">
        <w:rPr>
          <w:rFonts w:ascii="Times New Arabic" w:hAnsi="Times New Arabic" w:cstheme="majorBidi"/>
          <w:sz w:val="24"/>
          <w:szCs w:val="24"/>
          <w:lang w:val="id-ID"/>
        </w:rPr>
        <w:t>an disini adalah kemaslahatan. Contohnya ap</w:t>
      </w:r>
      <w:r w:rsidR="00A17221">
        <w:rPr>
          <w:rFonts w:ascii="Times New Arabic" w:hAnsi="Times New Arabic" w:cstheme="majorBidi"/>
          <w:sz w:val="24"/>
          <w:szCs w:val="24"/>
          <w:lang w:val="id-ID"/>
        </w:rPr>
        <w:t>abila seseorang mewakafkan seb</w:t>
      </w:r>
      <w:r w:rsidR="00A17221" w:rsidRPr="00A17221">
        <w:rPr>
          <w:rFonts w:ascii="Times New Arabic" w:hAnsi="Times New Arabic" w:cstheme="majorBidi"/>
          <w:sz w:val="24"/>
          <w:szCs w:val="24"/>
          <w:lang w:val="id-ID"/>
        </w:rPr>
        <w:t>i</w:t>
      </w:r>
      <w:r w:rsidR="00A17221">
        <w:rPr>
          <w:rFonts w:ascii="Times New Arabic" w:hAnsi="Times New Arabic" w:cstheme="majorBidi"/>
          <w:sz w:val="24"/>
          <w:szCs w:val="24"/>
          <w:lang w:val="id-ID"/>
        </w:rPr>
        <w:t>d</w:t>
      </w:r>
      <w:r w:rsidRPr="006B3EC8">
        <w:rPr>
          <w:rFonts w:ascii="Times New Arabic" w:hAnsi="Times New Arabic" w:cstheme="majorBidi"/>
          <w:sz w:val="24"/>
          <w:szCs w:val="24"/>
          <w:lang w:val="id-ID"/>
        </w:rPr>
        <w:t xml:space="preserve">ang tanah pertanian untuk kepentingan umum, maka berdasarkan </w:t>
      </w:r>
      <w:r w:rsidRPr="00F14878">
        <w:rPr>
          <w:rFonts w:ascii="Times New Arabic" w:hAnsi="Times New Arabic" w:cstheme="majorBidi"/>
          <w:i/>
          <w:iCs/>
          <w:sz w:val="24"/>
          <w:szCs w:val="24"/>
          <w:lang w:val="id-ID"/>
        </w:rPr>
        <w:t>istihsa</w:t>
      </w:r>
      <w:r w:rsidR="008A1916" w:rsidRPr="00F14878">
        <w:rPr>
          <w:rFonts w:ascii="Times New Arabic" w:hAnsi="Times New Arabic" w:cstheme="majorBidi"/>
          <w:i/>
          <w:iCs/>
          <w:sz w:val="24"/>
          <w:szCs w:val="24"/>
          <w:lang w:val="id-ID"/>
        </w:rPr>
        <w:t>&gt;</w:t>
      </w:r>
      <w:r w:rsidRPr="00F14878">
        <w:rPr>
          <w:rFonts w:ascii="Times New Arabic" w:hAnsi="Times New Arabic" w:cstheme="majorBidi"/>
          <w:i/>
          <w:iCs/>
          <w:sz w:val="24"/>
          <w:szCs w:val="24"/>
          <w:lang w:val="id-ID"/>
        </w:rPr>
        <w:t>n</w:t>
      </w:r>
      <w:r w:rsidRPr="006B3EC8">
        <w:rPr>
          <w:rFonts w:ascii="Times New Arabic" w:hAnsi="Times New Arabic" w:cstheme="majorBidi"/>
          <w:sz w:val="24"/>
          <w:szCs w:val="24"/>
          <w:lang w:val="id-ID"/>
        </w:rPr>
        <w:t>, yang diwakafkannya itu termasuk hak pengairan, hak membuat saluran air di atas tanah itu, dan bentuk-bentuk lainnya yang berkaitan dengan tanah tersebut.</w:t>
      </w:r>
      <w:r>
        <w:rPr>
          <w:rFonts w:ascii="Times New Arabic" w:hAnsi="Times New Arabic" w:cstheme="majorBidi"/>
          <w:sz w:val="24"/>
          <w:szCs w:val="24"/>
          <w:lang w:val="id-ID"/>
        </w:rPr>
        <w:t xml:space="preserve"> </w:t>
      </w:r>
      <w:r w:rsidRPr="006B3EC8">
        <w:rPr>
          <w:rFonts w:ascii="Times New Arabic" w:hAnsi="Times New Arabic" w:cstheme="majorBidi"/>
          <w:sz w:val="24"/>
          <w:szCs w:val="24"/>
          <w:lang w:val="id-ID"/>
        </w:rPr>
        <w:t xml:space="preserve">Apabila ketentuan wakaf ditetapkan berdasarkan </w:t>
      </w:r>
      <w:r w:rsidRPr="00F14878">
        <w:rPr>
          <w:rFonts w:ascii="Times New Arabic" w:hAnsi="Times New Arabic" w:cstheme="majorBidi"/>
          <w:i/>
          <w:iCs/>
          <w:sz w:val="24"/>
          <w:szCs w:val="24"/>
          <w:lang w:val="id-ID"/>
        </w:rPr>
        <w:t>qiya</w:t>
      </w:r>
      <w:r w:rsidR="00AA270B" w:rsidRPr="00F14878">
        <w:rPr>
          <w:rFonts w:ascii="Times New Arabic" w:hAnsi="Times New Arabic" w:cstheme="majorBidi"/>
          <w:i/>
          <w:iCs/>
          <w:sz w:val="24"/>
          <w:szCs w:val="24"/>
        </w:rPr>
        <w:t>&gt;</w:t>
      </w:r>
      <w:r w:rsidRPr="00F14878">
        <w:rPr>
          <w:rFonts w:ascii="Times New Arabic" w:hAnsi="Times New Arabic" w:cstheme="majorBidi"/>
          <w:i/>
          <w:iCs/>
          <w:sz w:val="24"/>
          <w:szCs w:val="24"/>
          <w:lang w:val="id-ID"/>
        </w:rPr>
        <w:t>s</w:t>
      </w:r>
      <w:r w:rsidRPr="00D305FE">
        <w:rPr>
          <w:rFonts w:ascii="Times New Arabic" w:hAnsi="Times New Arabic" w:cstheme="majorBidi"/>
          <w:i/>
          <w:iCs/>
          <w:sz w:val="24"/>
          <w:szCs w:val="24"/>
          <w:lang w:val="id-ID"/>
        </w:rPr>
        <w:t xml:space="preserve"> jal</w:t>
      </w:r>
      <w:r w:rsidR="008A1916" w:rsidRPr="00D305FE">
        <w:rPr>
          <w:rFonts w:ascii="Times New Arabic" w:hAnsi="Times New Arabic" w:cstheme="majorBidi"/>
          <w:i/>
          <w:iCs/>
          <w:sz w:val="24"/>
          <w:szCs w:val="24"/>
        </w:rPr>
        <w:t>l</w:t>
      </w:r>
      <w:r w:rsidRPr="00D305FE">
        <w:rPr>
          <w:rFonts w:ascii="Times New Arabic" w:hAnsi="Times New Arabic" w:cstheme="majorBidi"/>
          <w:i/>
          <w:iCs/>
          <w:sz w:val="24"/>
          <w:szCs w:val="24"/>
          <w:lang w:val="id-ID"/>
        </w:rPr>
        <w:t>i</w:t>
      </w:r>
      <w:r w:rsidRPr="006B3EC8">
        <w:rPr>
          <w:rFonts w:ascii="Times New Arabic" w:hAnsi="Times New Arabic" w:cstheme="majorBidi"/>
          <w:sz w:val="24"/>
          <w:szCs w:val="24"/>
          <w:lang w:val="id-ID"/>
        </w:rPr>
        <w:t xml:space="preserve"> kepada transaksi jual beli, maka hak-hak tersebut tidak ikut beralih kepada penerima wakaf. Sebab dalam jual beli, yang penting ialah pemindahan hak milik dari penjual kepada pembeli. Akan tetapi, karena alasan kemaslahatan, maka hak-hak tersebut ikut berpindah kepada penerima wakaf, yaitu dengan cara meng-</w:t>
      </w:r>
      <w:r w:rsidRPr="00F14878">
        <w:rPr>
          <w:rFonts w:ascii="Times New Arabic" w:hAnsi="Times New Arabic" w:cstheme="majorBidi"/>
          <w:i/>
          <w:iCs/>
          <w:sz w:val="24"/>
          <w:szCs w:val="24"/>
          <w:lang w:val="id-ID"/>
        </w:rPr>
        <w:t>qiya</w:t>
      </w:r>
      <w:r w:rsidR="008A1916" w:rsidRPr="00F14878">
        <w:rPr>
          <w:rFonts w:ascii="Times New Arabic" w:hAnsi="Times New Arabic" w:cstheme="majorBidi"/>
          <w:i/>
          <w:iCs/>
          <w:sz w:val="24"/>
          <w:szCs w:val="24"/>
          <w:lang w:val="id-ID"/>
        </w:rPr>
        <w:t>&gt;</w:t>
      </w:r>
      <w:r w:rsidRPr="00F14878">
        <w:rPr>
          <w:rFonts w:ascii="Times New Arabic" w:hAnsi="Times New Arabic" w:cstheme="majorBidi"/>
          <w:i/>
          <w:iCs/>
          <w:sz w:val="24"/>
          <w:szCs w:val="24"/>
          <w:lang w:val="id-ID"/>
        </w:rPr>
        <w:t>s</w:t>
      </w:r>
      <w:r w:rsidRPr="006B3EC8">
        <w:rPr>
          <w:rFonts w:ascii="Times New Arabic" w:hAnsi="Times New Arabic" w:cstheme="majorBidi"/>
          <w:sz w:val="24"/>
          <w:szCs w:val="24"/>
          <w:lang w:val="id-ID"/>
        </w:rPr>
        <w:t>-kan wakaf itu kepada transaksi sewa menyewa.</w:t>
      </w:r>
      <w:r w:rsidR="004A4C9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Dahlan","given":"Abdurrahman","non-dropping-particle":"","parse-names":false,"suffix":""}],"id":"ITEM-1","issued":{"date-parts":[["2011"]]},"number-of-pages":"202","publisher":"AMZAH","publisher-place":"Jakarta","title":"Ushul Fiqh","type":"book"},"uris":["http://www.mendeley.com/documents/?uuid=726c9ef3-e7b4-4c7e-9ec3-c66953798f8e"]}],"mendeley":{"formattedCitation":"(Dahlan 2011)","manualFormatting":"(Dahlan, 2011)","plainTextFormattedCitation":"(Dahlan 2011)","previouslyFormattedCitation":"(Dahlan 2011)"},"properties":{"noteIndex":0},"schema":"https://github.com/citation-style-language/schema/raw/master/csl-citation.json"}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(Dahlan, 2011)</w:t>
      </w:r>
      <w:r w:rsidR="00ED5FFA">
        <w:rPr>
          <w:rStyle w:val="FootnoteReference"/>
          <w:rFonts w:ascii="Times New Arabic" w:hAnsi="Times New Arabic" w:cstheme="majorBidi"/>
          <w:sz w:val="24"/>
          <w:szCs w:val="24"/>
          <w:lang w:val="id-ID"/>
        </w:rPr>
        <w:fldChar w:fldCharType="end"/>
      </w:r>
    </w:p>
    <w:p w:rsidR="008E0525" w:rsidRDefault="008E0525" w:rsidP="004E4D29">
      <w:pPr>
        <w:pStyle w:val="ListParagraph"/>
        <w:numPr>
          <w:ilvl w:val="0"/>
          <w:numId w:val="7"/>
        </w:numPr>
        <w:spacing w:after="0" w:line="360" w:lineRule="auto"/>
        <w:ind w:left="851" w:hanging="284"/>
        <w:jc w:val="both"/>
        <w:rPr>
          <w:rFonts w:ascii="Times New Arabic" w:hAnsi="Times New Arabic" w:cstheme="majorBidi"/>
          <w:sz w:val="24"/>
          <w:szCs w:val="24"/>
          <w:lang w:val="id-ID"/>
        </w:rPr>
      </w:pPr>
      <w:r w:rsidRPr="005B29D8">
        <w:rPr>
          <w:rFonts w:ascii="Times New Arabic" w:hAnsi="Times New Arabic" w:cstheme="majorBidi"/>
          <w:sz w:val="24"/>
          <w:szCs w:val="24"/>
          <w:lang w:val="id-ID"/>
        </w:rPr>
        <w:t>Istihsa</w:t>
      </w:r>
      <w:r>
        <w:rPr>
          <w:rFonts w:ascii="Times New Arabic" w:hAnsi="Times New Arabic" w:cstheme="majorBidi"/>
          <w:sz w:val="24"/>
          <w:szCs w:val="24"/>
          <w:lang w:val="id-ID"/>
        </w:rPr>
        <w:t>&gt;</w:t>
      </w:r>
      <w:r w:rsidRPr="005B29D8">
        <w:rPr>
          <w:rFonts w:ascii="Times New Arabic" w:hAnsi="Times New Arabic" w:cstheme="majorBidi"/>
          <w:sz w:val="24"/>
          <w:szCs w:val="24"/>
          <w:lang w:val="id-ID"/>
        </w:rPr>
        <w:t>n dengan maslahah</w:t>
      </w:r>
    </w:p>
    <w:p w:rsidR="008E0525" w:rsidRPr="006B3EC8" w:rsidRDefault="008E0525" w:rsidP="00ED5FFA">
      <w:pPr>
        <w:pStyle w:val="ListParagraph"/>
        <w:spacing w:after="0" w:line="360" w:lineRule="auto"/>
        <w:ind w:left="851" w:firstLine="567"/>
        <w:jc w:val="both"/>
        <w:rPr>
          <w:rFonts w:ascii="Times New Arabic" w:hAnsi="Times New Arabic" w:cstheme="majorBidi"/>
          <w:sz w:val="24"/>
          <w:szCs w:val="24"/>
          <w:lang w:val="id-ID"/>
        </w:rPr>
      </w:pPr>
      <w:r w:rsidRPr="006B3EC8">
        <w:rPr>
          <w:rFonts w:ascii="Times New Arabic" w:hAnsi="Times New Arabic" w:cstheme="majorBidi"/>
          <w:sz w:val="24"/>
          <w:szCs w:val="24"/>
          <w:lang w:val="id-ID"/>
        </w:rPr>
        <w:t xml:space="preserve">Yang dimaksud dengan </w:t>
      </w:r>
      <w:r w:rsidRPr="00F14878">
        <w:rPr>
          <w:rFonts w:ascii="Times New Arabic" w:hAnsi="Times New Arabic" w:cstheme="majorBidi"/>
          <w:i/>
          <w:iCs/>
          <w:sz w:val="24"/>
          <w:szCs w:val="24"/>
          <w:lang w:val="id-ID"/>
        </w:rPr>
        <w:t>istihsa</w:t>
      </w:r>
      <w:r w:rsidR="008A1916" w:rsidRPr="00F14878">
        <w:rPr>
          <w:rFonts w:ascii="Times New Arabic" w:hAnsi="Times New Arabic" w:cstheme="majorBidi"/>
          <w:i/>
          <w:iCs/>
          <w:sz w:val="24"/>
          <w:szCs w:val="24"/>
        </w:rPr>
        <w:t>&gt;</w:t>
      </w:r>
      <w:r w:rsidRPr="00F14878">
        <w:rPr>
          <w:rFonts w:ascii="Times New Arabic" w:hAnsi="Times New Arabic" w:cstheme="majorBidi"/>
          <w:i/>
          <w:iCs/>
          <w:sz w:val="24"/>
          <w:szCs w:val="24"/>
          <w:lang w:val="id-ID"/>
        </w:rPr>
        <w:t>n</w:t>
      </w:r>
      <w:r w:rsidR="00D305FE">
        <w:rPr>
          <w:rFonts w:ascii="Times New Arabic" w:hAnsi="Times New Arabic" w:cstheme="majorBidi"/>
          <w:sz w:val="24"/>
          <w:szCs w:val="24"/>
          <w:lang w:val="id-ID"/>
        </w:rPr>
        <w:t xml:space="preserve"> jenis ini yaitu</w:t>
      </w:r>
      <w:r w:rsidR="00013AA1">
        <w:rPr>
          <w:rFonts w:ascii="Times New Arabic" w:hAnsi="Times New Arabic" w:cstheme="majorBidi"/>
          <w:sz w:val="24"/>
          <w:szCs w:val="24"/>
          <w:lang w:val="id-ID"/>
        </w:rPr>
        <w:t xml:space="preserve"> menyampingkan berlakuanya</w:t>
      </w:r>
      <w:r w:rsidRPr="006B3EC8">
        <w:rPr>
          <w:rFonts w:ascii="Times New Arabic" w:hAnsi="Times New Arabic" w:cstheme="majorBidi"/>
          <w:sz w:val="24"/>
          <w:szCs w:val="24"/>
          <w:lang w:val="id-ID"/>
        </w:rPr>
        <w:t xml:space="preserve"> ketentuan hukum </w:t>
      </w:r>
      <w:r w:rsidRPr="00F14878">
        <w:rPr>
          <w:rFonts w:ascii="Times New Arabic" w:hAnsi="Times New Arabic" w:cstheme="majorBidi"/>
          <w:i/>
          <w:iCs/>
          <w:sz w:val="24"/>
          <w:szCs w:val="24"/>
          <w:lang w:val="id-ID"/>
        </w:rPr>
        <w:t>qiya</w:t>
      </w:r>
      <w:r w:rsidR="00F14878" w:rsidRPr="00F14878">
        <w:rPr>
          <w:rFonts w:ascii="Times New Arabic" w:hAnsi="Times New Arabic" w:cstheme="majorBidi"/>
          <w:i/>
          <w:iCs/>
          <w:sz w:val="24"/>
          <w:szCs w:val="24"/>
        </w:rPr>
        <w:t>&gt;</w:t>
      </w:r>
      <w:r w:rsidRPr="00F14878">
        <w:rPr>
          <w:rFonts w:ascii="Times New Arabic" w:hAnsi="Times New Arabic" w:cstheme="majorBidi"/>
          <w:i/>
          <w:iCs/>
          <w:sz w:val="24"/>
          <w:szCs w:val="24"/>
          <w:lang w:val="id-ID"/>
        </w:rPr>
        <w:t xml:space="preserve">s </w:t>
      </w:r>
      <w:r w:rsidRPr="006B3EC8">
        <w:rPr>
          <w:rFonts w:ascii="Times New Arabic" w:hAnsi="Times New Arabic" w:cstheme="majorBidi"/>
          <w:sz w:val="24"/>
          <w:szCs w:val="24"/>
          <w:lang w:val="id-ID"/>
        </w:rPr>
        <w:t xml:space="preserve">karena </w:t>
      </w:r>
      <w:r w:rsidR="00013AA1">
        <w:rPr>
          <w:rFonts w:ascii="Times New Arabic" w:hAnsi="Times New Arabic" w:cstheme="majorBidi"/>
          <w:sz w:val="24"/>
          <w:szCs w:val="24"/>
          <w:lang w:val="id-ID"/>
        </w:rPr>
        <w:t xml:space="preserve">adanya </w:t>
      </w:r>
      <w:r w:rsidRPr="006B3EC8">
        <w:rPr>
          <w:rFonts w:ascii="Times New Arabic" w:hAnsi="Times New Arabic" w:cstheme="majorBidi"/>
          <w:sz w:val="24"/>
          <w:szCs w:val="24"/>
          <w:lang w:val="id-ID"/>
        </w:rPr>
        <w:t>pertimbangan maslahat yang lebih penting. Sebagai contoh, yang dikemukakan oleh kalangan Malikiyah</w:t>
      </w:r>
      <w:r w:rsidR="00013AA1">
        <w:rPr>
          <w:rFonts w:ascii="Times New Arabic" w:hAnsi="Times New Arabic" w:cstheme="majorBidi"/>
          <w:sz w:val="24"/>
          <w:szCs w:val="24"/>
          <w:lang w:val="id-ID"/>
        </w:rPr>
        <w:t xml:space="preserve"> ialah jika seseorang menyewa suatu barang, suatu ketika barang yang ia sewa</w:t>
      </w:r>
      <w:r w:rsidRPr="006B3EC8">
        <w:rPr>
          <w:rFonts w:ascii="Times New Arabic" w:hAnsi="Times New Arabic" w:cstheme="majorBidi"/>
          <w:sz w:val="24"/>
          <w:szCs w:val="24"/>
          <w:lang w:val="id-ID"/>
        </w:rPr>
        <w:t xml:space="preserve"> rusak</w:t>
      </w:r>
      <w:r w:rsidR="00013AA1">
        <w:rPr>
          <w:rFonts w:ascii="Times New Arabic" w:hAnsi="Times New Arabic" w:cstheme="majorBidi"/>
          <w:sz w:val="24"/>
          <w:szCs w:val="24"/>
          <w:lang w:val="id-ID"/>
        </w:rPr>
        <w:t xml:space="preserve"> akan tetapi</w:t>
      </w:r>
      <w:r w:rsidRPr="006B3EC8">
        <w:rPr>
          <w:rFonts w:ascii="Times New Arabic" w:hAnsi="Times New Arabic" w:cstheme="majorBidi"/>
          <w:sz w:val="24"/>
          <w:szCs w:val="24"/>
          <w:lang w:val="id-ID"/>
        </w:rPr>
        <w:t xml:space="preserve"> bukan kesalahan </w:t>
      </w:r>
      <w:r w:rsidR="00013AA1">
        <w:rPr>
          <w:rFonts w:ascii="Times New Arabic" w:hAnsi="Times New Arabic" w:cstheme="majorBidi"/>
          <w:sz w:val="24"/>
          <w:szCs w:val="24"/>
          <w:lang w:val="id-ID"/>
        </w:rPr>
        <w:t xml:space="preserve">si </w:t>
      </w:r>
      <w:r w:rsidRPr="006B3EC8">
        <w:rPr>
          <w:rFonts w:ascii="Times New Arabic" w:hAnsi="Times New Arabic" w:cstheme="majorBidi"/>
          <w:sz w:val="24"/>
          <w:szCs w:val="24"/>
          <w:lang w:val="id-ID"/>
        </w:rPr>
        <w:t xml:space="preserve">penyewa, maka menurut ketentuan </w:t>
      </w:r>
      <w:r w:rsidRPr="00F14878">
        <w:rPr>
          <w:rFonts w:ascii="Times New Arabic" w:hAnsi="Times New Arabic" w:cstheme="majorBidi"/>
          <w:i/>
          <w:iCs/>
          <w:sz w:val="24"/>
          <w:szCs w:val="24"/>
          <w:lang w:val="id-ID"/>
        </w:rPr>
        <w:t>qiya</w:t>
      </w:r>
      <w:r w:rsidR="008A1916" w:rsidRPr="00F14878">
        <w:rPr>
          <w:rFonts w:ascii="Times New Arabic" w:hAnsi="Times New Arabic" w:cstheme="majorBidi"/>
          <w:i/>
          <w:iCs/>
          <w:sz w:val="24"/>
          <w:szCs w:val="24"/>
          <w:lang w:val="id-ID"/>
        </w:rPr>
        <w:t>&gt;</w:t>
      </w:r>
      <w:r w:rsidRPr="00F14878">
        <w:rPr>
          <w:rFonts w:ascii="Times New Arabic" w:hAnsi="Times New Arabic" w:cstheme="majorBidi"/>
          <w:i/>
          <w:iCs/>
          <w:sz w:val="24"/>
          <w:szCs w:val="24"/>
          <w:lang w:val="id-ID"/>
        </w:rPr>
        <w:t>s</w:t>
      </w:r>
      <w:r w:rsidRPr="006B3EC8">
        <w:rPr>
          <w:rFonts w:ascii="Times New Arabic" w:hAnsi="Times New Arabic" w:cstheme="majorBidi"/>
          <w:sz w:val="24"/>
          <w:szCs w:val="24"/>
          <w:lang w:val="id-ID"/>
        </w:rPr>
        <w:t xml:space="preserve"> penyewa tidak menanggung resiko atas kerusakan tersebut. Akan tetapi, ketentuan </w:t>
      </w:r>
      <w:r w:rsidR="00013AA1">
        <w:rPr>
          <w:rFonts w:ascii="Times New Arabic" w:hAnsi="Times New Arabic" w:cstheme="majorBidi"/>
          <w:sz w:val="24"/>
          <w:szCs w:val="24"/>
          <w:lang w:val="id-ID"/>
        </w:rPr>
        <w:t xml:space="preserve">seperti </w:t>
      </w:r>
      <w:r w:rsidRPr="006B3EC8">
        <w:rPr>
          <w:rFonts w:ascii="Times New Arabic" w:hAnsi="Times New Arabic" w:cstheme="majorBidi"/>
          <w:sz w:val="24"/>
          <w:szCs w:val="24"/>
          <w:lang w:val="id-ID"/>
        </w:rPr>
        <w:t xml:space="preserve">ini tidak berlaku, karena demi kemaslahatan </w:t>
      </w:r>
      <w:r w:rsidR="00013AA1">
        <w:rPr>
          <w:rFonts w:ascii="Times New Arabic" w:hAnsi="Times New Arabic" w:cstheme="majorBidi"/>
          <w:sz w:val="24"/>
          <w:szCs w:val="24"/>
          <w:lang w:val="id-ID"/>
        </w:rPr>
        <w:t xml:space="preserve">terhadap si </w:t>
      </w:r>
      <w:r w:rsidRPr="006B3EC8">
        <w:rPr>
          <w:rFonts w:ascii="Times New Arabic" w:hAnsi="Times New Arabic" w:cstheme="majorBidi"/>
          <w:sz w:val="24"/>
          <w:szCs w:val="24"/>
          <w:lang w:val="id-ID"/>
        </w:rPr>
        <w:t>penyewa</w:t>
      </w:r>
      <w:r w:rsidR="00013AA1">
        <w:rPr>
          <w:rFonts w:ascii="Times New Arabic" w:hAnsi="Times New Arabic" w:cstheme="majorBidi"/>
          <w:sz w:val="24"/>
          <w:szCs w:val="24"/>
          <w:lang w:val="id-ID"/>
        </w:rPr>
        <w:t xml:space="preserve"> maka tetap </w:t>
      </w:r>
      <w:r w:rsidRPr="006B3EC8">
        <w:rPr>
          <w:rFonts w:ascii="Times New Arabic" w:hAnsi="Times New Arabic" w:cstheme="majorBidi"/>
          <w:sz w:val="24"/>
          <w:szCs w:val="24"/>
          <w:lang w:val="id-ID"/>
        </w:rPr>
        <w:t xml:space="preserve"> dituntut untuk m</w:t>
      </w:r>
      <w:r w:rsidR="00013AA1">
        <w:rPr>
          <w:rFonts w:ascii="Times New Arabic" w:hAnsi="Times New Arabic" w:cstheme="majorBidi"/>
          <w:sz w:val="24"/>
          <w:szCs w:val="24"/>
          <w:lang w:val="id-ID"/>
        </w:rPr>
        <w:t>engganti atas kerusakan yang terjadi</w:t>
      </w:r>
      <w:r w:rsidRPr="006B3EC8">
        <w:rPr>
          <w:rFonts w:ascii="Times New Arabic" w:hAnsi="Times New Arabic" w:cstheme="majorBidi"/>
          <w:sz w:val="24"/>
          <w:szCs w:val="24"/>
          <w:lang w:val="id-ID"/>
        </w:rPr>
        <w:t>.</w:t>
      </w:r>
      <w:r w:rsidR="004A4C9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{"citationItems":[{"id":"ITEM-1","itemData":{"author":[{"dropping-particle":"","family":"SA","given":"Romli","non-dropping-particle":"","parse-names":false,"suffix":""}],"id":"ITEM-1","issued":{"date-parts":[["1999"]]},"number-of-pages":"148","publisher":"Gaya Media Pratama","publisher-place":"Jakarta","title":"Muqaranah Mazahib fil Ushul","type":"book"},"uris":["http://www.mendeley.com/documents/?uuid=7e145824-e6c6-46ea-88fa-9c3aa5449d77"]}],"mendeley":{"formattedCitation":"(SA 1999)","plainTextFormattedCitation":"(SA 1999)","previouslyFormattedCitation":"(SA 1999)"},"properties":{"noteIndex":0},"schema":"https://github.com/citation-style-language/schema/raw/master/csl-citation.json"}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7266F0" w:rsidRPr="007266F0">
        <w:rPr>
          <w:rFonts w:ascii="Times New Arabic" w:hAnsi="Times New Arabic" w:cstheme="majorBidi"/>
          <w:noProof/>
          <w:sz w:val="24"/>
          <w:szCs w:val="24"/>
          <w:lang w:val="id-ID"/>
        </w:rPr>
        <w:t>(SA 1999)</w:t>
      </w:r>
      <w:r w:rsidR="00ED5FFA">
        <w:rPr>
          <w:rStyle w:val="FootnoteReference"/>
          <w:rFonts w:ascii="Times New Arabic" w:hAnsi="Times New Arabic" w:cstheme="majorBidi"/>
          <w:sz w:val="24"/>
          <w:szCs w:val="24"/>
          <w:lang w:val="id-ID"/>
        </w:rPr>
        <w:fldChar w:fldCharType="end"/>
      </w:r>
    </w:p>
    <w:p w:rsidR="009F212B" w:rsidRPr="009F212B" w:rsidRDefault="008E0525" w:rsidP="004E4D29">
      <w:pPr>
        <w:pStyle w:val="ListParagraph"/>
        <w:numPr>
          <w:ilvl w:val="0"/>
          <w:numId w:val="3"/>
        </w:numPr>
        <w:spacing w:line="360" w:lineRule="auto"/>
        <w:ind w:left="567" w:hanging="283"/>
        <w:jc w:val="both"/>
        <w:rPr>
          <w:rFonts w:ascii="Times New Arabic" w:hAnsi="Times New Arabic" w:cstheme="majorBidi"/>
          <w:sz w:val="24"/>
          <w:szCs w:val="24"/>
          <w:lang w:val="id-ID"/>
        </w:rPr>
      </w:pPr>
      <w:r w:rsidRPr="005B29D8">
        <w:rPr>
          <w:rFonts w:ascii="Times New Arabic" w:hAnsi="Times New Arabic" w:cstheme="majorBidi"/>
          <w:sz w:val="24"/>
          <w:szCs w:val="24"/>
          <w:lang w:val="id-ID"/>
        </w:rPr>
        <w:t>Kehujahan Istihsa</w:t>
      </w:r>
      <w:r>
        <w:rPr>
          <w:rFonts w:ascii="Times New Arabic" w:hAnsi="Times New Arabic" w:cstheme="majorBidi"/>
          <w:sz w:val="24"/>
          <w:szCs w:val="24"/>
          <w:lang w:val="id-ID"/>
        </w:rPr>
        <w:t>&gt;</w:t>
      </w:r>
      <w:r w:rsidRPr="005B29D8">
        <w:rPr>
          <w:rFonts w:ascii="Times New Arabic" w:hAnsi="Times New Arabic" w:cstheme="majorBidi"/>
          <w:sz w:val="24"/>
          <w:szCs w:val="24"/>
          <w:lang w:val="id-ID"/>
        </w:rPr>
        <w:t>n</w:t>
      </w:r>
    </w:p>
    <w:p w:rsidR="008E0525" w:rsidRPr="009F212B" w:rsidRDefault="008E0525" w:rsidP="00ED5FFA">
      <w:pPr>
        <w:pStyle w:val="ListParagraph"/>
        <w:spacing w:line="360" w:lineRule="auto"/>
        <w:ind w:left="567" w:firstLine="709"/>
        <w:jc w:val="both"/>
        <w:rPr>
          <w:rFonts w:ascii="Times New Arabic" w:hAnsi="Times New Arabic" w:cstheme="majorBidi"/>
          <w:sz w:val="24"/>
          <w:szCs w:val="24"/>
          <w:lang w:val="id-ID"/>
        </w:rPr>
      </w:pPr>
      <w:r w:rsidRPr="009F212B">
        <w:rPr>
          <w:rFonts w:ascii="Times New Arabic" w:hAnsi="Times New Arabic" w:cstheme="majorBidi"/>
          <w:sz w:val="24"/>
          <w:szCs w:val="24"/>
          <w:lang w:val="id-ID"/>
        </w:rPr>
        <w:t xml:space="preserve">Dari definisi </w:t>
      </w:r>
      <w:r w:rsidRPr="00F14878">
        <w:rPr>
          <w:rFonts w:ascii="Times New Arabic" w:hAnsi="Times New Arabic" w:cstheme="majorBidi"/>
          <w:i/>
          <w:iCs/>
          <w:sz w:val="24"/>
          <w:szCs w:val="24"/>
          <w:lang w:val="id-ID"/>
        </w:rPr>
        <w:t>istihsa</w:t>
      </w:r>
      <w:r w:rsidR="00F14878" w:rsidRPr="00F14878">
        <w:rPr>
          <w:rFonts w:ascii="Times New Arabic" w:hAnsi="Times New Arabic" w:cstheme="majorBidi"/>
          <w:i/>
          <w:iCs/>
          <w:sz w:val="24"/>
          <w:szCs w:val="24"/>
        </w:rPr>
        <w:t>&gt;</w:t>
      </w:r>
      <w:r w:rsidRPr="00F14878">
        <w:rPr>
          <w:rFonts w:ascii="Times New Arabic" w:hAnsi="Times New Arabic" w:cstheme="majorBidi"/>
          <w:i/>
          <w:iCs/>
          <w:sz w:val="24"/>
          <w:szCs w:val="24"/>
          <w:lang w:val="id-ID"/>
        </w:rPr>
        <w:t>n</w:t>
      </w:r>
      <w:r w:rsidRPr="009F212B">
        <w:rPr>
          <w:rFonts w:ascii="Times New Arabic" w:hAnsi="Times New Arabic" w:cstheme="majorBidi"/>
          <w:sz w:val="24"/>
          <w:szCs w:val="24"/>
          <w:lang w:val="id-ID"/>
        </w:rPr>
        <w:t xml:space="preserve"> dan penjelasan macam-macamnya. </w:t>
      </w:r>
      <w:r w:rsidRPr="008F49F4">
        <w:rPr>
          <w:rFonts w:ascii="Times New Arabic" w:hAnsi="Times New Arabic" w:cstheme="majorBidi"/>
          <w:i/>
          <w:iCs/>
          <w:sz w:val="24"/>
          <w:szCs w:val="24"/>
          <w:lang w:val="id-ID"/>
        </w:rPr>
        <w:t>Istihsa</w:t>
      </w:r>
      <w:r w:rsidR="008A1916" w:rsidRPr="008F49F4">
        <w:rPr>
          <w:rFonts w:ascii="Times New Arabic" w:hAnsi="Times New Arabic" w:cstheme="majorBidi"/>
          <w:i/>
          <w:iCs/>
          <w:sz w:val="24"/>
          <w:szCs w:val="24"/>
          <w:lang w:val="id-ID"/>
        </w:rPr>
        <w:t>&gt;</w:t>
      </w:r>
      <w:r w:rsidRPr="008F49F4">
        <w:rPr>
          <w:rFonts w:ascii="Times New Arabic" w:hAnsi="Times New Arabic" w:cstheme="majorBidi"/>
          <w:i/>
          <w:iCs/>
          <w:sz w:val="24"/>
          <w:szCs w:val="24"/>
          <w:lang w:val="id-ID"/>
        </w:rPr>
        <w:t>n</w:t>
      </w:r>
      <w:r w:rsidRPr="009F212B">
        <w:rPr>
          <w:rFonts w:ascii="Times New Arabic" w:hAnsi="Times New Arabic" w:cstheme="majorBidi"/>
          <w:sz w:val="24"/>
          <w:szCs w:val="24"/>
          <w:lang w:val="id-ID"/>
        </w:rPr>
        <w:t xml:space="preserve"> bukan sumber hukum yang berdiri sendiri, karena hukum-hukum yang </w:t>
      </w:r>
      <w:r w:rsidRPr="009F212B">
        <w:rPr>
          <w:rFonts w:ascii="Times New Arabic" w:hAnsi="Times New Arabic" w:cstheme="majorBidi"/>
          <w:sz w:val="24"/>
          <w:szCs w:val="24"/>
          <w:lang w:val="id-ID"/>
        </w:rPr>
        <w:lastRenderedPageBreak/>
        <w:t xml:space="preserve">dijelaskan pada bagian pertama berasal dari </w:t>
      </w:r>
      <w:r w:rsidRPr="00F14878">
        <w:rPr>
          <w:rFonts w:ascii="Times New Arabic" w:hAnsi="Times New Arabic" w:cstheme="majorBidi"/>
          <w:i/>
          <w:iCs/>
          <w:sz w:val="24"/>
          <w:szCs w:val="24"/>
          <w:lang w:val="id-ID"/>
        </w:rPr>
        <w:t>qiya</w:t>
      </w:r>
      <w:r w:rsidR="00F14878" w:rsidRPr="00F14878">
        <w:rPr>
          <w:rFonts w:ascii="Times New Arabic" w:hAnsi="Times New Arabic" w:cstheme="majorBidi"/>
          <w:i/>
          <w:iCs/>
          <w:sz w:val="24"/>
          <w:szCs w:val="24"/>
          <w:lang w:val="id-ID"/>
        </w:rPr>
        <w:t>&gt;</w:t>
      </w:r>
      <w:r w:rsidRPr="00F14878">
        <w:rPr>
          <w:rFonts w:ascii="Times New Arabic" w:hAnsi="Times New Arabic" w:cstheme="majorBidi"/>
          <w:i/>
          <w:iCs/>
          <w:sz w:val="24"/>
          <w:szCs w:val="24"/>
          <w:lang w:val="id-ID"/>
        </w:rPr>
        <w:t>s</w:t>
      </w:r>
      <w:r w:rsidRPr="009F212B">
        <w:rPr>
          <w:rFonts w:ascii="Times New Arabic" w:hAnsi="Times New Arabic" w:cstheme="majorBidi"/>
          <w:sz w:val="24"/>
          <w:szCs w:val="24"/>
          <w:lang w:val="id-ID"/>
        </w:rPr>
        <w:t xml:space="preserve"> </w:t>
      </w:r>
      <w:r w:rsidRPr="009F212B">
        <w:rPr>
          <w:rFonts w:ascii="Times New Arabic" w:hAnsi="Times New Arabic" w:cstheme="majorBidi"/>
          <w:i/>
          <w:iCs/>
          <w:sz w:val="24"/>
          <w:szCs w:val="24"/>
          <w:lang w:val="id-ID"/>
        </w:rPr>
        <w:t>khafi</w:t>
      </w:r>
      <w:r w:rsidRPr="009F212B">
        <w:rPr>
          <w:rFonts w:ascii="Times New Arabic" w:hAnsi="Times New Arabic" w:cstheme="majorBidi"/>
          <w:sz w:val="24"/>
          <w:szCs w:val="24"/>
          <w:lang w:val="id-ID"/>
        </w:rPr>
        <w:t xml:space="preserve"> (tersembunyi), yang mengalahkan terhadap </w:t>
      </w:r>
      <w:r w:rsidRPr="00F14878">
        <w:rPr>
          <w:rFonts w:ascii="Times New Arabic" w:hAnsi="Times New Arabic" w:cstheme="majorBidi"/>
          <w:i/>
          <w:iCs/>
          <w:sz w:val="24"/>
          <w:szCs w:val="24"/>
          <w:lang w:val="id-ID"/>
        </w:rPr>
        <w:t>qiya</w:t>
      </w:r>
      <w:r w:rsidR="008A1916" w:rsidRPr="00F14878">
        <w:rPr>
          <w:rFonts w:ascii="Times New Arabic" w:hAnsi="Times New Arabic" w:cstheme="majorBidi"/>
          <w:i/>
          <w:iCs/>
          <w:sz w:val="24"/>
          <w:szCs w:val="24"/>
          <w:lang w:val="id-ID"/>
        </w:rPr>
        <w:t>&gt;</w:t>
      </w:r>
      <w:r w:rsidRPr="00F14878">
        <w:rPr>
          <w:rFonts w:ascii="Times New Arabic" w:hAnsi="Times New Arabic" w:cstheme="majorBidi"/>
          <w:i/>
          <w:iCs/>
          <w:sz w:val="24"/>
          <w:szCs w:val="24"/>
          <w:lang w:val="id-ID"/>
        </w:rPr>
        <w:t>s</w:t>
      </w:r>
      <w:r w:rsidRPr="009F212B">
        <w:rPr>
          <w:rFonts w:ascii="Times New Arabic" w:hAnsi="Times New Arabic" w:cstheme="majorBidi"/>
          <w:sz w:val="24"/>
          <w:szCs w:val="24"/>
          <w:lang w:val="id-ID"/>
        </w:rPr>
        <w:t xml:space="preserve"> </w:t>
      </w:r>
      <w:r w:rsidRPr="009F212B">
        <w:rPr>
          <w:rFonts w:ascii="Times New Arabic" w:hAnsi="Times New Arabic" w:cstheme="majorBidi"/>
          <w:i/>
          <w:iCs/>
          <w:sz w:val="24"/>
          <w:szCs w:val="24"/>
          <w:lang w:val="id-ID"/>
        </w:rPr>
        <w:t>jalli</w:t>
      </w:r>
      <w:r w:rsidRPr="009F212B">
        <w:rPr>
          <w:rFonts w:ascii="Times New Arabic" w:hAnsi="Times New Arabic" w:cstheme="majorBidi"/>
          <w:sz w:val="24"/>
          <w:szCs w:val="24"/>
          <w:lang w:val="id-ID"/>
        </w:rPr>
        <w:t xml:space="preserve"> (jelas), karena adanya beberapa faktor yang menenangkan hati mujtahid yaitu dari segi </w:t>
      </w:r>
      <w:r w:rsidRPr="009F212B">
        <w:rPr>
          <w:rFonts w:ascii="Times New Arabic" w:hAnsi="Times New Arabic" w:cstheme="majorBidi"/>
          <w:i/>
          <w:iCs/>
          <w:sz w:val="24"/>
          <w:szCs w:val="24"/>
          <w:lang w:val="id-ID"/>
        </w:rPr>
        <w:t>istihsa&gt;n</w:t>
      </w:r>
      <w:r w:rsidRPr="009F212B">
        <w:rPr>
          <w:rFonts w:ascii="Times New Arabic" w:hAnsi="Times New Arabic" w:cstheme="majorBidi"/>
          <w:sz w:val="24"/>
          <w:szCs w:val="24"/>
          <w:lang w:val="id-ID"/>
        </w:rPr>
        <w:t xml:space="preserve">. Sedangkan bagian kedua dari </w:t>
      </w:r>
      <w:r w:rsidRPr="00F14878">
        <w:rPr>
          <w:rFonts w:ascii="Times New Arabic" w:hAnsi="Times New Arabic" w:cstheme="majorBidi"/>
          <w:i/>
          <w:iCs/>
          <w:sz w:val="24"/>
          <w:szCs w:val="24"/>
          <w:lang w:val="id-ID"/>
        </w:rPr>
        <w:t>istihsa</w:t>
      </w:r>
      <w:r w:rsidR="008A1916" w:rsidRPr="00F14878">
        <w:rPr>
          <w:rFonts w:ascii="Times New Arabic" w:hAnsi="Times New Arabic" w:cstheme="majorBidi"/>
          <w:i/>
          <w:iCs/>
          <w:sz w:val="24"/>
          <w:szCs w:val="24"/>
          <w:lang w:val="id-ID"/>
        </w:rPr>
        <w:t>&gt;</w:t>
      </w:r>
      <w:r w:rsidRPr="00F14878">
        <w:rPr>
          <w:rFonts w:ascii="Times New Arabic" w:hAnsi="Times New Arabic" w:cstheme="majorBidi"/>
          <w:i/>
          <w:iCs/>
          <w:sz w:val="24"/>
          <w:szCs w:val="24"/>
          <w:lang w:val="id-ID"/>
        </w:rPr>
        <w:t>n,</w:t>
      </w:r>
      <w:r w:rsidRPr="009F212B">
        <w:rPr>
          <w:rFonts w:ascii="Times New Arabic" w:hAnsi="Times New Arabic" w:cstheme="majorBidi"/>
          <w:sz w:val="24"/>
          <w:szCs w:val="24"/>
          <w:lang w:val="id-ID"/>
        </w:rPr>
        <w:t xml:space="preserve"> hukum-hukumnya antara lain berupa dalil maslahat, yang menuntut pengecualian </w:t>
      </w:r>
      <w:r w:rsidRPr="009F212B">
        <w:rPr>
          <w:rFonts w:ascii="Times New Arabic" w:hAnsi="Times New Arabic" w:cstheme="majorBidi"/>
          <w:i/>
          <w:iCs/>
          <w:sz w:val="24"/>
          <w:szCs w:val="24"/>
          <w:lang w:val="id-ID"/>
        </w:rPr>
        <w:t xml:space="preserve">juz‘iyyah </w:t>
      </w:r>
      <w:r w:rsidRPr="009F212B">
        <w:rPr>
          <w:rFonts w:ascii="Times New Arabic" w:hAnsi="Times New Arabic" w:cstheme="majorBidi"/>
          <w:sz w:val="24"/>
          <w:szCs w:val="24"/>
          <w:lang w:val="id-ID"/>
        </w:rPr>
        <w:t xml:space="preserve">dari hukum </w:t>
      </w:r>
      <w:r w:rsidRPr="008F49F4">
        <w:rPr>
          <w:rFonts w:ascii="Times New Arabic" w:hAnsi="Times New Arabic" w:cstheme="majorBidi"/>
          <w:i/>
          <w:iCs/>
          <w:sz w:val="24"/>
          <w:szCs w:val="24"/>
          <w:lang w:val="id-ID"/>
        </w:rPr>
        <w:t>kulli</w:t>
      </w:r>
      <w:r w:rsidRPr="009F212B">
        <w:rPr>
          <w:rFonts w:ascii="Times New Arabic" w:hAnsi="Times New Arabic" w:cstheme="majorBidi"/>
          <w:sz w:val="24"/>
          <w:szCs w:val="24"/>
          <w:lang w:val="id-ID"/>
        </w:rPr>
        <w:t xml:space="preserve"> (umum), dan ini juga disebut dengan </w:t>
      </w:r>
      <w:r w:rsidRPr="00AF6DD6">
        <w:rPr>
          <w:rFonts w:ascii="Times New Arabic" w:hAnsi="Times New Arabic" w:cstheme="majorBidi"/>
          <w:i/>
          <w:iCs/>
          <w:sz w:val="24"/>
          <w:szCs w:val="24"/>
          <w:lang w:val="id-ID"/>
        </w:rPr>
        <w:t>istihsa</w:t>
      </w:r>
      <w:r w:rsidR="00AF6DD6" w:rsidRPr="00AF6DD6">
        <w:rPr>
          <w:rFonts w:ascii="Times New Arabic" w:hAnsi="Times New Arabic" w:cstheme="majorBidi"/>
          <w:i/>
          <w:iCs/>
          <w:sz w:val="24"/>
          <w:szCs w:val="24"/>
          <w:lang w:val="id-ID"/>
        </w:rPr>
        <w:t>&gt;</w:t>
      </w:r>
      <w:r w:rsidRPr="00AF6DD6">
        <w:rPr>
          <w:rFonts w:ascii="Times New Arabic" w:hAnsi="Times New Arabic" w:cstheme="majorBidi"/>
          <w:i/>
          <w:iCs/>
          <w:sz w:val="24"/>
          <w:szCs w:val="24"/>
          <w:lang w:val="id-ID"/>
        </w:rPr>
        <w:t>n</w:t>
      </w:r>
      <w:r w:rsidRPr="009F212B">
        <w:rPr>
          <w:rFonts w:ascii="Times New Arabic" w:hAnsi="Times New Arabic" w:cstheme="majorBidi"/>
          <w:sz w:val="24"/>
          <w:szCs w:val="24"/>
          <w:lang w:val="id-ID"/>
        </w:rPr>
        <w:t>.</w:t>
      </w:r>
      <w:r w:rsidR="004A4C9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{"citationItems":[{"id":"ITEM-1","itemData":{"author":[{"dropping-particle":"","family":"Khalaf","given":"Abdul Wahab","non-dropping-particle":"","parse-names":false,"suffix":""}],"id":"ITEM-1","issued":{"date-parts":[["2014"]]},"number-of-pages":"13","publisher":"Dina Utama Semarang","publisher-place":"Semarang","title":"Ilmu Ushul Fiqh: terj Moh. Zuhri dan Ahmad Qarib","type":"book"},"uris":["http://www.mendeley.com/documents/?uuid=522c4351-b56c-404b-90de-71bb392ba757"]}],"mendeley":{"formattedCitation":"(Khalaf 2014)","manualFormatting":"(Khalaf, 2014)","plainTextFormattedCitation":"(Khalaf 2014)","previouslyFormattedCitation":"(Khalaf 2014)"},"properties":{"noteIndex":0},"schema":"https://github.com/citation-style-language/schema/raw/master/csl-citation.json"}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(Khalaf, 2014)</w:t>
      </w:r>
      <w:r w:rsidR="00ED5FFA">
        <w:rPr>
          <w:rStyle w:val="FootnoteReference"/>
          <w:rFonts w:ascii="Times New Arabic" w:hAnsi="Times New Arabic" w:cstheme="majorBidi"/>
          <w:sz w:val="24"/>
          <w:szCs w:val="24"/>
          <w:lang w:val="id-ID"/>
        </w:rPr>
        <w:fldChar w:fldCharType="end"/>
      </w:r>
      <w:r w:rsidRPr="009F212B">
        <w:rPr>
          <w:rFonts w:ascii="Times New Arabic" w:hAnsi="Times New Arabic" w:cstheme="majorBidi"/>
          <w:sz w:val="24"/>
          <w:szCs w:val="24"/>
          <w:lang w:val="id-ID"/>
        </w:rPr>
        <w:t xml:space="preserve"> Di dalam bukunya Iffatin Nur,</w:t>
      </w:r>
      <w:r w:rsidR="004A4C9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Nur","given":"Iffatin","non-dropping-particle":"","parse-names":false,"suffix":""}],"id":"ITEM-1","issued":{"date-parts":[["2013"]]},"number-of-pages":"12","publisher":"Teras","publisher-place":"Yogyakarta","title":"Terminologi Ushul Fiqih","type":"book"},"uris":["http://www.mendeley.com/documents/?uuid=27a91d81-80cb-4fd1-b78f-f74148c8d865"]}],"mendeley":{"formattedCitation":"(Nur 2013)","manualFormatting":"(Nur, 2013)","plainTextFormattedCitation":"(Nur 2013)","previouslyFormattedCitation":"(Nur 2013)"},"properties":{"noteIndex":0},"schema":"https://github.com/citation-style-language/schema/raw/master/csl-citation.json"}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(Nur, 2013)</w:t>
      </w:r>
      <w:r w:rsidR="00ED5FFA">
        <w:rPr>
          <w:rStyle w:val="FootnoteReference"/>
          <w:rFonts w:ascii="Times New Arabic" w:hAnsi="Times New Arabic" w:cstheme="majorBidi"/>
          <w:sz w:val="24"/>
          <w:szCs w:val="24"/>
          <w:lang w:val="id-ID"/>
        </w:rPr>
        <w:fldChar w:fldCharType="end"/>
      </w:r>
      <w:r w:rsidRPr="009F212B">
        <w:rPr>
          <w:rFonts w:ascii="Times New Arabic" w:hAnsi="Times New Arabic" w:cstheme="majorBidi"/>
          <w:sz w:val="24"/>
          <w:szCs w:val="24"/>
          <w:lang w:val="id-ID"/>
        </w:rPr>
        <w:t xml:space="preserve"> Abdul Wahab menjelaskan bahwa hujjah </w:t>
      </w:r>
      <w:r w:rsidRPr="00F14878">
        <w:rPr>
          <w:rFonts w:ascii="Times New Arabic" w:hAnsi="Times New Arabic" w:cstheme="majorBidi"/>
          <w:i/>
          <w:iCs/>
          <w:sz w:val="24"/>
          <w:szCs w:val="24"/>
          <w:lang w:val="id-ID"/>
        </w:rPr>
        <w:t>istihsa&gt;n</w:t>
      </w:r>
      <w:r w:rsidRPr="009F212B">
        <w:rPr>
          <w:rFonts w:ascii="Times New Arabic" w:hAnsi="Times New Arabic" w:cstheme="majorBidi"/>
          <w:sz w:val="24"/>
          <w:szCs w:val="24"/>
          <w:lang w:val="id-ID"/>
        </w:rPr>
        <w:t xml:space="preserve"> kebanyakan digunakan oleh kalangan ulama Hanafiyyah, Malikiyah dan Hanabilah. Kelompok ini men</w:t>
      </w:r>
      <w:r w:rsidR="008F49F4">
        <w:rPr>
          <w:rFonts w:ascii="Times New Arabic" w:hAnsi="Times New Arabic" w:cstheme="majorBidi"/>
          <w:sz w:val="24"/>
          <w:szCs w:val="24"/>
          <w:lang w:val="id-ID"/>
        </w:rPr>
        <w:t>yatakan, bahwa</w:t>
      </w:r>
      <w:r w:rsidRPr="009F212B">
        <w:rPr>
          <w:rFonts w:ascii="Times New Arabic" w:hAnsi="Times New Arabic" w:cstheme="majorBidi"/>
          <w:sz w:val="24"/>
          <w:szCs w:val="24"/>
          <w:lang w:val="id-ID"/>
        </w:rPr>
        <w:t xml:space="preserve"> (</w:t>
      </w:r>
      <w:r w:rsidRPr="009F212B">
        <w:rPr>
          <w:rFonts w:ascii="Times New Arabic" w:hAnsi="Times New Arabic" w:cstheme="majorBidi"/>
          <w:i/>
          <w:iCs/>
          <w:sz w:val="24"/>
          <w:szCs w:val="24"/>
          <w:lang w:val="id-ID"/>
        </w:rPr>
        <w:t>istihsa&gt;n</w:t>
      </w:r>
      <w:r w:rsidR="008F49F4">
        <w:rPr>
          <w:rFonts w:ascii="Times New Arabic" w:hAnsi="Times New Arabic" w:cstheme="majorBidi"/>
          <w:sz w:val="24"/>
          <w:szCs w:val="24"/>
          <w:lang w:val="id-ID"/>
        </w:rPr>
        <w:t xml:space="preserve">) itu merupakan salah satu dalil  </w:t>
      </w:r>
      <w:r w:rsidRPr="009F212B">
        <w:rPr>
          <w:rFonts w:ascii="Times New Arabic" w:hAnsi="Times New Arabic" w:cstheme="majorBidi"/>
          <w:sz w:val="24"/>
          <w:szCs w:val="24"/>
          <w:lang w:val="id-ID"/>
        </w:rPr>
        <w:t xml:space="preserve">syara’, dan </w:t>
      </w:r>
      <w:r w:rsidRPr="00F14878">
        <w:rPr>
          <w:rFonts w:ascii="Times New Arabic" w:hAnsi="Times New Arabic" w:cstheme="majorBidi"/>
          <w:i/>
          <w:iCs/>
          <w:sz w:val="24"/>
          <w:szCs w:val="24"/>
          <w:lang w:val="id-ID"/>
        </w:rPr>
        <w:t>istihsa&gt;n</w:t>
      </w:r>
      <w:r w:rsidRPr="009F212B">
        <w:rPr>
          <w:rFonts w:ascii="Times New Arabic" w:hAnsi="Times New Arabic" w:cstheme="majorBidi"/>
          <w:sz w:val="24"/>
          <w:szCs w:val="24"/>
          <w:lang w:val="id-ID"/>
        </w:rPr>
        <w:t xml:space="preserve"> </w:t>
      </w:r>
      <w:r w:rsidR="008F49F4">
        <w:rPr>
          <w:rFonts w:ascii="Times New Arabic" w:hAnsi="Times New Arabic" w:cstheme="majorBidi"/>
          <w:sz w:val="24"/>
          <w:szCs w:val="24"/>
          <w:lang w:val="id-ID"/>
        </w:rPr>
        <w:t xml:space="preserve">dalam penerapanya sebagai metode penetapan kasus hukum dimana kasus tersebut bertentangan </w:t>
      </w:r>
      <w:r w:rsidRPr="009F212B">
        <w:rPr>
          <w:rFonts w:ascii="Times New Arabic" w:hAnsi="Times New Arabic" w:cstheme="majorBidi"/>
          <w:sz w:val="24"/>
          <w:szCs w:val="24"/>
          <w:lang w:val="id-ID"/>
        </w:rPr>
        <w:t xml:space="preserve">dengan </w:t>
      </w:r>
      <w:r w:rsidRPr="00F14878">
        <w:rPr>
          <w:rFonts w:ascii="Times New Arabic" w:hAnsi="Times New Arabic" w:cstheme="majorBidi"/>
          <w:i/>
          <w:iCs/>
          <w:sz w:val="24"/>
          <w:szCs w:val="24"/>
          <w:lang w:val="id-ID"/>
        </w:rPr>
        <w:t>qiya&gt;s</w:t>
      </w:r>
      <w:r w:rsidRPr="009F212B">
        <w:rPr>
          <w:rFonts w:ascii="Times New Arabic" w:hAnsi="Times New Arabic" w:cstheme="majorBidi"/>
          <w:sz w:val="24"/>
          <w:szCs w:val="24"/>
          <w:lang w:val="id-ID"/>
        </w:rPr>
        <w:t xml:space="preserve"> atau kaidah nash umum yang</w:t>
      </w:r>
      <w:r w:rsidR="008F49F4">
        <w:rPr>
          <w:rFonts w:ascii="Times New Arabic" w:hAnsi="Times New Arabic" w:cstheme="majorBidi"/>
          <w:sz w:val="24"/>
          <w:szCs w:val="24"/>
          <w:lang w:val="id-ID"/>
        </w:rPr>
        <w:t xml:space="preserve"> sudah</w:t>
      </w:r>
      <w:r w:rsidRPr="009F212B">
        <w:rPr>
          <w:rFonts w:ascii="Times New Arabic" w:hAnsi="Times New Arabic" w:cstheme="majorBidi"/>
          <w:sz w:val="24"/>
          <w:szCs w:val="24"/>
          <w:lang w:val="id-ID"/>
        </w:rPr>
        <w:t xml:space="preserve"> berlaku.</w:t>
      </w:r>
      <w:r w:rsidR="004A4C9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2D574C">
        <w:rPr>
          <w:rFonts w:ascii="Times New Arabic" w:hAnsi="Times New Arabic" w:cstheme="majorBidi"/>
          <w:sz w:val="24"/>
          <w:szCs w:val="24"/>
          <w:lang w:val="id-ID"/>
        </w:rPr>
        <w:instrText>ADDIN CSL_CITATION {"citationItems":[{"id":"ITEM-1","itemData":{"author":[{"dropping-particle":"","family":"Khalaf","given":"Abdul Wahab","non-dropping-particle":"","parse-names":false,"suffix":""}],"id":"ITEM-1","issued":{"date-parts":[["2014"]]},"number-of-pages":"13","publisher":"Dina Utama Semarang","publisher-place":"Semarang","title":"Ilmu Ushul Fiqh: terj Moh. Zuhri dan Ahmad Qarib","type":"book"},"uris":["http://www.mendeley.com/documents/?uuid=522c4351-b56c-404b-90de-71bb392ba757"]}],"mendeley":{"formattedCitation":"(Khalaf 2014)","manualFormatting":"(Khalaf, 2014)","plainTextFormattedCitation":"(Khalaf 2014)","previouslyFormattedCitation":"(Khalaf 2014)"},"properties":{"noteIndex":0},"schema":"https://github.com/citation-style-language/schema/raw/master/csl-citation.json"}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7266F0" w:rsidRPr="007266F0">
        <w:rPr>
          <w:rFonts w:ascii="Times New Arabic" w:hAnsi="Times New Arabic" w:cstheme="majorBidi"/>
          <w:noProof/>
          <w:sz w:val="24"/>
          <w:szCs w:val="24"/>
          <w:lang w:val="id-ID"/>
        </w:rPr>
        <w:t>(Khalaf</w:t>
      </w:r>
      <w:r w:rsidR="0046659E">
        <w:rPr>
          <w:rFonts w:ascii="Times New Arabic" w:hAnsi="Times New Arabic" w:cstheme="majorBidi"/>
          <w:noProof/>
          <w:sz w:val="24"/>
          <w:szCs w:val="24"/>
          <w:lang w:val="id-ID"/>
        </w:rPr>
        <w:t>,</w:t>
      </w:r>
      <w:r w:rsidR="007266F0" w:rsidRPr="007266F0">
        <w:rPr>
          <w:rFonts w:ascii="Times New Arabic" w:hAnsi="Times New Arabic" w:cstheme="majorBidi"/>
          <w:noProof/>
          <w:sz w:val="24"/>
          <w:szCs w:val="24"/>
          <w:lang w:val="id-ID"/>
        </w:rPr>
        <w:t xml:space="preserve"> 2014)</w:t>
      </w:r>
      <w:r w:rsidR="00ED5FFA">
        <w:rPr>
          <w:rStyle w:val="FootnoteReference"/>
          <w:rFonts w:ascii="Times New Arabic" w:hAnsi="Times New Arabic" w:cstheme="majorBidi"/>
          <w:sz w:val="24"/>
          <w:szCs w:val="24"/>
          <w:lang w:val="id-ID"/>
        </w:rPr>
        <w:fldChar w:fldCharType="end"/>
      </w:r>
    </w:p>
    <w:p w:rsidR="006E35DD" w:rsidRPr="0058056D" w:rsidRDefault="003275DA" w:rsidP="0058056D">
      <w:pPr>
        <w:pStyle w:val="ListParagraph"/>
        <w:spacing w:before="240" w:after="0" w:line="360" w:lineRule="auto"/>
        <w:ind w:left="567" w:firstLine="709"/>
        <w:jc w:val="both"/>
        <w:rPr>
          <w:rFonts w:ascii="Times New Arabic" w:hAnsi="Times New Arabic" w:cstheme="majorBidi"/>
          <w:sz w:val="24"/>
          <w:szCs w:val="24"/>
          <w:lang w:val="id-ID"/>
        </w:rPr>
      </w:pPr>
      <w:r>
        <w:rPr>
          <w:rFonts w:ascii="Times New Arabic" w:hAnsi="Times New Arabic" w:cstheme="majorBidi"/>
          <w:sz w:val="24"/>
          <w:szCs w:val="24"/>
          <w:lang w:val="id-ID"/>
        </w:rPr>
        <w:t>Sedangkan Muhammad Abu Zahr</w:t>
      </w:r>
      <w:r w:rsidRPr="003275DA">
        <w:rPr>
          <w:rFonts w:ascii="Times New Arabic" w:hAnsi="Times New Arabic" w:cstheme="majorBidi"/>
          <w:sz w:val="24"/>
          <w:szCs w:val="24"/>
          <w:lang w:val="id-ID"/>
        </w:rPr>
        <w:t>a</w:t>
      </w:r>
      <w:r w:rsidR="008E0525" w:rsidRPr="00F3499F">
        <w:rPr>
          <w:rFonts w:ascii="Times New Arabic" w:hAnsi="Times New Arabic" w:cstheme="majorBidi"/>
          <w:sz w:val="24"/>
          <w:szCs w:val="24"/>
          <w:lang w:val="id-ID"/>
        </w:rPr>
        <w:t>h</w:t>
      </w:r>
      <w:r w:rsidR="004A4C9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{"citationItems":[{"id":"ITEM-1","itemData":{"author":[{"dropping-particle":"","family":"Zahrah","given":"Muhammad Abu","non-dropping-particle":"","parse-names":false,"suffix":""}],"id":"ITEM-1","issued":{"date-parts":[["2013"]]},"number-of-pages":"410","publisher":"PT. Pustaka Firdaus,","publisher-place":"Jakarta","title":"Ushul al-Fiqh, terj, Saeful Ma’shum dkk","type":"book"},"uris":["http://www.mendeley.com/documents/?uuid=6d9efd3b-58b0-496e-a6e1-572f892b598c"]}],"mendeley":{"formattedCitation":"(Zahrah 2013)","manualFormatting":"(Zahrah, 2013)","plainTextFormattedCitation":"(Zahrah 2013)","previouslyFormattedCitation":"(Zahrah 2013)"},"properties":{"noteIndex":0},"schema":"https://github.com/citation-style-language/schema/raw/master/csl-citation.json"}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(Zahrah, 2013)</w:t>
      </w:r>
      <w:r w:rsidR="00ED5FFA">
        <w:rPr>
          <w:rStyle w:val="FootnoteReference"/>
          <w:rFonts w:ascii="Times New Arabic" w:hAnsi="Times New Arabic" w:cstheme="majorBidi"/>
          <w:sz w:val="24"/>
          <w:szCs w:val="24"/>
          <w:lang w:val="id-ID"/>
        </w:rPr>
        <w:fldChar w:fldCharType="end"/>
      </w:r>
      <w:r w:rsidR="008E0525" w:rsidRPr="00F3499F">
        <w:rPr>
          <w:rFonts w:ascii="Times New Arabic" w:hAnsi="Times New Arabic" w:cstheme="majorBidi"/>
          <w:sz w:val="24"/>
          <w:szCs w:val="24"/>
          <w:lang w:val="id-ID"/>
        </w:rPr>
        <w:t xml:space="preserve"> menyebutkan bahwa </w:t>
      </w:r>
      <w:r w:rsidR="008E0525" w:rsidRPr="00ED2A76">
        <w:rPr>
          <w:rFonts w:ascii="Times New Arabic" w:hAnsi="Times New Arabic" w:cstheme="majorBidi"/>
          <w:i/>
          <w:iCs/>
          <w:sz w:val="24"/>
          <w:szCs w:val="24"/>
          <w:lang w:val="id-ID"/>
        </w:rPr>
        <w:t>istihsa</w:t>
      </w:r>
      <w:r w:rsidR="008A1916" w:rsidRPr="00ED2A76">
        <w:rPr>
          <w:rFonts w:ascii="Times New Arabic" w:hAnsi="Times New Arabic" w:cstheme="majorBidi"/>
          <w:i/>
          <w:iCs/>
          <w:sz w:val="24"/>
          <w:szCs w:val="24"/>
          <w:lang w:val="id-ID"/>
        </w:rPr>
        <w:t>&gt;</w:t>
      </w:r>
      <w:r w:rsidR="00AF6DD6" w:rsidRPr="00ED2A76">
        <w:rPr>
          <w:rFonts w:ascii="Times New Arabic" w:hAnsi="Times New Arabic" w:cstheme="majorBidi"/>
          <w:i/>
          <w:iCs/>
          <w:sz w:val="24"/>
          <w:szCs w:val="24"/>
          <w:lang w:val="id-ID"/>
        </w:rPr>
        <w:t>n</w:t>
      </w:r>
      <w:r w:rsidR="00AF6DD6">
        <w:rPr>
          <w:rFonts w:ascii="Times New Arabic" w:hAnsi="Times New Arabic" w:cstheme="majorBidi"/>
          <w:sz w:val="24"/>
          <w:szCs w:val="24"/>
          <w:lang w:val="id-ID"/>
        </w:rPr>
        <w:t xml:space="preserve"> sebagaimana dijelaskan</w:t>
      </w:r>
      <w:r w:rsidR="008E0525" w:rsidRPr="00F3499F">
        <w:rPr>
          <w:rFonts w:ascii="Times New Arabic" w:hAnsi="Times New Arabic" w:cstheme="majorBidi"/>
          <w:sz w:val="24"/>
          <w:szCs w:val="24"/>
          <w:lang w:val="id-ID"/>
        </w:rPr>
        <w:t xml:space="preserve"> dalam kitab-kitab</w:t>
      </w:r>
      <w:r w:rsidR="00AF6DD6">
        <w:rPr>
          <w:rFonts w:ascii="Times New Arabic" w:hAnsi="Times New Arabic" w:cstheme="majorBidi"/>
          <w:sz w:val="24"/>
          <w:szCs w:val="24"/>
          <w:lang w:val="id-ID"/>
        </w:rPr>
        <w:t>nya</w:t>
      </w:r>
      <w:r w:rsidR="008E0525" w:rsidRPr="00F3499F">
        <w:rPr>
          <w:rFonts w:ascii="Times New Arabic" w:hAnsi="Times New Arabic" w:cstheme="majorBidi"/>
          <w:sz w:val="24"/>
          <w:szCs w:val="24"/>
          <w:lang w:val="id-ID"/>
        </w:rPr>
        <w:t xml:space="preserve"> Madzhab Hanafi dan Maliki, dimana </w:t>
      </w:r>
      <w:r w:rsidR="008E0525" w:rsidRPr="00F3499F">
        <w:rPr>
          <w:rFonts w:ascii="Times New Arabic" w:hAnsi="Times New Arabic" w:cstheme="majorBidi"/>
          <w:i/>
          <w:iCs/>
          <w:sz w:val="24"/>
          <w:szCs w:val="24"/>
          <w:lang w:val="id-ID"/>
        </w:rPr>
        <w:t>maudhu’</w:t>
      </w:r>
      <w:r w:rsidR="008E0525" w:rsidRPr="00F3499F">
        <w:rPr>
          <w:rFonts w:ascii="Times New Arabic" w:hAnsi="Times New Arabic" w:cstheme="majorBidi"/>
          <w:sz w:val="24"/>
          <w:szCs w:val="24"/>
          <w:lang w:val="id-ID"/>
        </w:rPr>
        <w:t>nya (objeknya) sebenarnya tidak kel</w:t>
      </w:r>
      <w:r w:rsidR="00AF6DD6">
        <w:rPr>
          <w:rFonts w:ascii="Times New Arabic" w:hAnsi="Times New Arabic" w:cstheme="majorBidi"/>
          <w:sz w:val="24"/>
          <w:szCs w:val="24"/>
          <w:lang w:val="id-ID"/>
        </w:rPr>
        <w:t>uar dari</w:t>
      </w:r>
      <w:r w:rsidR="005960C9">
        <w:rPr>
          <w:rFonts w:ascii="Times New Arabic" w:hAnsi="Times New Arabic" w:cstheme="majorBidi"/>
          <w:sz w:val="24"/>
          <w:szCs w:val="24"/>
          <w:lang w:val="id-ID"/>
        </w:rPr>
        <w:t xml:space="preserve"> ketentuan  nash</w:t>
      </w:r>
      <w:r w:rsidR="00AF6DD6">
        <w:rPr>
          <w:rFonts w:ascii="Times New Arabic" w:hAnsi="Times New Arabic" w:cstheme="majorBidi"/>
          <w:sz w:val="24"/>
          <w:szCs w:val="24"/>
          <w:lang w:val="id-ID"/>
        </w:rPr>
        <w:t xml:space="preserve"> syari’. K</w:t>
      </w:r>
      <w:r w:rsidR="005960C9">
        <w:rPr>
          <w:rFonts w:ascii="Times New Arabic" w:hAnsi="Times New Arabic" w:cstheme="majorBidi"/>
          <w:sz w:val="24"/>
          <w:szCs w:val="24"/>
          <w:lang w:val="id-ID"/>
        </w:rPr>
        <w:t>aren</w:t>
      </w:r>
      <w:r w:rsidR="00AF6DD6">
        <w:rPr>
          <w:rFonts w:ascii="Times New Arabic" w:hAnsi="Times New Arabic" w:cstheme="majorBidi"/>
          <w:sz w:val="24"/>
          <w:szCs w:val="24"/>
          <w:lang w:val="id-ID"/>
        </w:rPr>
        <w:t>a</w:t>
      </w:r>
      <w:r w:rsidR="005960C9">
        <w:rPr>
          <w:rFonts w:ascii="Times New Arabic" w:hAnsi="Times New Arabic" w:cstheme="majorBidi"/>
          <w:sz w:val="24"/>
          <w:szCs w:val="24"/>
          <w:lang w:val="id-ID"/>
        </w:rPr>
        <w:t xml:space="preserve"> pada dasarnya, </w:t>
      </w:r>
      <w:r w:rsidR="008E0525" w:rsidRPr="00F3499F">
        <w:rPr>
          <w:rFonts w:ascii="Times New Arabic" w:hAnsi="Times New Arabic" w:cstheme="majorBidi"/>
          <w:sz w:val="24"/>
          <w:szCs w:val="24"/>
          <w:lang w:val="id-ID"/>
        </w:rPr>
        <w:t>Abu Hanifah</w:t>
      </w:r>
      <w:r w:rsidR="005960C9">
        <w:rPr>
          <w:rFonts w:ascii="Times New Arabic" w:hAnsi="Times New Arabic" w:cstheme="majorBidi"/>
          <w:sz w:val="24"/>
          <w:szCs w:val="24"/>
          <w:lang w:val="id-ID"/>
        </w:rPr>
        <w:t xml:space="preserve"> menjelaskan bahwa</w:t>
      </w:r>
      <w:r w:rsidR="008E0525" w:rsidRPr="00F3499F">
        <w:rPr>
          <w:rFonts w:ascii="Times New Arabic" w:hAnsi="Times New Arabic" w:cstheme="majorBidi"/>
          <w:sz w:val="24"/>
          <w:szCs w:val="24"/>
          <w:lang w:val="id-ID"/>
        </w:rPr>
        <w:t xml:space="preserve">, </w:t>
      </w:r>
      <w:r w:rsidR="008E0525" w:rsidRPr="00AF6DD6">
        <w:rPr>
          <w:rFonts w:ascii="Times New Arabic" w:hAnsi="Times New Arabic" w:cstheme="majorBidi"/>
          <w:i/>
          <w:iCs/>
          <w:sz w:val="24"/>
          <w:szCs w:val="24"/>
          <w:lang w:val="id-ID"/>
        </w:rPr>
        <w:t>Istihsa</w:t>
      </w:r>
      <w:r w:rsidR="00AF6DD6" w:rsidRPr="00AF6DD6">
        <w:rPr>
          <w:rFonts w:ascii="Times New Arabic" w:hAnsi="Times New Arabic" w:cstheme="majorBidi"/>
          <w:i/>
          <w:iCs/>
          <w:sz w:val="24"/>
          <w:szCs w:val="24"/>
          <w:lang w:val="id-ID"/>
        </w:rPr>
        <w:t>&gt;</w:t>
      </w:r>
      <w:r w:rsidR="008E0525" w:rsidRPr="00AF6DD6">
        <w:rPr>
          <w:rFonts w:ascii="Times New Arabic" w:hAnsi="Times New Arabic" w:cstheme="majorBidi"/>
          <w:i/>
          <w:iCs/>
          <w:sz w:val="24"/>
          <w:szCs w:val="24"/>
          <w:lang w:val="id-ID"/>
        </w:rPr>
        <w:t>n</w:t>
      </w:r>
      <w:r w:rsidR="008E0525" w:rsidRPr="00F3499F">
        <w:rPr>
          <w:rFonts w:ascii="Times New Arabic" w:hAnsi="Times New Arabic" w:cstheme="majorBidi"/>
          <w:sz w:val="24"/>
          <w:szCs w:val="24"/>
          <w:lang w:val="id-ID"/>
        </w:rPr>
        <w:t xml:space="preserve"> bersandar kepada dalil </w:t>
      </w:r>
      <w:r w:rsidR="008E0525" w:rsidRPr="00F14878">
        <w:rPr>
          <w:rFonts w:ascii="Times New Arabic" w:hAnsi="Times New Arabic" w:cstheme="majorBidi"/>
          <w:i/>
          <w:iCs/>
          <w:sz w:val="24"/>
          <w:szCs w:val="24"/>
          <w:lang w:val="id-ID"/>
        </w:rPr>
        <w:t>qiya&gt;s</w:t>
      </w:r>
      <w:r w:rsidR="008E0525" w:rsidRPr="00F3499F">
        <w:rPr>
          <w:rFonts w:ascii="Times New Arabic" w:hAnsi="Times New Arabic" w:cstheme="majorBidi"/>
          <w:sz w:val="24"/>
          <w:szCs w:val="24"/>
          <w:lang w:val="id-ID"/>
        </w:rPr>
        <w:t xml:space="preserve">, atsar, ijma’ atau </w:t>
      </w:r>
      <w:r w:rsidR="00F14878" w:rsidRPr="00F14878">
        <w:rPr>
          <w:rFonts w:ascii="Times New Arabic" w:hAnsi="Times New Arabic" w:cstheme="majorBidi"/>
          <w:i/>
          <w:iCs/>
          <w:sz w:val="24"/>
          <w:szCs w:val="24"/>
          <w:lang w:val="id-ID"/>
        </w:rPr>
        <w:t>‘</w:t>
      </w:r>
      <w:r w:rsidR="00F14878">
        <w:rPr>
          <w:rFonts w:ascii="Times New Arabic" w:hAnsi="Times New Arabic" w:cstheme="majorBidi"/>
          <w:i/>
          <w:iCs/>
          <w:sz w:val="24"/>
          <w:szCs w:val="24"/>
          <w:lang w:val="id-ID"/>
        </w:rPr>
        <w:t>urf</w:t>
      </w:r>
      <w:r w:rsidR="008E0525" w:rsidRPr="00F3499F">
        <w:rPr>
          <w:rFonts w:ascii="Times New Arabic" w:hAnsi="Times New Arabic" w:cstheme="majorBidi"/>
          <w:sz w:val="24"/>
          <w:szCs w:val="24"/>
          <w:lang w:val="id-ID"/>
        </w:rPr>
        <w:t xml:space="preserve">, </w:t>
      </w:r>
      <w:r w:rsidR="005960C9">
        <w:rPr>
          <w:rFonts w:ascii="Times New Arabic" w:hAnsi="Times New Arabic" w:cstheme="majorBidi"/>
          <w:sz w:val="24"/>
          <w:szCs w:val="24"/>
          <w:lang w:val="id-ID"/>
        </w:rPr>
        <w:t>beliau memandangnya</w:t>
      </w:r>
      <w:r w:rsidR="008E0525" w:rsidRPr="00F3499F">
        <w:rPr>
          <w:rFonts w:ascii="Times New Arabic" w:hAnsi="Times New Arabic" w:cstheme="majorBidi"/>
          <w:sz w:val="24"/>
          <w:szCs w:val="24"/>
          <w:lang w:val="id-ID"/>
        </w:rPr>
        <w:t xml:space="preserve"> sebagai salah satu dari dalil-dalil syar’i </w:t>
      </w:r>
      <w:r w:rsidR="005960C9">
        <w:rPr>
          <w:rFonts w:ascii="Times New Arabic" w:hAnsi="Times New Arabic" w:cstheme="majorBidi"/>
          <w:sz w:val="24"/>
          <w:szCs w:val="24"/>
          <w:lang w:val="id-ID"/>
        </w:rPr>
        <w:t>yang berada di</w:t>
      </w:r>
      <w:r w:rsidR="008E0525" w:rsidRPr="00F3499F">
        <w:rPr>
          <w:rFonts w:ascii="Times New Arabic" w:hAnsi="Times New Arabic" w:cstheme="majorBidi"/>
          <w:sz w:val="24"/>
          <w:szCs w:val="24"/>
          <w:lang w:val="id-ID"/>
        </w:rPr>
        <w:t>luar nash sebagaimana bersanadar pada darurat.</w:t>
      </w:r>
      <w:r w:rsidR="008E0525" w:rsidRPr="006A3830">
        <w:rPr>
          <w:rFonts w:ascii="Times New Arabic" w:hAnsi="Times New Arabic" w:cstheme="majorBidi"/>
          <w:sz w:val="24"/>
          <w:szCs w:val="24"/>
          <w:lang w:val="id-ID"/>
        </w:rPr>
        <w:t xml:space="preserve"> </w:t>
      </w:r>
      <w:r w:rsidR="008E0525" w:rsidRPr="00F3499F">
        <w:rPr>
          <w:rFonts w:ascii="Times New Arabic" w:hAnsi="Times New Arabic" w:cstheme="majorBidi"/>
          <w:sz w:val="24"/>
          <w:szCs w:val="24"/>
          <w:lang w:val="id-ID"/>
        </w:rPr>
        <w:t>Sedangkan golongan ulama Syafi’iyah seca</w:t>
      </w:r>
      <w:r w:rsidR="005960C9">
        <w:rPr>
          <w:rFonts w:ascii="Times New Arabic" w:hAnsi="Times New Arabic" w:cstheme="majorBidi"/>
          <w:sz w:val="24"/>
          <w:szCs w:val="24"/>
          <w:lang w:val="id-ID"/>
        </w:rPr>
        <w:t>ra masyhur tidak mengakui</w:t>
      </w:r>
      <w:r w:rsidR="008E0525" w:rsidRPr="00F3499F">
        <w:rPr>
          <w:rFonts w:ascii="Times New Arabic" w:hAnsi="Times New Arabic" w:cstheme="majorBidi"/>
          <w:sz w:val="24"/>
          <w:szCs w:val="24"/>
          <w:lang w:val="id-ID"/>
        </w:rPr>
        <w:t xml:space="preserve"> </w:t>
      </w:r>
      <w:r w:rsidR="008E0525" w:rsidRPr="00F14878">
        <w:rPr>
          <w:rFonts w:ascii="Times New Arabic" w:hAnsi="Times New Arabic" w:cstheme="majorBidi"/>
          <w:i/>
          <w:iCs/>
          <w:sz w:val="24"/>
          <w:szCs w:val="24"/>
          <w:lang w:val="id-ID"/>
        </w:rPr>
        <w:t>istihsa</w:t>
      </w:r>
      <w:r w:rsidR="005960C9">
        <w:rPr>
          <w:rFonts w:ascii="Times New Arabic" w:hAnsi="Times New Arabic" w:cstheme="majorBidi"/>
          <w:i/>
          <w:iCs/>
          <w:sz w:val="24"/>
          <w:szCs w:val="24"/>
          <w:lang w:val="id-ID"/>
        </w:rPr>
        <w:t>&gt;</w:t>
      </w:r>
      <w:r w:rsidR="008E0525" w:rsidRPr="00F14878">
        <w:rPr>
          <w:rFonts w:ascii="Times New Arabic" w:hAnsi="Times New Arabic" w:cstheme="majorBidi"/>
          <w:i/>
          <w:iCs/>
          <w:sz w:val="24"/>
          <w:szCs w:val="24"/>
          <w:lang w:val="id-ID"/>
        </w:rPr>
        <w:t>n</w:t>
      </w:r>
      <w:r w:rsidR="005960C9">
        <w:rPr>
          <w:rFonts w:ascii="Times New Arabic" w:hAnsi="Times New Arabic" w:cstheme="majorBidi"/>
          <w:i/>
          <w:iCs/>
          <w:sz w:val="24"/>
          <w:szCs w:val="24"/>
          <w:lang w:val="id-ID"/>
        </w:rPr>
        <w:t xml:space="preserve"> </w:t>
      </w:r>
      <w:r w:rsidR="005960C9">
        <w:rPr>
          <w:rFonts w:ascii="Times New Arabic" w:hAnsi="Times New Arabic" w:cstheme="majorBidi"/>
          <w:sz w:val="24"/>
          <w:szCs w:val="24"/>
          <w:lang w:val="id-ID"/>
        </w:rPr>
        <w:t>sebagai dalil</w:t>
      </w:r>
      <w:r w:rsidR="008E0525" w:rsidRPr="00F14878">
        <w:rPr>
          <w:rFonts w:ascii="Times New Arabic" w:hAnsi="Times New Arabic" w:cstheme="majorBidi"/>
          <w:i/>
          <w:iCs/>
          <w:sz w:val="24"/>
          <w:szCs w:val="24"/>
          <w:lang w:val="id-ID"/>
        </w:rPr>
        <w:t>,</w:t>
      </w:r>
      <w:r w:rsidR="005960C9">
        <w:rPr>
          <w:rFonts w:ascii="Times New Arabic" w:hAnsi="Times New Arabic" w:cstheme="majorBidi"/>
          <w:sz w:val="24"/>
          <w:szCs w:val="24"/>
          <w:lang w:val="id-ID"/>
        </w:rPr>
        <w:t xml:space="preserve"> dan mereka menjauhi penggunaanya dalam beristinbath</w:t>
      </w:r>
      <w:r w:rsidR="008E0525" w:rsidRPr="00F3499F">
        <w:rPr>
          <w:rFonts w:ascii="Times New Arabic" w:hAnsi="Times New Arabic" w:cstheme="majorBidi"/>
          <w:sz w:val="24"/>
          <w:szCs w:val="24"/>
          <w:lang w:val="id-ID"/>
        </w:rPr>
        <w:t>.</w:t>
      </w:r>
      <w:r w:rsidR="004A4C9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{"citationItems":[{"id":"ITEM-1","itemData":{"author":[{"dropping-particle":"","family":"Syafe’i","given":"Rahcmat","non-dropping-particle":"","parse-names":false,"suffix":""}],"id":"ITEM-1","issued":{"date-parts":[["2007"]]},"number-of-pages":"112","publisher":"CV. Pustaka Setia","publisher-place":"Bandung","title":"Ilmu Ushul Fiqih","type":"book"},"uris":["http://www.mendeley.com/documents/?uuid=da77a995-bbc2-4b44-a2b2-18851590bb96"]}],"mendeley":{"formattedCitation":"(Syafe’i 2007)","manualFormatting":"(Syafe’i, 2007)","plainTextFormattedCitation":"(Syafe’i 2007)","previouslyFormattedCitation":"(Syafe’i 2007)"},"properties":{"noteIndex":0},"schema":"https://github.com/citation-style-language/schema/raw/master/csl-citation.json"}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(Syafe’i, 2007)</w:t>
      </w:r>
      <w:r w:rsidR="00ED5FFA">
        <w:rPr>
          <w:rStyle w:val="FootnoteReference"/>
          <w:rFonts w:ascii="Times New Arabic" w:hAnsi="Times New Arabic" w:cstheme="majorBidi"/>
          <w:sz w:val="24"/>
          <w:szCs w:val="24"/>
          <w:lang w:val="id-ID"/>
        </w:rPr>
        <w:fldChar w:fldCharType="end"/>
      </w:r>
      <w:r w:rsidR="005960C9">
        <w:rPr>
          <w:rFonts w:ascii="Times New Arabic" w:hAnsi="Times New Arabic" w:cstheme="majorBidi"/>
          <w:sz w:val="24"/>
          <w:szCs w:val="24"/>
          <w:lang w:val="id-ID"/>
        </w:rPr>
        <w:t xml:space="preserve"> Terlepas dari berbagai pendapat ulama tersebut diatas mengenai </w:t>
      </w:r>
      <w:r w:rsidR="005960C9" w:rsidRPr="005960C9">
        <w:rPr>
          <w:rFonts w:ascii="Times New Arabic" w:hAnsi="Times New Arabic" w:cstheme="majorBidi"/>
          <w:i/>
          <w:iCs/>
          <w:sz w:val="24"/>
          <w:szCs w:val="24"/>
          <w:lang w:val="id-ID"/>
        </w:rPr>
        <w:t xml:space="preserve">istihsa&gt;n </w:t>
      </w:r>
      <w:r w:rsidR="005960C9">
        <w:rPr>
          <w:rFonts w:ascii="Times New Arabic" w:hAnsi="Times New Arabic" w:cstheme="majorBidi"/>
          <w:sz w:val="24"/>
          <w:szCs w:val="24"/>
          <w:lang w:val="id-ID"/>
        </w:rPr>
        <w:t xml:space="preserve">sebagai metode atau dasar dalam penetapan hukum Islam, maka disini penulis lebih cenderung dengan pendapat yang membolehkan </w:t>
      </w:r>
      <w:r w:rsidR="005960C9" w:rsidRPr="00432CC5">
        <w:rPr>
          <w:rFonts w:ascii="Times New Arabic" w:hAnsi="Times New Arabic" w:cstheme="majorBidi"/>
          <w:i/>
          <w:iCs/>
          <w:sz w:val="24"/>
          <w:szCs w:val="24"/>
          <w:lang w:val="id-ID"/>
        </w:rPr>
        <w:t>istihsa&gt;n</w:t>
      </w:r>
      <w:r w:rsidR="005960C9">
        <w:rPr>
          <w:rFonts w:ascii="Times New Arabic" w:hAnsi="Times New Arabic" w:cstheme="majorBidi"/>
          <w:sz w:val="24"/>
          <w:szCs w:val="24"/>
          <w:lang w:val="id-ID"/>
        </w:rPr>
        <w:t xml:space="preserve"> sebagai hujjah atau dasar dalam beristinbath dengan alasan </w:t>
      </w:r>
      <w:r w:rsidR="00432CC5">
        <w:rPr>
          <w:rFonts w:ascii="Times New Arabic" w:hAnsi="Times New Arabic" w:cstheme="majorBidi"/>
          <w:sz w:val="24"/>
          <w:szCs w:val="24"/>
          <w:lang w:val="id-ID"/>
        </w:rPr>
        <w:t xml:space="preserve">banyaknya kasus yang terjadi dan menuntut terhadap keberlakuan </w:t>
      </w:r>
      <w:r w:rsidR="00432CC5" w:rsidRPr="00432CC5">
        <w:rPr>
          <w:rFonts w:ascii="Times New Arabic" w:hAnsi="Times New Arabic" w:cstheme="majorBidi"/>
          <w:i/>
          <w:iCs/>
          <w:sz w:val="24"/>
          <w:szCs w:val="24"/>
          <w:lang w:val="id-ID"/>
        </w:rPr>
        <w:t>istihsa&gt;n</w:t>
      </w:r>
      <w:r w:rsidR="00432CC5">
        <w:rPr>
          <w:rFonts w:ascii="Times New Arabic" w:hAnsi="Times New Arabic" w:cstheme="majorBidi"/>
          <w:sz w:val="24"/>
          <w:szCs w:val="24"/>
          <w:lang w:val="id-ID"/>
        </w:rPr>
        <w:t xml:space="preserve"> sebagai metode penetapan hukum Islam dalam berbagai kasus kontemporer, trutama dalam bidang ekonomi, karena terdapat kesesuaian dalam pengaplikasiannya maka lahirlah kemaslahatan yang sesuai dengan tujuan syaria’t Islam.</w:t>
      </w:r>
    </w:p>
    <w:p w:rsidR="00550CAA" w:rsidRPr="006E35DD" w:rsidRDefault="006E35DD" w:rsidP="006E35DD">
      <w:pPr>
        <w:spacing w:after="0" w:line="360" w:lineRule="auto"/>
        <w:jc w:val="both"/>
        <w:rPr>
          <w:rFonts w:ascii="Times New Arabic" w:hAnsi="Times New Arabic" w:cstheme="majorBidi"/>
          <w:b/>
          <w:bCs/>
          <w:sz w:val="24"/>
          <w:szCs w:val="24"/>
        </w:rPr>
      </w:pPr>
      <w:r w:rsidRPr="006E35DD">
        <w:rPr>
          <w:rFonts w:ascii="Times New Arabic" w:hAnsi="Times New Arabic" w:cstheme="majorBidi"/>
          <w:b/>
          <w:bCs/>
          <w:sz w:val="24"/>
          <w:szCs w:val="24"/>
        </w:rPr>
        <w:lastRenderedPageBreak/>
        <w:t>APLIKASI ISTIHSA&gt;N DALAM</w:t>
      </w:r>
      <w:r w:rsidRPr="006E35DD">
        <w:rPr>
          <w:rFonts w:ascii="Times New Arabic" w:hAnsi="Times New Arabic" w:cstheme="majorBidi"/>
          <w:b/>
          <w:bCs/>
          <w:sz w:val="24"/>
          <w:szCs w:val="24"/>
          <w:lang w:val="id-ID"/>
        </w:rPr>
        <w:t xml:space="preserve"> TRANSAKSI JUAL </w:t>
      </w:r>
      <w:r w:rsidRPr="006E35DD">
        <w:rPr>
          <w:rFonts w:ascii="Times New Arabic" w:hAnsi="Times New Arabic" w:cstheme="majorBidi"/>
          <w:b/>
          <w:bCs/>
          <w:sz w:val="24"/>
          <w:szCs w:val="24"/>
        </w:rPr>
        <w:t>BELI VIA VENDING MACHINE</w:t>
      </w:r>
    </w:p>
    <w:p w:rsidR="002C6157" w:rsidRPr="004F3E37" w:rsidRDefault="00A55607" w:rsidP="006E35DD">
      <w:pPr>
        <w:pStyle w:val="ListParagraph"/>
        <w:spacing w:after="0" w:line="360" w:lineRule="auto"/>
        <w:ind w:left="0"/>
        <w:jc w:val="both"/>
        <w:rPr>
          <w:rFonts w:ascii="Times New Arabic" w:hAnsi="Times New Arabic" w:cstheme="majorBidi"/>
          <w:sz w:val="24"/>
          <w:szCs w:val="24"/>
          <w:lang w:val="id-ID"/>
        </w:rPr>
      </w:pPr>
      <w:r w:rsidRPr="0090440A">
        <w:rPr>
          <w:rFonts w:ascii="Times New Arabic" w:hAnsi="Times New Arabic" w:cstheme="majorBidi"/>
          <w:sz w:val="24"/>
          <w:szCs w:val="24"/>
          <w:lang w:val="id-ID"/>
        </w:rPr>
        <w:t xml:space="preserve">Dalam pembaharuan hukum Islam </w:t>
      </w:r>
      <w:r w:rsidRPr="0090440A">
        <w:rPr>
          <w:rFonts w:ascii="Times New Arabic" w:hAnsi="Times New Arabic" w:cstheme="majorBidi"/>
          <w:i/>
          <w:iCs/>
          <w:sz w:val="24"/>
          <w:szCs w:val="24"/>
          <w:lang w:val="id-ID"/>
        </w:rPr>
        <w:t>Istihsa</w:t>
      </w:r>
      <w:r w:rsidR="008A1916" w:rsidRPr="0090440A">
        <w:rPr>
          <w:rFonts w:ascii="Times New Arabic" w:hAnsi="Times New Arabic" w:cstheme="majorBidi"/>
          <w:i/>
          <w:iCs/>
          <w:sz w:val="24"/>
          <w:szCs w:val="24"/>
          <w:lang w:val="id-ID"/>
        </w:rPr>
        <w:t>&gt;</w:t>
      </w:r>
      <w:r w:rsidRPr="0090440A">
        <w:rPr>
          <w:rFonts w:ascii="Times New Arabic" w:hAnsi="Times New Arabic" w:cstheme="majorBidi"/>
          <w:i/>
          <w:iCs/>
          <w:sz w:val="24"/>
          <w:szCs w:val="24"/>
          <w:lang w:val="id-ID"/>
        </w:rPr>
        <w:t>n</w:t>
      </w:r>
      <w:r w:rsidRPr="0090440A">
        <w:rPr>
          <w:rFonts w:ascii="Times New Arabic" w:hAnsi="Times New Arabic" w:cstheme="majorBidi"/>
          <w:sz w:val="24"/>
          <w:szCs w:val="24"/>
          <w:lang w:val="id-ID"/>
        </w:rPr>
        <w:t xml:space="preserve"> merupakan salah satu metode yang paling sesuai dan strategis sebagai metode penetapan hukum  </w:t>
      </w:r>
      <w:r w:rsidRPr="008A1916">
        <w:rPr>
          <w:rFonts w:ascii="Times New Arabic" w:hAnsi="Times New Arabic" w:cstheme="majorBidi"/>
          <w:sz w:val="24"/>
          <w:szCs w:val="24"/>
          <w:lang w:val="id-ID"/>
        </w:rPr>
        <w:t>Islam</w:t>
      </w:r>
      <w:r w:rsidRPr="0090440A">
        <w:rPr>
          <w:rFonts w:ascii="Times New Arabic" w:hAnsi="Times New Arabic" w:cstheme="majorBidi"/>
          <w:sz w:val="24"/>
          <w:szCs w:val="24"/>
          <w:lang w:val="id-ID"/>
        </w:rPr>
        <w:t>, utaman</w:t>
      </w:r>
      <w:r w:rsidR="00B97FA5">
        <w:rPr>
          <w:rFonts w:ascii="Times New Arabic" w:hAnsi="Times New Arabic" w:cstheme="majorBidi"/>
          <w:sz w:val="24"/>
          <w:szCs w:val="24"/>
          <w:lang w:val="id-ID"/>
        </w:rPr>
        <w:t>ya dalam bidang  ekon</w:t>
      </w:r>
      <w:r w:rsidR="00EE5200">
        <w:rPr>
          <w:rFonts w:ascii="Times New Arabic" w:hAnsi="Times New Arabic" w:cstheme="majorBidi"/>
          <w:sz w:val="24"/>
          <w:szCs w:val="24"/>
          <w:lang w:val="id-ID"/>
        </w:rPr>
        <w:t>o</w:t>
      </w:r>
      <w:r w:rsidR="00B97FA5">
        <w:rPr>
          <w:rFonts w:ascii="Times New Arabic" w:hAnsi="Times New Arabic" w:cstheme="majorBidi"/>
          <w:sz w:val="24"/>
          <w:szCs w:val="24"/>
          <w:lang w:val="id-ID"/>
        </w:rPr>
        <w:t>mi</w:t>
      </w:r>
      <w:r w:rsidR="00D83F39">
        <w:rPr>
          <w:rFonts w:ascii="Times New Arabic" w:hAnsi="Times New Arabic" w:cstheme="majorBidi"/>
          <w:sz w:val="24"/>
          <w:szCs w:val="24"/>
          <w:lang w:val="id-ID"/>
        </w:rPr>
        <w:t xml:space="preserve">, dengan pesatnya arus </w:t>
      </w:r>
      <w:r w:rsidRPr="0090440A">
        <w:rPr>
          <w:rFonts w:ascii="Times New Arabic" w:hAnsi="Times New Arabic" w:cstheme="majorBidi"/>
          <w:sz w:val="24"/>
          <w:szCs w:val="24"/>
          <w:lang w:val="id-ID"/>
        </w:rPr>
        <w:t>informasi dan perkembangannya yang sangat pesat dan selalu mengalami perubahan sesuai perkemabngan zaman maka banyak bermunculan masalah bar</w:t>
      </w:r>
      <w:r w:rsidR="008A1916" w:rsidRPr="0090440A">
        <w:rPr>
          <w:rFonts w:ascii="Times New Arabic" w:hAnsi="Times New Arabic" w:cstheme="majorBidi"/>
          <w:sz w:val="24"/>
          <w:szCs w:val="24"/>
          <w:lang w:val="id-ID"/>
        </w:rPr>
        <w:t>u dalam bidang ekonomi syari’ah</w:t>
      </w:r>
      <w:r w:rsidRPr="0090440A">
        <w:rPr>
          <w:rFonts w:ascii="Times New Arabic" w:hAnsi="Times New Arabic" w:cstheme="majorBidi"/>
          <w:sz w:val="24"/>
          <w:szCs w:val="24"/>
          <w:lang w:val="id-ID"/>
        </w:rPr>
        <w:t xml:space="preserve"> dengan demikian permasalahn itupun membutuhkan alternatif penyelesaia</w:t>
      </w:r>
      <w:r w:rsidR="002C6157" w:rsidRPr="0090440A">
        <w:rPr>
          <w:rFonts w:ascii="Times New Arabic" w:hAnsi="Times New Arabic" w:cstheme="majorBidi"/>
          <w:sz w:val="24"/>
          <w:szCs w:val="24"/>
          <w:lang w:val="id-ID"/>
        </w:rPr>
        <w:t xml:space="preserve">n dalam menentukan status hukumnya. </w:t>
      </w:r>
    </w:p>
    <w:p w:rsidR="000D61AF" w:rsidRDefault="000D61AF" w:rsidP="005378D0">
      <w:pPr>
        <w:pStyle w:val="ListParagraph"/>
        <w:spacing w:before="240" w:after="0" w:line="360" w:lineRule="auto"/>
        <w:ind w:left="0" w:firstLine="709"/>
        <w:jc w:val="both"/>
        <w:rPr>
          <w:rFonts w:ascii="Times New Arabic" w:hAnsi="Times New Arabic" w:cstheme="majorBidi"/>
          <w:sz w:val="24"/>
          <w:szCs w:val="24"/>
        </w:rPr>
      </w:pPr>
      <w:proofErr w:type="gramStart"/>
      <w:r>
        <w:rPr>
          <w:rFonts w:ascii="Times New Arabic" w:hAnsi="Times New Arabic" w:cstheme="majorBidi"/>
          <w:sz w:val="24"/>
          <w:szCs w:val="24"/>
        </w:rPr>
        <w:t>Dalam transaksi jual beli harus memenuhi syarat dan rukunya.</w:t>
      </w:r>
      <w:proofErr w:type="gramEnd"/>
      <w:r>
        <w:rPr>
          <w:rFonts w:ascii="Times New Arabic" w:hAnsi="Times New Arabic" w:cstheme="majorBidi"/>
          <w:sz w:val="24"/>
          <w:szCs w:val="24"/>
        </w:rPr>
        <w:t xml:space="preserve"> </w:t>
      </w:r>
      <w:proofErr w:type="gramStart"/>
      <w:r>
        <w:rPr>
          <w:rFonts w:ascii="Times New Arabic" w:hAnsi="Times New Arabic" w:cstheme="majorBidi"/>
          <w:sz w:val="24"/>
          <w:szCs w:val="24"/>
        </w:rPr>
        <w:t xml:space="preserve">Diantara salah </w:t>
      </w:r>
      <w:r w:rsidRPr="005378D0">
        <w:rPr>
          <w:rFonts w:ascii="Times New Arabic" w:hAnsi="Times New Arabic" w:cstheme="majorBidi"/>
          <w:sz w:val="24"/>
          <w:szCs w:val="24"/>
          <w:lang w:val="id-ID"/>
        </w:rPr>
        <w:t>satu</w:t>
      </w:r>
      <w:r>
        <w:rPr>
          <w:rFonts w:ascii="Times New Arabic" w:hAnsi="Times New Arabic" w:cstheme="majorBidi"/>
          <w:sz w:val="24"/>
          <w:szCs w:val="24"/>
        </w:rPr>
        <w:t xml:space="preserve"> rukun jual beli adalah ijab dan Kabul, ijab adalah bentuk kerelaan seorang penjual kepada pembeli dalam melakukan transaksi jual beli, misalnya “saya jual barang ini dengan harga satu juta”.</w:t>
      </w:r>
      <w:proofErr w:type="gramEnd"/>
      <w:r>
        <w:rPr>
          <w:rFonts w:ascii="Times New Arabic" w:hAnsi="Times New Arabic" w:cstheme="majorBidi"/>
          <w:sz w:val="24"/>
          <w:szCs w:val="24"/>
        </w:rPr>
        <w:t xml:space="preserve"> Sementara Kabul adalah bentuk penerimaan seseorang pembeli atas barang yang dibelinya dalam suatu transaksi, misalnya, “saya terima barang ini dengan harga satu juta”</w:t>
      </w:r>
    </w:p>
    <w:p w:rsidR="000D61AF" w:rsidRPr="00410CDD" w:rsidRDefault="000D61AF" w:rsidP="00ED5FFA">
      <w:pPr>
        <w:pStyle w:val="ListParagraph"/>
        <w:spacing w:before="240" w:after="0" w:line="360" w:lineRule="auto"/>
        <w:ind w:left="0" w:firstLine="709"/>
        <w:jc w:val="both"/>
        <w:rPr>
          <w:rFonts w:ascii="Times New Arabic" w:hAnsi="Times New Arabic" w:cstheme="majorBidi"/>
          <w:sz w:val="24"/>
          <w:szCs w:val="24"/>
          <w:lang w:val="id-ID"/>
        </w:rPr>
      </w:pPr>
      <w:proofErr w:type="gramStart"/>
      <w:r>
        <w:rPr>
          <w:rFonts w:ascii="Times New Arabic" w:hAnsi="Times New Arabic" w:cstheme="majorBidi"/>
          <w:sz w:val="24"/>
          <w:szCs w:val="24"/>
        </w:rPr>
        <w:t>Seiring berjalannya waktu, era globalisasi memberikan dampak terhadap segala bidang, termasuk dalam bidang ekonomi.</w:t>
      </w:r>
      <w:proofErr w:type="gramEnd"/>
      <w:r>
        <w:rPr>
          <w:rFonts w:ascii="Times New Arabic" w:hAnsi="Times New Arabic" w:cstheme="majorBidi"/>
          <w:sz w:val="24"/>
          <w:szCs w:val="24"/>
        </w:rPr>
        <w:t xml:space="preserve"> </w:t>
      </w:r>
      <w:proofErr w:type="gramStart"/>
      <w:r>
        <w:rPr>
          <w:rFonts w:ascii="Times New Arabic" w:hAnsi="Times New Arabic" w:cstheme="majorBidi"/>
          <w:sz w:val="24"/>
          <w:szCs w:val="24"/>
        </w:rPr>
        <w:t xml:space="preserve">Banyaknya </w:t>
      </w:r>
      <w:r w:rsidRPr="000D61AF">
        <w:rPr>
          <w:rFonts w:ascii="Times New Arabic" w:hAnsi="Times New Arabic" w:cstheme="majorBidi"/>
          <w:i/>
          <w:iCs/>
          <w:sz w:val="24"/>
          <w:szCs w:val="24"/>
        </w:rPr>
        <w:t>mini</w:t>
      </w:r>
      <w:r>
        <w:rPr>
          <w:rFonts w:ascii="Times New Arabic" w:hAnsi="Times New Arabic" w:cstheme="majorBidi"/>
          <w:i/>
          <w:iCs/>
          <w:sz w:val="24"/>
          <w:szCs w:val="24"/>
        </w:rPr>
        <w:t xml:space="preserve"> </w:t>
      </w:r>
      <w:r w:rsidRPr="000D61AF">
        <w:rPr>
          <w:rFonts w:ascii="Times New Arabic" w:hAnsi="Times New Arabic" w:cstheme="majorBidi"/>
          <w:i/>
          <w:iCs/>
          <w:sz w:val="24"/>
          <w:szCs w:val="24"/>
        </w:rPr>
        <w:t>market</w:t>
      </w:r>
      <w:r w:rsidR="00EE5200">
        <w:rPr>
          <w:rFonts w:ascii="Times New Arabic" w:hAnsi="Times New Arabic" w:cstheme="majorBidi"/>
          <w:sz w:val="24"/>
          <w:szCs w:val="24"/>
        </w:rPr>
        <w:t xml:space="preserve"> (</w:t>
      </w:r>
      <w:r w:rsidR="00EE5200" w:rsidRPr="005378D0">
        <w:rPr>
          <w:rFonts w:ascii="Times New Arabic" w:hAnsi="Times New Arabic" w:cstheme="majorBidi"/>
          <w:sz w:val="24"/>
          <w:szCs w:val="24"/>
          <w:lang w:val="id-ID"/>
        </w:rPr>
        <w:t>swalayan</w:t>
      </w:r>
      <w:r w:rsidR="00EE5200">
        <w:rPr>
          <w:rFonts w:ascii="Times New Arabic" w:hAnsi="Times New Arabic" w:cstheme="majorBidi"/>
          <w:sz w:val="24"/>
          <w:szCs w:val="24"/>
        </w:rPr>
        <w:t>)</w:t>
      </w:r>
      <w:r w:rsidR="00EE5200">
        <w:rPr>
          <w:rFonts w:ascii="Times New Arabic" w:hAnsi="Times New Arabic" w:cstheme="majorBidi"/>
          <w:sz w:val="24"/>
          <w:szCs w:val="24"/>
          <w:lang w:val="id-ID"/>
        </w:rPr>
        <w:t xml:space="preserve"> </w:t>
      </w:r>
      <w:r>
        <w:rPr>
          <w:rFonts w:ascii="Times New Arabic" w:hAnsi="Times New Arabic" w:cstheme="majorBidi"/>
          <w:sz w:val="24"/>
          <w:szCs w:val="24"/>
        </w:rPr>
        <w:t xml:space="preserve">di daerah-daerah yang melahirkan tradisi baru, yaitu jual beli yang ijab kabulnya tidak secara </w:t>
      </w:r>
      <w:r w:rsidRPr="000D61AF">
        <w:rPr>
          <w:rFonts w:ascii="Times New Arabic" w:hAnsi="Times New Arabic" w:cstheme="majorBidi"/>
          <w:i/>
          <w:iCs/>
          <w:sz w:val="24"/>
          <w:szCs w:val="24"/>
        </w:rPr>
        <w:t>lafzi</w:t>
      </w:r>
      <w:r>
        <w:rPr>
          <w:rFonts w:ascii="Times New Arabic" w:hAnsi="Times New Arabic" w:cstheme="majorBidi"/>
          <w:sz w:val="24"/>
          <w:szCs w:val="24"/>
        </w:rPr>
        <w:t xml:space="preserve"> (pengucapan), tetapi secara </w:t>
      </w:r>
      <w:r w:rsidRPr="000D61AF">
        <w:rPr>
          <w:rFonts w:ascii="Times New Arabic" w:hAnsi="Times New Arabic" w:cstheme="majorBidi"/>
          <w:i/>
          <w:iCs/>
          <w:sz w:val="24"/>
          <w:szCs w:val="24"/>
        </w:rPr>
        <w:t>amali</w:t>
      </w:r>
      <w:r>
        <w:rPr>
          <w:rFonts w:ascii="Times New Arabic" w:hAnsi="Times New Arabic" w:cstheme="majorBidi"/>
          <w:sz w:val="24"/>
          <w:szCs w:val="24"/>
        </w:rPr>
        <w:t xml:space="preserve"> (per</w:t>
      </w:r>
      <w:r w:rsidR="00F14878">
        <w:rPr>
          <w:rFonts w:ascii="Times New Arabic" w:hAnsi="Times New Arabic" w:cstheme="majorBidi"/>
          <w:sz w:val="24"/>
          <w:szCs w:val="24"/>
        </w:rPr>
        <w:t>buatan).</w:t>
      </w:r>
      <w:proofErr w:type="gramEnd"/>
      <w:r w:rsidR="00F14878">
        <w:rPr>
          <w:rFonts w:ascii="Times New Arabic" w:hAnsi="Times New Arabic" w:cstheme="majorBidi"/>
          <w:sz w:val="24"/>
          <w:szCs w:val="24"/>
        </w:rPr>
        <w:t xml:space="preserve"> </w:t>
      </w:r>
      <w:proofErr w:type="gramStart"/>
      <w:r w:rsidR="00F14878">
        <w:rPr>
          <w:rFonts w:ascii="Times New Arabic" w:hAnsi="Times New Arabic" w:cstheme="majorBidi"/>
          <w:sz w:val="24"/>
          <w:szCs w:val="24"/>
        </w:rPr>
        <w:t xml:space="preserve">Misalnya, seorang yang </w:t>
      </w:r>
      <w:r w:rsidR="00D83F39">
        <w:rPr>
          <w:rFonts w:ascii="Times New Arabic" w:hAnsi="Times New Arabic" w:cstheme="majorBidi"/>
          <w:sz w:val="24"/>
          <w:szCs w:val="24"/>
        </w:rPr>
        <w:t>hendak berbelanja</w:t>
      </w:r>
      <w:r w:rsidR="00D83F39">
        <w:rPr>
          <w:rFonts w:ascii="Times New Arabic" w:hAnsi="Times New Arabic" w:cstheme="majorBidi"/>
          <w:sz w:val="24"/>
          <w:szCs w:val="24"/>
          <w:lang w:val="id-ID"/>
        </w:rPr>
        <w:t xml:space="preserve"> </w:t>
      </w:r>
      <w:r w:rsidRPr="000D61AF">
        <w:rPr>
          <w:rFonts w:ascii="Times New Arabic" w:hAnsi="Times New Arabic" w:cstheme="majorBidi"/>
          <w:i/>
          <w:iCs/>
          <w:sz w:val="24"/>
          <w:szCs w:val="24"/>
        </w:rPr>
        <w:t>dimini market</w:t>
      </w:r>
      <w:r>
        <w:rPr>
          <w:rFonts w:ascii="Times New Arabic" w:hAnsi="Times New Arabic" w:cstheme="majorBidi"/>
          <w:i/>
          <w:iCs/>
          <w:sz w:val="24"/>
          <w:szCs w:val="24"/>
        </w:rPr>
        <w:t xml:space="preserve"> </w:t>
      </w:r>
      <w:r>
        <w:rPr>
          <w:rFonts w:ascii="Times New Arabic" w:hAnsi="Times New Arabic" w:cstheme="majorBidi"/>
          <w:sz w:val="24"/>
          <w:szCs w:val="24"/>
        </w:rPr>
        <w:t>(swalayan), mereka tinggal mengambil semua barang yang diinginkannya tanpa harus meminta izin ke</w:t>
      </w:r>
      <w:r w:rsidR="004F3E37">
        <w:rPr>
          <w:rFonts w:ascii="Times New Arabic" w:hAnsi="Times New Arabic" w:cstheme="majorBidi"/>
          <w:sz w:val="24"/>
          <w:szCs w:val="24"/>
        </w:rPr>
        <w:t>pada penjualnya.</w:t>
      </w:r>
      <w:proofErr w:type="gramEnd"/>
      <w:r w:rsidR="004F3E37">
        <w:rPr>
          <w:rFonts w:ascii="Times New Arabic" w:hAnsi="Times New Arabic" w:cstheme="majorBidi"/>
          <w:sz w:val="24"/>
          <w:szCs w:val="24"/>
        </w:rPr>
        <w:t xml:space="preserve"> </w:t>
      </w:r>
      <w:proofErr w:type="gramStart"/>
      <w:r w:rsidR="004F3E37">
        <w:rPr>
          <w:rFonts w:ascii="Times New Arabic" w:hAnsi="Times New Arabic" w:cstheme="majorBidi"/>
          <w:sz w:val="24"/>
          <w:szCs w:val="24"/>
        </w:rPr>
        <w:t>Setelah</w:t>
      </w:r>
      <w:r w:rsidR="004F3E37">
        <w:rPr>
          <w:rFonts w:ascii="Times New Arabic" w:hAnsi="Times New Arabic" w:cstheme="majorBidi"/>
          <w:sz w:val="24"/>
          <w:szCs w:val="24"/>
          <w:lang w:val="id-ID"/>
        </w:rPr>
        <w:t xml:space="preserve"> </w:t>
      </w:r>
      <w:r>
        <w:rPr>
          <w:rFonts w:ascii="Times New Arabic" w:hAnsi="Times New Arabic" w:cstheme="majorBidi"/>
          <w:sz w:val="24"/>
          <w:szCs w:val="24"/>
        </w:rPr>
        <w:t>selesai berbelanj</w:t>
      </w:r>
      <w:r w:rsidR="00FE198B">
        <w:rPr>
          <w:rFonts w:ascii="Times New Arabic" w:hAnsi="Times New Arabic" w:cstheme="majorBidi"/>
          <w:sz w:val="24"/>
          <w:szCs w:val="24"/>
        </w:rPr>
        <w:t>a, pembeli data</w:t>
      </w:r>
      <w:r>
        <w:rPr>
          <w:rFonts w:ascii="Times New Arabic" w:hAnsi="Times New Arabic" w:cstheme="majorBidi"/>
          <w:sz w:val="24"/>
          <w:szCs w:val="24"/>
        </w:rPr>
        <w:t>ng kekasir dengan menyodorkan barang-barang yang hendak dibelinya.</w:t>
      </w:r>
      <w:proofErr w:type="gramEnd"/>
      <w:r>
        <w:rPr>
          <w:rFonts w:ascii="Times New Arabic" w:hAnsi="Times New Arabic" w:cstheme="majorBidi"/>
          <w:sz w:val="24"/>
          <w:szCs w:val="24"/>
        </w:rPr>
        <w:t xml:space="preserve"> </w:t>
      </w:r>
      <w:proofErr w:type="gramStart"/>
      <w:r>
        <w:rPr>
          <w:rFonts w:ascii="Times New Arabic" w:hAnsi="Times New Arabic" w:cstheme="majorBidi"/>
          <w:sz w:val="24"/>
          <w:szCs w:val="24"/>
        </w:rPr>
        <w:t xml:space="preserve">Dan, setelah membayar nominal sesuai harga yang ditetapkan pihak </w:t>
      </w:r>
      <w:r w:rsidRPr="000D61AF">
        <w:rPr>
          <w:rFonts w:ascii="Times New Arabic" w:hAnsi="Times New Arabic" w:cstheme="majorBidi"/>
          <w:i/>
          <w:iCs/>
          <w:sz w:val="24"/>
          <w:szCs w:val="24"/>
        </w:rPr>
        <w:t>mini market</w:t>
      </w:r>
      <w:r>
        <w:rPr>
          <w:rFonts w:ascii="Times New Arabic" w:hAnsi="Times New Arabic" w:cstheme="majorBidi"/>
          <w:sz w:val="24"/>
          <w:szCs w:val="24"/>
        </w:rPr>
        <w:t xml:space="preserve"> (swalayan), barang-barang tersebut sudah dapat dibawa pulang.</w:t>
      </w:r>
      <w:proofErr w:type="gramEnd"/>
      <w:r>
        <w:rPr>
          <w:rFonts w:ascii="Times New Arabic" w:hAnsi="Times New Arabic" w:cstheme="majorBidi"/>
          <w:sz w:val="24"/>
          <w:szCs w:val="24"/>
        </w:rPr>
        <w:t xml:space="preserve"> </w:t>
      </w:r>
      <w:proofErr w:type="gramStart"/>
      <w:r>
        <w:rPr>
          <w:rFonts w:ascii="Times New Arabic" w:hAnsi="Times New Arabic" w:cstheme="majorBidi"/>
          <w:sz w:val="24"/>
          <w:szCs w:val="24"/>
        </w:rPr>
        <w:t>Disini tidak ada ijab Kabul dalam transaksi secara ucapan, tetapi hanya secara perbuatan.</w:t>
      </w:r>
      <w:proofErr w:type="gramEnd"/>
      <w:r>
        <w:rPr>
          <w:rFonts w:ascii="Times New Arabic" w:hAnsi="Times New Arabic" w:cstheme="majorBidi"/>
          <w:sz w:val="24"/>
          <w:szCs w:val="24"/>
        </w:rPr>
        <w:t xml:space="preserve"> </w:t>
      </w:r>
      <w:proofErr w:type="gramStart"/>
      <w:r>
        <w:rPr>
          <w:rFonts w:ascii="Times New Arabic" w:hAnsi="Times New Arabic" w:cstheme="majorBidi"/>
          <w:sz w:val="24"/>
          <w:szCs w:val="24"/>
        </w:rPr>
        <w:t>Transaksi semacam ini sudah menunjukan bahwa antara pembeli dan penjual, keduanya bersepakat untuk melakukan transaksi yaitu jual beli.</w:t>
      </w:r>
      <w:proofErr w:type="gramEnd"/>
      <w:r>
        <w:rPr>
          <w:rFonts w:ascii="Times New Arabic" w:hAnsi="Times New Arabic" w:cstheme="majorBidi"/>
          <w:sz w:val="24"/>
          <w:szCs w:val="24"/>
        </w:rPr>
        <w:t xml:space="preserve"> </w:t>
      </w:r>
      <w:proofErr w:type="gramStart"/>
      <w:r>
        <w:rPr>
          <w:rFonts w:ascii="Times New Arabic" w:hAnsi="Times New Arabic" w:cstheme="majorBidi"/>
          <w:sz w:val="24"/>
          <w:szCs w:val="24"/>
        </w:rPr>
        <w:t xml:space="preserve">Jual-beli tanpa ijab Kabul secara ucapan ini adalah fikih disebut dengan jual beli </w:t>
      </w:r>
      <w:r w:rsidRPr="000D61AF">
        <w:rPr>
          <w:rFonts w:ascii="Times New Arabic" w:hAnsi="Times New Arabic" w:cstheme="majorBidi"/>
          <w:i/>
          <w:iCs/>
          <w:sz w:val="24"/>
          <w:szCs w:val="24"/>
        </w:rPr>
        <w:t>mu’athah</w:t>
      </w:r>
      <w:r w:rsidR="00D83F39">
        <w:rPr>
          <w:rFonts w:ascii="Times New Arabic" w:hAnsi="Times New Arabic" w:cstheme="majorBidi"/>
          <w:sz w:val="24"/>
          <w:szCs w:val="24"/>
        </w:rPr>
        <w:t>.</w:t>
      </w:r>
      <w:proofErr w:type="gramEnd"/>
      <w:r w:rsidR="00D83F39">
        <w:rPr>
          <w:rFonts w:ascii="Times New Arabic" w:hAnsi="Times New Arabic" w:cstheme="majorBidi"/>
          <w:sz w:val="24"/>
          <w:szCs w:val="24"/>
        </w:rPr>
        <w:t xml:space="preserve"> </w:t>
      </w:r>
      <w:r w:rsidR="00D83F39">
        <w:rPr>
          <w:rFonts w:ascii="Times New Arabic" w:hAnsi="Times New Arabic" w:cstheme="majorBidi"/>
          <w:sz w:val="24"/>
          <w:szCs w:val="24"/>
          <w:lang w:val="id-ID"/>
        </w:rPr>
        <w:t xml:space="preserve"> </w:t>
      </w:r>
      <w:proofErr w:type="gramStart"/>
      <w:r>
        <w:rPr>
          <w:rFonts w:ascii="Times New Arabic" w:hAnsi="Times New Arabic" w:cstheme="majorBidi"/>
          <w:sz w:val="24"/>
          <w:szCs w:val="24"/>
        </w:rPr>
        <w:t>Hukum jual beli semacam ini dibolehkan karena sudah menjadi kebiasaan dan dapat di</w:t>
      </w:r>
      <w:r w:rsidR="00623FE3">
        <w:rPr>
          <w:rFonts w:ascii="Times New Arabic" w:hAnsi="Times New Arabic" w:cstheme="majorBidi"/>
          <w:sz w:val="24"/>
          <w:szCs w:val="24"/>
        </w:rPr>
        <w:t xml:space="preserve">maklumi </w:t>
      </w:r>
      <w:r w:rsidR="00623FE3">
        <w:rPr>
          <w:rFonts w:ascii="Times New Arabic" w:hAnsi="Times New Arabic" w:cstheme="majorBidi"/>
          <w:sz w:val="24"/>
          <w:szCs w:val="24"/>
        </w:rPr>
        <w:lastRenderedPageBreak/>
        <w:t>bersama.</w:t>
      </w:r>
      <w:proofErr w:type="gramEnd"/>
      <w:r w:rsidR="00623FE3">
        <w:rPr>
          <w:rFonts w:ascii="Times New Arabic" w:hAnsi="Times New Arabic" w:cstheme="majorBidi"/>
          <w:sz w:val="24"/>
          <w:szCs w:val="24"/>
        </w:rPr>
        <w:t xml:space="preserve"> </w:t>
      </w:r>
      <w:proofErr w:type="gramStart"/>
      <w:r w:rsidR="00623FE3">
        <w:rPr>
          <w:rFonts w:ascii="Times New Arabic" w:hAnsi="Times New Arabic" w:cstheme="majorBidi"/>
          <w:sz w:val="24"/>
          <w:szCs w:val="24"/>
        </w:rPr>
        <w:t>Maka dalam hal ini kasus hu</w:t>
      </w:r>
      <w:r>
        <w:rPr>
          <w:rFonts w:ascii="Times New Arabic" w:hAnsi="Times New Arabic" w:cstheme="majorBidi"/>
          <w:sz w:val="24"/>
          <w:szCs w:val="24"/>
        </w:rPr>
        <w:t>kum yang t</w:t>
      </w:r>
      <w:r w:rsidR="00623FE3">
        <w:rPr>
          <w:rFonts w:ascii="Times New Arabic" w:hAnsi="Times New Arabic" w:cstheme="majorBidi"/>
          <w:sz w:val="24"/>
          <w:szCs w:val="24"/>
        </w:rPr>
        <w:t>erjadi yaitu adanya ketentuan hu</w:t>
      </w:r>
      <w:r>
        <w:rPr>
          <w:rFonts w:ascii="Times New Arabic" w:hAnsi="Times New Arabic" w:cstheme="majorBidi"/>
          <w:sz w:val="24"/>
          <w:szCs w:val="24"/>
        </w:rPr>
        <w:t xml:space="preserve">kum berdasarkan </w:t>
      </w:r>
      <w:r w:rsidRPr="004F3E37">
        <w:rPr>
          <w:rFonts w:ascii="Times New Arabic" w:hAnsi="Times New Arabic" w:cstheme="majorBidi"/>
          <w:i/>
          <w:iCs/>
          <w:sz w:val="24"/>
          <w:szCs w:val="24"/>
        </w:rPr>
        <w:t>istihsa</w:t>
      </w:r>
      <w:r w:rsidR="004F3E37" w:rsidRPr="004F3E37">
        <w:rPr>
          <w:rFonts w:ascii="Times New Arabic" w:hAnsi="Times New Arabic" w:cstheme="majorBidi"/>
          <w:i/>
          <w:iCs/>
          <w:sz w:val="24"/>
          <w:szCs w:val="24"/>
          <w:lang w:val="id-ID"/>
        </w:rPr>
        <w:t>&gt;</w:t>
      </w:r>
      <w:r w:rsidRPr="004F3E37">
        <w:rPr>
          <w:rFonts w:ascii="Times New Arabic" w:hAnsi="Times New Arabic" w:cstheme="majorBidi"/>
          <w:i/>
          <w:iCs/>
          <w:sz w:val="24"/>
          <w:szCs w:val="24"/>
        </w:rPr>
        <w:t>n</w:t>
      </w:r>
      <w:r>
        <w:rPr>
          <w:rFonts w:ascii="Times New Arabic" w:hAnsi="Times New Arabic" w:cstheme="majorBidi"/>
          <w:sz w:val="24"/>
          <w:szCs w:val="24"/>
        </w:rPr>
        <w:t xml:space="preserve"> dengan </w:t>
      </w:r>
      <w:r w:rsidRPr="004F3E37">
        <w:rPr>
          <w:rFonts w:ascii="Times New Arabic" w:hAnsi="Times New Arabic" w:cstheme="majorBidi"/>
          <w:i/>
          <w:iCs/>
          <w:sz w:val="24"/>
          <w:szCs w:val="24"/>
        </w:rPr>
        <w:t>urf’</w:t>
      </w:r>
      <w:r>
        <w:rPr>
          <w:rFonts w:ascii="Times New Arabic" w:hAnsi="Times New Arabic" w:cstheme="majorBidi"/>
          <w:sz w:val="24"/>
          <w:szCs w:val="24"/>
        </w:rPr>
        <w:t xml:space="preserve"> atau adat kebiasaan masyarakat.</w:t>
      </w:r>
      <w:proofErr w:type="gramEnd"/>
      <w:r w:rsidR="007D255C">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rPr>
        <w:fldChar w:fldCharType="begin" w:fldLock="1"/>
      </w:r>
      <w:r w:rsidR="00E17F82">
        <w:rPr>
          <w:rFonts w:ascii="Times New Arabic" w:hAnsi="Times New Arabic" w:cstheme="majorBidi"/>
          <w:sz w:val="24"/>
          <w:szCs w:val="24"/>
        </w:rPr>
        <w:instrText>ADDIN CSL_CITATION {"citationItems":[{"id":"ITEM-1","itemData":{"author":[{"dropping-particle":"","family":"Mufid","given":"Mohammad","non-dropping-particle":"","parse-names":false,"suffix":""}],"id":"ITEM-1","issued":{"date-parts":[["2016"]]},"number-of-pages":"11","publisher":"Pernadamedia Group","publisher-place":"Jakarta","title":"Ushul Fiqh Ekonomi dan Keuangan Kontemporer Dari Teori Ke Aplikasi","type":"book"},"uris":["http://www.mendeley.com/documents/?uuid=fb62f5d8-700a-461d-810e-303aa3bc0dad"]}],"mendeley":{"formattedCitation":"(Mufid 2016)","manualFormatting":"(Mufid, 2016)","plainTextFormattedCitation":"(Mufid 2016)","previouslyFormattedCitation":"(Mufid 2016)"},"properties":{"noteIndex":0},"schema":"https://github.com/citation-style-language/schema/raw/master/csl-citation.json"}</w:instrText>
      </w:r>
      <w:r w:rsidR="00ED5FFA">
        <w:rPr>
          <w:rStyle w:val="FootnoteReference"/>
          <w:rFonts w:ascii="Times New Arabic" w:hAnsi="Times New Arabic" w:cstheme="majorBidi"/>
          <w:sz w:val="24"/>
          <w:szCs w:val="24"/>
        </w:rPr>
        <w:fldChar w:fldCharType="separate"/>
      </w:r>
      <w:r w:rsidR="00ED5FFA">
        <w:rPr>
          <w:rFonts w:ascii="Times New Arabic" w:hAnsi="Times New Arabic" w:cstheme="majorBidi"/>
          <w:noProof/>
          <w:sz w:val="24"/>
          <w:szCs w:val="24"/>
        </w:rPr>
        <w:t>(Mufid, 2016)</w:t>
      </w:r>
      <w:r w:rsidR="00ED5FFA">
        <w:rPr>
          <w:rStyle w:val="FootnoteReference"/>
          <w:rFonts w:ascii="Times New Arabic" w:hAnsi="Times New Arabic" w:cstheme="majorBidi"/>
          <w:sz w:val="24"/>
          <w:szCs w:val="24"/>
        </w:rPr>
        <w:fldChar w:fldCharType="end"/>
      </w:r>
    </w:p>
    <w:p w:rsidR="000D61AF" w:rsidRDefault="000D61AF" w:rsidP="005378D0">
      <w:pPr>
        <w:pStyle w:val="ListParagraph"/>
        <w:spacing w:before="240" w:after="0" w:line="360" w:lineRule="auto"/>
        <w:ind w:left="0" w:firstLine="709"/>
        <w:jc w:val="both"/>
        <w:rPr>
          <w:rFonts w:ascii="Times New Arabic" w:hAnsi="Times New Arabic" w:cstheme="majorBidi"/>
          <w:sz w:val="24"/>
          <w:szCs w:val="24"/>
        </w:rPr>
      </w:pPr>
      <w:proofErr w:type="gramStart"/>
      <w:r>
        <w:rPr>
          <w:rFonts w:ascii="Times New Arabic" w:hAnsi="Times New Arabic" w:cstheme="majorBidi"/>
          <w:sz w:val="24"/>
          <w:szCs w:val="24"/>
        </w:rPr>
        <w:t>Contoh yang lebih sederhana adalah jual b</w:t>
      </w:r>
      <w:r w:rsidR="00D4449F">
        <w:rPr>
          <w:rFonts w:ascii="Times New Arabic" w:hAnsi="Times New Arabic" w:cstheme="majorBidi"/>
          <w:sz w:val="24"/>
          <w:szCs w:val="24"/>
        </w:rPr>
        <w:t>eli via vending machine.</w:t>
      </w:r>
      <w:proofErr w:type="gramEnd"/>
      <w:r w:rsidR="00D4449F">
        <w:rPr>
          <w:rFonts w:ascii="Times New Arabic" w:hAnsi="Times New Arabic" w:cstheme="majorBidi"/>
          <w:sz w:val="24"/>
          <w:szCs w:val="24"/>
        </w:rPr>
        <w:t xml:space="preserve"> Se</w:t>
      </w:r>
      <w:r w:rsidR="00D4449F">
        <w:rPr>
          <w:rFonts w:ascii="Times New Arabic" w:hAnsi="Times New Arabic" w:cstheme="majorBidi"/>
          <w:sz w:val="24"/>
          <w:szCs w:val="24"/>
          <w:lang w:val="id-ID"/>
        </w:rPr>
        <w:t>bagaimana telah</w:t>
      </w:r>
      <w:r w:rsidR="00E65E09">
        <w:rPr>
          <w:rFonts w:ascii="Times New Arabic" w:hAnsi="Times New Arabic" w:cstheme="majorBidi"/>
          <w:sz w:val="24"/>
          <w:szCs w:val="24"/>
        </w:rPr>
        <w:t xml:space="preserve"> kita </w:t>
      </w:r>
      <w:r>
        <w:rPr>
          <w:rFonts w:ascii="Times New Arabic" w:hAnsi="Times New Arabic" w:cstheme="majorBidi"/>
          <w:sz w:val="24"/>
          <w:szCs w:val="24"/>
        </w:rPr>
        <w:t xml:space="preserve">ketahui bersama, bahwa di bandara Internasional Soekarno </w:t>
      </w:r>
      <w:r w:rsidRPr="005378D0">
        <w:rPr>
          <w:rFonts w:ascii="Times New Arabic" w:hAnsi="Times New Arabic" w:cstheme="majorBidi"/>
          <w:sz w:val="24"/>
          <w:szCs w:val="24"/>
          <w:lang w:val="id-ID"/>
        </w:rPr>
        <w:t>Hatta</w:t>
      </w:r>
      <w:r>
        <w:rPr>
          <w:rFonts w:ascii="Times New Arabic" w:hAnsi="Times New Arabic" w:cstheme="majorBidi"/>
          <w:sz w:val="24"/>
          <w:szCs w:val="24"/>
        </w:rPr>
        <w:t>, di Departement Store, Supermarket, Café, Halte Bus, sudah banyak dilengkapi fasilitas vending machine sebagai alat atau mesin untuk menjual barang secara otomatis. Bahkan, tidak hanya minuman untuk menjual seperti Sprit, Coca-Cola, Fanta, dan soft drink lainnya, mesin otomatis tersebut menjual buah-buahan, hingga surat kabar (Koran).</w:t>
      </w:r>
    </w:p>
    <w:p w:rsidR="000D61AF" w:rsidRDefault="00EE5200" w:rsidP="005378D0">
      <w:pPr>
        <w:pStyle w:val="ListParagraph"/>
        <w:spacing w:before="240" w:after="0" w:line="360" w:lineRule="auto"/>
        <w:ind w:left="0" w:firstLine="709"/>
        <w:jc w:val="both"/>
        <w:rPr>
          <w:rFonts w:ascii="Times New Arabic" w:hAnsi="Times New Arabic" w:cstheme="majorBidi"/>
          <w:sz w:val="24"/>
          <w:szCs w:val="24"/>
        </w:rPr>
      </w:pPr>
      <w:proofErr w:type="gramStart"/>
      <w:r>
        <w:rPr>
          <w:rFonts w:ascii="Times New Arabic" w:hAnsi="Times New Arabic" w:cstheme="majorBidi"/>
          <w:sz w:val="24"/>
          <w:szCs w:val="24"/>
        </w:rPr>
        <w:t>Vending</w:t>
      </w:r>
      <w:r>
        <w:rPr>
          <w:rFonts w:ascii="Times New Arabic" w:hAnsi="Times New Arabic" w:cstheme="majorBidi"/>
          <w:sz w:val="24"/>
          <w:szCs w:val="24"/>
          <w:lang w:val="id-ID"/>
        </w:rPr>
        <w:t xml:space="preserve"> </w:t>
      </w:r>
      <w:r w:rsidR="000D61AF">
        <w:rPr>
          <w:rFonts w:ascii="Times New Arabic" w:hAnsi="Times New Arabic" w:cstheme="majorBidi"/>
          <w:sz w:val="24"/>
          <w:szCs w:val="24"/>
        </w:rPr>
        <w:t>machine sebagai alat menjual barang secara otomatis sangat praktis.</w:t>
      </w:r>
      <w:proofErr w:type="gramEnd"/>
      <w:r w:rsidR="000D61AF">
        <w:rPr>
          <w:rFonts w:ascii="Times New Arabic" w:hAnsi="Times New Arabic" w:cstheme="majorBidi"/>
          <w:sz w:val="24"/>
          <w:szCs w:val="24"/>
        </w:rPr>
        <w:t xml:space="preserve"> </w:t>
      </w:r>
      <w:proofErr w:type="gramStart"/>
      <w:r w:rsidR="000D61AF">
        <w:rPr>
          <w:rFonts w:ascii="Times New Arabic" w:hAnsi="Times New Arabic" w:cstheme="majorBidi"/>
          <w:sz w:val="24"/>
          <w:szCs w:val="24"/>
        </w:rPr>
        <w:t xml:space="preserve">Karena </w:t>
      </w:r>
      <w:r w:rsidR="00E1450B">
        <w:rPr>
          <w:rFonts w:ascii="Times New Arabic" w:hAnsi="Times New Arabic" w:cstheme="majorBidi"/>
          <w:sz w:val="24"/>
          <w:szCs w:val="24"/>
        </w:rPr>
        <w:t>mesin tersebut tidak mem</w:t>
      </w:r>
      <w:r w:rsidR="00E1450B">
        <w:rPr>
          <w:rFonts w:ascii="Times New Arabic" w:hAnsi="Times New Arabic" w:cstheme="majorBidi"/>
          <w:sz w:val="24"/>
          <w:szCs w:val="24"/>
          <w:lang w:val="id-ID"/>
        </w:rPr>
        <w:t>rlukan</w:t>
      </w:r>
      <w:r w:rsidR="000D61AF">
        <w:rPr>
          <w:rFonts w:ascii="Times New Arabic" w:hAnsi="Times New Arabic" w:cstheme="majorBidi"/>
          <w:sz w:val="24"/>
          <w:szCs w:val="24"/>
        </w:rPr>
        <w:t xml:space="preserve"> tenag</w:t>
      </w:r>
      <w:r w:rsidR="00E1450B">
        <w:rPr>
          <w:rFonts w:ascii="Times New Arabic" w:hAnsi="Times New Arabic" w:cstheme="majorBidi"/>
          <w:sz w:val="24"/>
          <w:szCs w:val="24"/>
        </w:rPr>
        <w:t>a operator untuk m</w:t>
      </w:r>
      <w:r w:rsidR="00E1450B">
        <w:rPr>
          <w:rFonts w:ascii="Times New Arabic" w:hAnsi="Times New Arabic" w:cstheme="majorBidi"/>
          <w:sz w:val="24"/>
          <w:szCs w:val="24"/>
          <w:lang w:val="id-ID"/>
        </w:rPr>
        <w:t>e</w:t>
      </w:r>
      <w:r w:rsidR="00E1450B">
        <w:rPr>
          <w:rFonts w:ascii="Times New Arabic" w:hAnsi="Times New Arabic" w:cstheme="majorBidi"/>
          <w:sz w:val="24"/>
          <w:szCs w:val="24"/>
        </w:rPr>
        <w:t xml:space="preserve">njual barang </w:t>
      </w:r>
      <w:r w:rsidR="00E1450B">
        <w:rPr>
          <w:rFonts w:ascii="Times New Arabic" w:hAnsi="Times New Arabic" w:cstheme="majorBidi"/>
          <w:sz w:val="24"/>
          <w:szCs w:val="24"/>
          <w:lang w:val="id-ID"/>
        </w:rPr>
        <w:t>yang ada</w:t>
      </w:r>
      <w:r w:rsidR="000D61AF">
        <w:rPr>
          <w:rFonts w:ascii="Times New Arabic" w:hAnsi="Times New Arabic" w:cstheme="majorBidi"/>
          <w:sz w:val="24"/>
          <w:szCs w:val="24"/>
        </w:rPr>
        <w:t>.</w:t>
      </w:r>
      <w:proofErr w:type="gramEnd"/>
      <w:r w:rsidR="000D61AF">
        <w:rPr>
          <w:rFonts w:ascii="Times New Arabic" w:hAnsi="Times New Arabic" w:cstheme="majorBidi"/>
          <w:sz w:val="24"/>
          <w:szCs w:val="24"/>
        </w:rPr>
        <w:t xml:space="preserve"> Sementara pembeli dapat membe</w:t>
      </w:r>
      <w:r w:rsidR="00E1450B">
        <w:rPr>
          <w:rFonts w:ascii="Times New Arabic" w:hAnsi="Times New Arabic" w:cstheme="majorBidi"/>
          <w:sz w:val="24"/>
          <w:szCs w:val="24"/>
        </w:rPr>
        <w:t>linya sesuai dengan keinginan</w:t>
      </w:r>
      <w:r w:rsidR="00E1450B">
        <w:rPr>
          <w:rFonts w:ascii="Times New Arabic" w:hAnsi="Times New Arabic" w:cstheme="majorBidi"/>
          <w:sz w:val="24"/>
          <w:szCs w:val="24"/>
          <w:lang w:val="id-ID"/>
        </w:rPr>
        <w:t xml:space="preserve"> yang dia inginkan</w:t>
      </w:r>
      <w:r w:rsidR="00E1450B">
        <w:rPr>
          <w:rFonts w:ascii="Times New Arabic" w:hAnsi="Times New Arabic" w:cstheme="majorBidi"/>
          <w:sz w:val="24"/>
          <w:szCs w:val="24"/>
        </w:rPr>
        <w:t xml:space="preserve"> dengan memasukan </w:t>
      </w:r>
      <w:r w:rsidR="004F3E37">
        <w:rPr>
          <w:rFonts w:ascii="Times New Arabic" w:hAnsi="Times New Arabic" w:cstheme="majorBidi"/>
          <w:sz w:val="24"/>
          <w:szCs w:val="24"/>
          <w:lang w:val="id-ID"/>
        </w:rPr>
        <w:t>beberapa</w:t>
      </w:r>
      <w:r w:rsidR="000D61AF">
        <w:rPr>
          <w:rFonts w:ascii="Times New Arabic" w:hAnsi="Times New Arabic" w:cstheme="majorBidi"/>
          <w:sz w:val="24"/>
          <w:szCs w:val="24"/>
        </w:rPr>
        <w:t xml:space="preserve"> uang sesuai harga barang yang </w:t>
      </w:r>
      <w:r w:rsidR="00E1450B">
        <w:rPr>
          <w:rFonts w:ascii="Times New Arabic" w:hAnsi="Times New Arabic" w:cstheme="majorBidi"/>
          <w:sz w:val="24"/>
          <w:szCs w:val="24"/>
          <w:lang w:val="id-ID"/>
        </w:rPr>
        <w:t xml:space="preserve">telah </w:t>
      </w:r>
      <w:r w:rsidR="000D61AF">
        <w:rPr>
          <w:rFonts w:ascii="Times New Arabic" w:hAnsi="Times New Arabic" w:cstheme="majorBidi"/>
          <w:sz w:val="24"/>
          <w:szCs w:val="24"/>
        </w:rPr>
        <w:t>ditetapkan, lalu menekan tombol pada barang yang diinginkan, maka secara otomatis barang itu akan keluar dengan sendirinya, bahkan jika uangnnya membutuhkan kembalian, mesin secara otomatis juga akan memberikan kembalian secara otomatis pula.</w:t>
      </w:r>
    </w:p>
    <w:p w:rsidR="002C6157" w:rsidRDefault="00E65E09" w:rsidP="00ED5FFA">
      <w:pPr>
        <w:pStyle w:val="ListParagraph"/>
        <w:spacing w:before="240" w:after="0" w:line="360" w:lineRule="auto"/>
        <w:ind w:left="0" w:firstLine="709"/>
        <w:jc w:val="both"/>
        <w:rPr>
          <w:rFonts w:ascii="Times New Arabic" w:hAnsi="Times New Arabic" w:cstheme="majorBidi"/>
          <w:sz w:val="24"/>
          <w:szCs w:val="24"/>
          <w:lang w:val="id-ID"/>
        </w:rPr>
      </w:pPr>
      <w:proofErr w:type="gramStart"/>
      <w:r>
        <w:rPr>
          <w:rFonts w:ascii="Times New Arabic" w:hAnsi="Times New Arabic" w:cstheme="majorBidi"/>
          <w:sz w:val="24"/>
          <w:szCs w:val="24"/>
        </w:rPr>
        <w:t>Jual beli seperti ini,</w:t>
      </w:r>
      <w:r w:rsidR="00F90F4A">
        <w:rPr>
          <w:rFonts w:ascii="Times New Arabic" w:hAnsi="Times New Arabic" w:cstheme="majorBidi"/>
          <w:sz w:val="24"/>
          <w:szCs w:val="24"/>
        </w:rPr>
        <w:t xml:space="preserve"> tidak memerlukan</w:t>
      </w:r>
      <w:r w:rsidR="000D61AF">
        <w:rPr>
          <w:rFonts w:ascii="Times New Arabic" w:hAnsi="Times New Arabic" w:cstheme="majorBidi"/>
          <w:sz w:val="24"/>
          <w:szCs w:val="24"/>
        </w:rPr>
        <w:t xml:space="preserve"> ija</w:t>
      </w:r>
      <w:r w:rsidR="003312C8">
        <w:rPr>
          <w:rFonts w:ascii="Times New Arabic" w:hAnsi="Times New Arabic" w:cstheme="majorBidi"/>
          <w:sz w:val="24"/>
          <w:szCs w:val="24"/>
        </w:rPr>
        <w:t>b</w:t>
      </w:r>
      <w:r w:rsidR="00F90F4A">
        <w:rPr>
          <w:rFonts w:ascii="Times New Arabic" w:hAnsi="Times New Arabic" w:cstheme="majorBidi"/>
          <w:sz w:val="24"/>
          <w:szCs w:val="24"/>
        </w:rPr>
        <w:t xml:space="preserve"> Kabul layaknya akad jual beli pada umumnya.</w:t>
      </w:r>
      <w:proofErr w:type="gramEnd"/>
      <w:r w:rsidR="00F90F4A">
        <w:rPr>
          <w:rFonts w:ascii="Times New Arabic" w:hAnsi="Times New Arabic" w:cstheme="majorBidi"/>
          <w:sz w:val="24"/>
          <w:szCs w:val="24"/>
        </w:rPr>
        <w:t xml:space="preserve"> </w:t>
      </w:r>
      <w:proofErr w:type="gramStart"/>
      <w:r w:rsidR="00F90F4A">
        <w:rPr>
          <w:rFonts w:ascii="Times New Arabic" w:hAnsi="Times New Arabic" w:cstheme="majorBidi"/>
          <w:sz w:val="24"/>
          <w:szCs w:val="24"/>
        </w:rPr>
        <w:t xml:space="preserve">Akan </w:t>
      </w:r>
      <w:r w:rsidR="000D61AF">
        <w:rPr>
          <w:rFonts w:ascii="Times New Arabic" w:hAnsi="Times New Arabic" w:cstheme="majorBidi"/>
          <w:sz w:val="24"/>
          <w:szCs w:val="24"/>
        </w:rPr>
        <w:t>tetapi transaksi ini sudah menunjukan kerelaan kedua belah pihak (penjual-pembeli) untuk melakukan transaksi tersebut.</w:t>
      </w:r>
      <w:proofErr w:type="gramEnd"/>
      <w:r w:rsidR="000D61AF">
        <w:rPr>
          <w:rFonts w:ascii="Times New Arabic" w:hAnsi="Times New Arabic" w:cstheme="majorBidi"/>
          <w:sz w:val="24"/>
          <w:szCs w:val="24"/>
        </w:rPr>
        <w:t xml:space="preserve"> </w:t>
      </w:r>
      <w:proofErr w:type="gramStart"/>
      <w:r w:rsidR="000D61AF">
        <w:rPr>
          <w:rFonts w:ascii="Times New Arabic" w:hAnsi="Times New Arabic" w:cstheme="majorBidi"/>
          <w:sz w:val="24"/>
          <w:szCs w:val="24"/>
        </w:rPr>
        <w:t xml:space="preserve">Oleh karena itu, berdasarkan </w:t>
      </w:r>
      <w:r w:rsidR="000D61AF" w:rsidRPr="00F14878">
        <w:rPr>
          <w:rFonts w:ascii="Times New Arabic" w:hAnsi="Times New Arabic" w:cstheme="majorBidi"/>
          <w:i/>
          <w:iCs/>
          <w:sz w:val="24"/>
          <w:szCs w:val="24"/>
        </w:rPr>
        <w:t>istihsa</w:t>
      </w:r>
      <w:r w:rsidR="00F14878" w:rsidRPr="00F14878">
        <w:rPr>
          <w:rFonts w:ascii="Times New Arabic" w:hAnsi="Times New Arabic" w:cstheme="majorBidi"/>
          <w:i/>
          <w:iCs/>
          <w:sz w:val="24"/>
          <w:szCs w:val="24"/>
        </w:rPr>
        <w:t>&gt;</w:t>
      </w:r>
      <w:r w:rsidR="000D61AF" w:rsidRPr="00F14878">
        <w:rPr>
          <w:rFonts w:ascii="Times New Arabic" w:hAnsi="Times New Arabic" w:cstheme="majorBidi"/>
          <w:i/>
          <w:iCs/>
          <w:sz w:val="24"/>
          <w:szCs w:val="24"/>
        </w:rPr>
        <w:t>n</w:t>
      </w:r>
      <w:r w:rsidR="000D61AF">
        <w:rPr>
          <w:rFonts w:ascii="Times New Arabic" w:hAnsi="Times New Arabic" w:cstheme="majorBidi"/>
          <w:sz w:val="24"/>
          <w:szCs w:val="24"/>
        </w:rPr>
        <w:t>, transaksi semacam ini dibolehkan berdasarkan kebiasaan (</w:t>
      </w:r>
      <w:r w:rsidR="008A1916" w:rsidRPr="008A1916">
        <w:rPr>
          <w:rFonts w:ascii="Times New Arabic" w:hAnsi="Times New Arabic" w:cstheme="majorBidi"/>
          <w:i/>
          <w:iCs/>
          <w:sz w:val="24"/>
          <w:szCs w:val="24"/>
        </w:rPr>
        <w:t>‘</w:t>
      </w:r>
      <w:r w:rsidR="000D61AF" w:rsidRPr="000D61AF">
        <w:rPr>
          <w:rFonts w:ascii="Times New Arabic" w:hAnsi="Times New Arabic" w:cstheme="majorBidi"/>
          <w:i/>
          <w:iCs/>
          <w:sz w:val="24"/>
          <w:szCs w:val="24"/>
        </w:rPr>
        <w:t>urf’</w:t>
      </w:r>
      <w:r w:rsidR="000D61AF">
        <w:rPr>
          <w:rFonts w:ascii="Times New Arabic" w:hAnsi="Times New Arabic" w:cstheme="majorBidi"/>
          <w:sz w:val="24"/>
          <w:szCs w:val="24"/>
        </w:rPr>
        <w:t>) yang berkembang di masyarakat.</w:t>
      </w:r>
      <w:proofErr w:type="gramEnd"/>
      <w:r w:rsidR="00410CDD">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rPr>
        <w:fldChar w:fldCharType="begin" w:fldLock="1"/>
      </w:r>
      <w:r w:rsidR="00E17F82">
        <w:rPr>
          <w:rFonts w:ascii="Times New Arabic" w:hAnsi="Times New Arabic" w:cstheme="majorBidi"/>
          <w:sz w:val="24"/>
          <w:szCs w:val="24"/>
        </w:rPr>
        <w:instrText>ADDIN CSL_CITATION {"citationItems":[{"id":"ITEM-1","itemData":{"author":[{"dropping-particle":"","family":"Mufid","given":"Mohammad","non-dropping-particle":"","parse-names":false,"suffix":""}],"id":"ITEM-1","issued":{"date-parts":[["2016"]]},"number-of-pages":"11","publisher":"Pernadamedia Group","publisher-place":"Jakarta","title":"Ushul Fiqh Ekonomi dan Keuangan Kontemporer Dari Teori Ke Aplikasi","type":"book"},"uris":["http://www.mendeley.com/documents/?uuid=fb62f5d8-700a-461d-810e-303aa3bc0dad"]}],"mendeley":{"formattedCitation":"(Mufid 2016)","manualFormatting":"(Mufid, 2016)","plainTextFormattedCitation":"(Mufid 2016)","previouslyFormattedCitation":"(Mufid 2016)"},"properties":{"noteIndex":0},"schema":"https://github.com/citation-style-language/schema/raw/master/csl-citation.json"}</w:instrText>
      </w:r>
      <w:r w:rsidR="00ED5FFA">
        <w:rPr>
          <w:rStyle w:val="FootnoteReference"/>
          <w:rFonts w:ascii="Times New Arabic" w:hAnsi="Times New Arabic" w:cstheme="majorBidi"/>
          <w:sz w:val="24"/>
          <w:szCs w:val="24"/>
        </w:rPr>
        <w:fldChar w:fldCharType="separate"/>
      </w:r>
      <w:r w:rsidR="00ED5FFA">
        <w:rPr>
          <w:rFonts w:ascii="Times New Arabic" w:hAnsi="Times New Arabic" w:cstheme="majorBidi"/>
          <w:noProof/>
          <w:sz w:val="24"/>
          <w:szCs w:val="24"/>
        </w:rPr>
        <w:t>(Mufid, 2016)</w:t>
      </w:r>
      <w:r w:rsidR="00ED5FFA">
        <w:rPr>
          <w:rStyle w:val="FootnoteReference"/>
          <w:rFonts w:ascii="Times New Arabic" w:hAnsi="Times New Arabic" w:cstheme="majorBidi"/>
          <w:sz w:val="24"/>
          <w:szCs w:val="24"/>
        </w:rPr>
        <w:fldChar w:fldCharType="end"/>
      </w:r>
      <w:r w:rsidR="00E1450B">
        <w:rPr>
          <w:rFonts w:ascii="Times New Arabic" w:hAnsi="Times New Arabic" w:cstheme="majorBidi"/>
          <w:sz w:val="24"/>
          <w:szCs w:val="24"/>
          <w:lang w:val="id-ID"/>
        </w:rPr>
        <w:t xml:space="preserve"> Jual beli sebagaimana dijelaskan di atas karena sudah merupakan tradisi yang  berlaku dimasyarakat dan sudah menjadi hal yang lumrah</w:t>
      </w:r>
      <w:r w:rsidR="006D2FCF">
        <w:rPr>
          <w:rFonts w:ascii="Times New Arabic" w:hAnsi="Times New Arabic" w:cstheme="majorBidi"/>
          <w:sz w:val="24"/>
          <w:szCs w:val="24"/>
          <w:lang w:val="id-ID"/>
        </w:rPr>
        <w:t>,</w:t>
      </w:r>
      <w:r w:rsidR="00E1450B">
        <w:rPr>
          <w:rFonts w:ascii="Times New Arabic" w:hAnsi="Times New Arabic" w:cstheme="majorBidi"/>
          <w:sz w:val="24"/>
          <w:szCs w:val="24"/>
          <w:lang w:val="id-ID"/>
        </w:rPr>
        <w:t xml:space="preserve"> maka dalam kasus penyelesaianya menggunkan </w:t>
      </w:r>
      <w:r w:rsidR="00E1450B" w:rsidRPr="006D2FCF">
        <w:rPr>
          <w:rFonts w:ascii="Times New Arabic" w:hAnsi="Times New Arabic" w:cstheme="majorBidi"/>
          <w:i/>
          <w:iCs/>
          <w:sz w:val="24"/>
          <w:szCs w:val="24"/>
          <w:lang w:val="id-ID"/>
        </w:rPr>
        <w:t>istihsa</w:t>
      </w:r>
      <w:r w:rsidR="006D2FCF" w:rsidRPr="006D2FCF">
        <w:rPr>
          <w:rFonts w:ascii="Times New Arabic" w:hAnsi="Times New Arabic" w:cstheme="majorBidi"/>
          <w:i/>
          <w:iCs/>
          <w:sz w:val="24"/>
          <w:szCs w:val="24"/>
          <w:lang w:val="id-ID"/>
        </w:rPr>
        <w:t>n</w:t>
      </w:r>
      <w:r w:rsidR="00E1450B">
        <w:rPr>
          <w:rFonts w:ascii="Times New Arabic" w:hAnsi="Times New Arabic" w:cstheme="majorBidi"/>
          <w:sz w:val="24"/>
          <w:szCs w:val="24"/>
          <w:lang w:val="id-ID"/>
        </w:rPr>
        <w:t xml:space="preserve">&gt; dengan </w:t>
      </w:r>
      <w:r w:rsidR="00E1450B" w:rsidRPr="006D2FCF">
        <w:rPr>
          <w:rFonts w:ascii="Times New Arabic" w:hAnsi="Times New Arabic" w:cstheme="majorBidi"/>
          <w:i/>
          <w:iCs/>
          <w:sz w:val="24"/>
          <w:szCs w:val="24"/>
          <w:lang w:val="id-ID"/>
        </w:rPr>
        <w:t>‘urf</w:t>
      </w:r>
      <w:r w:rsidR="00E1450B">
        <w:rPr>
          <w:rFonts w:ascii="Times New Arabic" w:hAnsi="Times New Arabic" w:cstheme="majorBidi"/>
          <w:sz w:val="24"/>
          <w:szCs w:val="24"/>
          <w:lang w:val="id-ID"/>
        </w:rPr>
        <w:t xml:space="preserve"> </w:t>
      </w:r>
      <w:r w:rsidR="006D2FCF">
        <w:rPr>
          <w:rFonts w:ascii="Times New Arabic" w:hAnsi="Times New Arabic" w:cstheme="majorBidi"/>
          <w:sz w:val="24"/>
          <w:szCs w:val="24"/>
          <w:lang w:val="id-ID"/>
        </w:rPr>
        <w:t>sebagai dasar status kebolehannya transaksi itu.</w:t>
      </w:r>
    </w:p>
    <w:p w:rsidR="00C34D42" w:rsidRDefault="00C34D42" w:rsidP="0058056D">
      <w:pPr>
        <w:spacing w:before="240" w:after="0" w:line="360" w:lineRule="auto"/>
        <w:jc w:val="both"/>
        <w:rPr>
          <w:rFonts w:ascii="Times New Arabic" w:hAnsi="Times New Arabic" w:cstheme="majorBidi"/>
          <w:sz w:val="24"/>
          <w:szCs w:val="24"/>
          <w:lang w:val="id-ID"/>
        </w:rPr>
      </w:pPr>
    </w:p>
    <w:p w:rsidR="0058056D" w:rsidRPr="0058056D" w:rsidRDefault="0058056D" w:rsidP="0058056D">
      <w:pPr>
        <w:spacing w:before="240" w:after="0" w:line="360" w:lineRule="auto"/>
        <w:jc w:val="both"/>
        <w:rPr>
          <w:rFonts w:ascii="Times New Arabic" w:hAnsi="Times New Arabic" w:cstheme="majorBidi"/>
          <w:sz w:val="24"/>
          <w:szCs w:val="24"/>
          <w:lang w:val="id-ID"/>
        </w:rPr>
      </w:pPr>
    </w:p>
    <w:p w:rsidR="00B91171" w:rsidRPr="00B91171" w:rsidRDefault="00B91171" w:rsidP="00D83F39">
      <w:pPr>
        <w:spacing w:after="0" w:line="360" w:lineRule="auto"/>
        <w:jc w:val="both"/>
        <w:rPr>
          <w:rFonts w:ascii="Times New Arabic" w:hAnsi="Times New Arabic" w:cstheme="majorBidi"/>
          <w:b/>
          <w:bCs/>
          <w:sz w:val="24"/>
          <w:szCs w:val="24"/>
          <w:lang w:val="id-ID"/>
        </w:rPr>
      </w:pPr>
      <w:r w:rsidRPr="00B91171">
        <w:rPr>
          <w:rFonts w:ascii="Times New Arabic" w:hAnsi="Times New Arabic" w:cstheme="majorBidi"/>
          <w:b/>
          <w:bCs/>
          <w:sz w:val="24"/>
          <w:szCs w:val="24"/>
          <w:lang w:val="id-ID"/>
        </w:rPr>
        <w:lastRenderedPageBreak/>
        <w:t>PEMBAHASAN DAN DISKUSI</w:t>
      </w:r>
    </w:p>
    <w:p w:rsidR="0027111C" w:rsidRPr="00410CDD" w:rsidRDefault="004F4881" w:rsidP="006E35DD">
      <w:pPr>
        <w:pStyle w:val="ListParagraph"/>
        <w:spacing w:after="0" w:line="360" w:lineRule="auto"/>
        <w:ind w:left="0"/>
        <w:jc w:val="both"/>
        <w:rPr>
          <w:rFonts w:ascii="Times New Arabic" w:hAnsi="Times New Arabic" w:cstheme="majorBidi"/>
          <w:sz w:val="24"/>
          <w:szCs w:val="24"/>
          <w:lang w:val="id-ID"/>
        </w:rPr>
      </w:pPr>
      <w:r w:rsidRPr="008E6154">
        <w:rPr>
          <w:rFonts w:ascii="Times New Arabic" w:hAnsi="Times New Arabic" w:cstheme="majorBidi"/>
          <w:sz w:val="24"/>
          <w:szCs w:val="24"/>
          <w:lang w:val="id-ID"/>
        </w:rPr>
        <w:t xml:space="preserve">Untuk melihat relevansi </w:t>
      </w:r>
      <w:r w:rsidRPr="008E6154">
        <w:rPr>
          <w:rFonts w:ascii="Times New Arabic" w:hAnsi="Times New Arabic" w:cstheme="majorBidi"/>
          <w:i/>
          <w:iCs/>
          <w:sz w:val="24"/>
          <w:szCs w:val="24"/>
          <w:lang w:val="id-ID"/>
        </w:rPr>
        <w:t>istihsa</w:t>
      </w:r>
      <w:r w:rsidR="00AA270B" w:rsidRPr="008E6154">
        <w:rPr>
          <w:rFonts w:ascii="Times New Arabic" w:hAnsi="Times New Arabic" w:cstheme="majorBidi"/>
          <w:i/>
          <w:iCs/>
          <w:sz w:val="24"/>
          <w:szCs w:val="24"/>
          <w:lang w:val="id-ID"/>
        </w:rPr>
        <w:t>&gt;</w:t>
      </w:r>
      <w:r w:rsidRPr="008E6154">
        <w:rPr>
          <w:rFonts w:ascii="Times New Arabic" w:hAnsi="Times New Arabic" w:cstheme="majorBidi"/>
          <w:i/>
          <w:iCs/>
          <w:sz w:val="24"/>
          <w:szCs w:val="24"/>
          <w:lang w:val="id-ID"/>
        </w:rPr>
        <w:t>n</w:t>
      </w:r>
      <w:r w:rsidRPr="008E6154">
        <w:rPr>
          <w:rFonts w:ascii="Times New Arabic" w:hAnsi="Times New Arabic" w:cstheme="majorBidi"/>
          <w:sz w:val="24"/>
          <w:szCs w:val="24"/>
          <w:lang w:val="id-ID"/>
        </w:rPr>
        <w:t xml:space="preserve"> sebagai metode penetapan  hukum Islam yaitu dengan melihat gerakan ijtihad dalam menetapkan hukum Islam itu sendiri</w:t>
      </w:r>
      <w:r w:rsidR="009E1B0E" w:rsidRPr="008E6154">
        <w:rPr>
          <w:rFonts w:ascii="Times New Arabic" w:hAnsi="Times New Arabic" w:cstheme="majorBidi"/>
          <w:sz w:val="24"/>
          <w:szCs w:val="24"/>
          <w:lang w:val="id-ID"/>
        </w:rPr>
        <w:t>,</w:t>
      </w:r>
      <w:r w:rsidRPr="008E6154">
        <w:rPr>
          <w:rFonts w:ascii="Times New Arabic" w:hAnsi="Times New Arabic" w:cstheme="majorBidi"/>
          <w:sz w:val="24"/>
          <w:szCs w:val="24"/>
          <w:lang w:val="id-ID"/>
        </w:rPr>
        <w:t xml:space="preserve"> sebagai </w:t>
      </w:r>
      <w:r w:rsidR="009E1B0E" w:rsidRPr="008E6154">
        <w:rPr>
          <w:rFonts w:ascii="Times New Arabic" w:hAnsi="Times New Arabic" w:cstheme="majorBidi"/>
          <w:sz w:val="24"/>
          <w:szCs w:val="24"/>
          <w:lang w:val="id-ID"/>
        </w:rPr>
        <w:t xml:space="preserve">sarana atau metode </w:t>
      </w:r>
      <w:r w:rsidRPr="008E6154">
        <w:rPr>
          <w:rFonts w:ascii="Times New Arabic" w:hAnsi="Times New Arabic" w:cstheme="majorBidi"/>
          <w:sz w:val="24"/>
          <w:szCs w:val="24"/>
          <w:lang w:val="id-ID"/>
        </w:rPr>
        <w:t xml:space="preserve">pembaharuan hukum </w:t>
      </w:r>
      <w:r w:rsidR="009E1B0E" w:rsidRPr="008E6154">
        <w:rPr>
          <w:rFonts w:ascii="Times New Arabic" w:hAnsi="Times New Arabic" w:cstheme="majorBidi"/>
          <w:sz w:val="24"/>
          <w:szCs w:val="24"/>
          <w:lang w:val="id-ID"/>
        </w:rPr>
        <w:t>aga</w:t>
      </w:r>
      <w:r w:rsidRPr="008E6154">
        <w:rPr>
          <w:rFonts w:ascii="Times New Arabic" w:hAnsi="Times New Arabic" w:cstheme="majorBidi"/>
          <w:sz w:val="24"/>
          <w:szCs w:val="24"/>
          <w:lang w:val="id-ID"/>
        </w:rPr>
        <w:t xml:space="preserve">r </w:t>
      </w:r>
      <w:r w:rsidR="009E1B0E" w:rsidRPr="008E6154">
        <w:rPr>
          <w:rFonts w:ascii="Times New Arabic" w:hAnsi="Times New Arabic" w:cstheme="majorBidi"/>
          <w:sz w:val="24"/>
          <w:szCs w:val="24"/>
          <w:lang w:val="id-ID"/>
        </w:rPr>
        <w:t>bi</w:t>
      </w:r>
      <w:r w:rsidRPr="008E6154">
        <w:rPr>
          <w:rFonts w:ascii="Times New Arabic" w:hAnsi="Times New Arabic" w:cstheme="majorBidi"/>
          <w:sz w:val="24"/>
          <w:szCs w:val="24"/>
          <w:lang w:val="id-ID"/>
        </w:rPr>
        <w:t>s</w:t>
      </w:r>
      <w:r w:rsidR="009E1B0E" w:rsidRPr="008E6154">
        <w:rPr>
          <w:rFonts w:ascii="Times New Arabic" w:hAnsi="Times New Arabic" w:cstheme="majorBidi"/>
          <w:sz w:val="24"/>
          <w:szCs w:val="24"/>
          <w:lang w:val="id-ID"/>
        </w:rPr>
        <w:t>a</w:t>
      </w:r>
      <w:r w:rsidR="006D2FCF" w:rsidRPr="008E6154">
        <w:rPr>
          <w:rFonts w:ascii="Times New Arabic" w:hAnsi="Times New Arabic" w:cstheme="majorBidi"/>
          <w:sz w:val="24"/>
          <w:szCs w:val="24"/>
          <w:lang w:val="id-ID"/>
        </w:rPr>
        <w:t xml:space="preserve"> men</w:t>
      </w:r>
      <w:r w:rsidR="006D2FCF">
        <w:rPr>
          <w:rFonts w:ascii="Times New Arabic" w:hAnsi="Times New Arabic" w:cstheme="majorBidi"/>
          <w:sz w:val="24"/>
          <w:szCs w:val="24"/>
          <w:lang w:val="id-ID"/>
        </w:rPr>
        <w:t>yelesaikan</w:t>
      </w:r>
      <w:r w:rsidR="006D2FCF" w:rsidRPr="008E6154">
        <w:rPr>
          <w:rFonts w:ascii="Times New Arabic" w:hAnsi="Times New Arabic" w:cstheme="majorBidi"/>
          <w:sz w:val="24"/>
          <w:szCs w:val="24"/>
          <w:lang w:val="id-ID"/>
        </w:rPr>
        <w:t xml:space="preserve"> </w:t>
      </w:r>
      <w:r w:rsidR="006D2FCF">
        <w:rPr>
          <w:rFonts w:ascii="Times New Arabic" w:hAnsi="Times New Arabic" w:cstheme="majorBidi"/>
          <w:sz w:val="24"/>
          <w:szCs w:val="24"/>
          <w:lang w:val="id-ID"/>
        </w:rPr>
        <w:t>kasus-kasus terbarukan</w:t>
      </w:r>
      <w:r w:rsidR="006D2FCF" w:rsidRPr="008E6154">
        <w:rPr>
          <w:rFonts w:ascii="Times New Arabic" w:hAnsi="Times New Arabic" w:cstheme="majorBidi"/>
          <w:sz w:val="24"/>
          <w:szCs w:val="24"/>
          <w:lang w:val="id-ID"/>
        </w:rPr>
        <w:t xml:space="preserve"> yang di</w:t>
      </w:r>
      <w:r w:rsidR="006D2FCF">
        <w:rPr>
          <w:rFonts w:ascii="Times New Arabic" w:hAnsi="Times New Arabic" w:cstheme="majorBidi"/>
          <w:sz w:val="24"/>
          <w:szCs w:val="24"/>
          <w:lang w:val="id-ID"/>
        </w:rPr>
        <w:t>sebabkan</w:t>
      </w:r>
      <w:r w:rsidR="00BB1823" w:rsidRPr="008E6154">
        <w:rPr>
          <w:rFonts w:ascii="Times New Arabic" w:hAnsi="Times New Arabic" w:cstheme="majorBidi"/>
          <w:sz w:val="24"/>
          <w:szCs w:val="24"/>
          <w:lang w:val="id-ID"/>
        </w:rPr>
        <w:t xml:space="preserve"> oleh</w:t>
      </w:r>
      <w:r w:rsidR="00BB1823">
        <w:rPr>
          <w:rFonts w:ascii="Times New Arabic" w:hAnsi="Times New Arabic" w:cstheme="majorBidi"/>
          <w:sz w:val="24"/>
          <w:szCs w:val="24"/>
          <w:lang w:val="id-ID"/>
        </w:rPr>
        <w:t xml:space="preserve"> kemajuan </w:t>
      </w:r>
      <w:r w:rsidRPr="008E6154">
        <w:rPr>
          <w:rFonts w:ascii="Times New Arabic" w:hAnsi="Times New Arabic" w:cstheme="majorBidi"/>
          <w:sz w:val="24"/>
          <w:szCs w:val="24"/>
          <w:lang w:val="id-ID"/>
        </w:rPr>
        <w:t xml:space="preserve"> ilmu pengetahuan dan teknol</w:t>
      </w:r>
      <w:r w:rsidR="006D2FCF" w:rsidRPr="008E6154">
        <w:rPr>
          <w:rFonts w:ascii="Times New Arabic" w:hAnsi="Times New Arabic" w:cstheme="majorBidi"/>
          <w:sz w:val="24"/>
          <w:szCs w:val="24"/>
          <w:lang w:val="id-ID"/>
        </w:rPr>
        <w:t>ogi modern</w:t>
      </w:r>
      <w:r w:rsidR="00BB1823">
        <w:rPr>
          <w:rFonts w:ascii="Times New Arabic" w:hAnsi="Times New Arabic" w:cstheme="majorBidi"/>
          <w:sz w:val="24"/>
          <w:szCs w:val="24"/>
          <w:lang w:val="id-ID"/>
        </w:rPr>
        <w:t xml:space="preserve"> yang semakin kompleks</w:t>
      </w:r>
      <w:r w:rsidR="006D2FCF" w:rsidRPr="008E6154">
        <w:rPr>
          <w:rFonts w:ascii="Times New Arabic" w:hAnsi="Times New Arabic" w:cstheme="majorBidi"/>
          <w:sz w:val="24"/>
          <w:szCs w:val="24"/>
          <w:lang w:val="id-ID"/>
        </w:rPr>
        <w:t xml:space="preserve">, baik </w:t>
      </w:r>
      <w:r w:rsidR="00BB1823">
        <w:rPr>
          <w:rFonts w:ascii="Times New Arabic" w:hAnsi="Times New Arabic" w:cstheme="majorBidi"/>
          <w:sz w:val="24"/>
          <w:szCs w:val="24"/>
          <w:lang w:val="id-ID"/>
        </w:rPr>
        <w:t xml:space="preserve">dalam </w:t>
      </w:r>
      <w:r w:rsidR="006D2FCF" w:rsidRPr="008E6154">
        <w:rPr>
          <w:rFonts w:ascii="Times New Arabic" w:hAnsi="Times New Arabic" w:cstheme="majorBidi"/>
          <w:sz w:val="24"/>
          <w:szCs w:val="24"/>
          <w:lang w:val="id-ID"/>
        </w:rPr>
        <w:t>menetapkan</w:t>
      </w:r>
      <w:r w:rsidR="00BB1823">
        <w:rPr>
          <w:rFonts w:ascii="Times New Arabic" w:hAnsi="Times New Arabic" w:cstheme="majorBidi"/>
          <w:sz w:val="24"/>
          <w:szCs w:val="24"/>
          <w:lang w:val="id-ID"/>
        </w:rPr>
        <w:t xml:space="preserve"> masalah </w:t>
      </w:r>
      <w:r w:rsidRPr="008E6154">
        <w:rPr>
          <w:rFonts w:ascii="Times New Arabic" w:hAnsi="Times New Arabic" w:cstheme="majorBidi"/>
          <w:sz w:val="24"/>
          <w:szCs w:val="24"/>
          <w:lang w:val="id-ID"/>
        </w:rPr>
        <w:t>baru yang belum ada ketentuan hukumnya</w:t>
      </w:r>
      <w:r w:rsidR="00BB1823">
        <w:rPr>
          <w:rFonts w:ascii="Times New Arabic" w:hAnsi="Times New Arabic" w:cstheme="majorBidi"/>
          <w:sz w:val="24"/>
          <w:szCs w:val="24"/>
          <w:lang w:val="id-ID"/>
        </w:rPr>
        <w:t xml:space="preserve"> dalam </w:t>
      </w:r>
      <w:r w:rsidR="00BB1823" w:rsidRPr="00BB1823">
        <w:rPr>
          <w:rFonts w:ascii="Times New Arabic" w:hAnsi="Times New Arabic" w:cstheme="majorBidi"/>
          <w:i/>
          <w:iCs/>
          <w:sz w:val="24"/>
          <w:szCs w:val="24"/>
          <w:lang w:val="id-ID"/>
        </w:rPr>
        <w:t>al-Qur’a&gt;n</w:t>
      </w:r>
      <w:r w:rsidR="00BB1823">
        <w:rPr>
          <w:rFonts w:ascii="Times New Arabic" w:hAnsi="Times New Arabic" w:cstheme="majorBidi"/>
          <w:sz w:val="24"/>
          <w:szCs w:val="24"/>
          <w:lang w:val="id-ID"/>
        </w:rPr>
        <w:t xml:space="preserve"> maupun </w:t>
      </w:r>
      <w:r w:rsidR="00BB1823" w:rsidRPr="00BB1823">
        <w:rPr>
          <w:rFonts w:ascii="Times New Arabic" w:hAnsi="Times New Arabic" w:cstheme="majorBidi"/>
          <w:i/>
          <w:iCs/>
          <w:sz w:val="24"/>
          <w:szCs w:val="24"/>
          <w:lang w:val="id-ID"/>
        </w:rPr>
        <w:t>hadits</w:t>
      </w:r>
      <w:r w:rsidR="00BB1823">
        <w:rPr>
          <w:rFonts w:ascii="Times New Arabic" w:hAnsi="Times New Arabic" w:cstheme="majorBidi"/>
          <w:sz w:val="24"/>
          <w:szCs w:val="24"/>
          <w:lang w:val="id-ID"/>
        </w:rPr>
        <w:t xml:space="preserve"> serta ijma’ dan </w:t>
      </w:r>
      <w:r w:rsidR="00BB1823" w:rsidRPr="00BB1823">
        <w:rPr>
          <w:rFonts w:ascii="Times New Arabic" w:hAnsi="Times New Arabic" w:cstheme="majorBidi"/>
          <w:i/>
          <w:iCs/>
          <w:sz w:val="24"/>
          <w:szCs w:val="24"/>
          <w:lang w:val="id-ID"/>
        </w:rPr>
        <w:t>qiya</w:t>
      </w:r>
      <w:r w:rsidR="00BB1823">
        <w:rPr>
          <w:rFonts w:ascii="Times New Arabic" w:hAnsi="Times New Arabic" w:cstheme="majorBidi"/>
          <w:i/>
          <w:iCs/>
          <w:sz w:val="24"/>
          <w:szCs w:val="24"/>
          <w:lang w:val="id-ID"/>
        </w:rPr>
        <w:t>&gt;</w:t>
      </w:r>
      <w:r w:rsidR="00BB1823" w:rsidRPr="00BB1823">
        <w:rPr>
          <w:rFonts w:ascii="Times New Arabic" w:hAnsi="Times New Arabic" w:cstheme="majorBidi"/>
          <w:i/>
          <w:iCs/>
          <w:sz w:val="24"/>
          <w:szCs w:val="24"/>
          <w:lang w:val="id-ID"/>
        </w:rPr>
        <w:t>s</w:t>
      </w:r>
      <w:r w:rsidR="00BB1823">
        <w:rPr>
          <w:rFonts w:ascii="Times New Arabic" w:hAnsi="Times New Arabic" w:cstheme="majorBidi"/>
          <w:sz w:val="24"/>
          <w:szCs w:val="24"/>
          <w:lang w:val="id-ID"/>
        </w:rPr>
        <w:t xml:space="preserve"> atau </w:t>
      </w:r>
      <w:r w:rsidRPr="008E6154">
        <w:rPr>
          <w:rFonts w:ascii="Times New Arabic" w:hAnsi="Times New Arabic" w:cstheme="majorBidi"/>
          <w:sz w:val="24"/>
          <w:szCs w:val="24"/>
          <w:lang w:val="id-ID"/>
        </w:rPr>
        <w:t xml:space="preserve">menetapkan </w:t>
      </w:r>
      <w:r w:rsidR="00BB1823" w:rsidRPr="008E6154">
        <w:rPr>
          <w:rFonts w:ascii="Times New Arabic" w:hAnsi="Times New Arabic" w:cstheme="majorBidi"/>
          <w:sz w:val="24"/>
          <w:szCs w:val="24"/>
          <w:lang w:val="id-ID"/>
        </w:rPr>
        <w:t xml:space="preserve">hukum baru </w:t>
      </w:r>
      <w:r w:rsidR="00BB1823">
        <w:rPr>
          <w:rFonts w:ascii="Times New Arabic" w:hAnsi="Times New Arabic" w:cstheme="majorBidi"/>
          <w:sz w:val="24"/>
          <w:szCs w:val="24"/>
          <w:lang w:val="id-ID"/>
        </w:rPr>
        <w:t>sebagai pengganti</w:t>
      </w:r>
      <w:r w:rsidRPr="008E6154">
        <w:rPr>
          <w:rFonts w:ascii="Times New Arabic" w:hAnsi="Times New Arabic" w:cstheme="majorBidi"/>
          <w:sz w:val="24"/>
          <w:szCs w:val="24"/>
          <w:lang w:val="id-ID"/>
        </w:rPr>
        <w:t xml:space="preserve"> hukum lama yang</w:t>
      </w:r>
      <w:r w:rsidR="00BB1823">
        <w:rPr>
          <w:rFonts w:ascii="Times New Arabic" w:hAnsi="Times New Arabic" w:cstheme="majorBidi"/>
          <w:sz w:val="24"/>
          <w:szCs w:val="24"/>
          <w:lang w:val="id-ID"/>
        </w:rPr>
        <w:t xml:space="preserve">  sudah </w:t>
      </w:r>
      <w:r w:rsidR="00BB1823" w:rsidRPr="008E6154">
        <w:rPr>
          <w:rFonts w:ascii="Times New Arabic" w:hAnsi="Times New Arabic" w:cstheme="majorBidi"/>
          <w:sz w:val="24"/>
          <w:szCs w:val="24"/>
          <w:lang w:val="id-ID"/>
        </w:rPr>
        <w:t>tidak se</w:t>
      </w:r>
      <w:r w:rsidR="00BB1823">
        <w:rPr>
          <w:rFonts w:ascii="Times New Arabic" w:hAnsi="Times New Arabic" w:cstheme="majorBidi"/>
          <w:sz w:val="24"/>
          <w:szCs w:val="24"/>
          <w:lang w:val="id-ID"/>
        </w:rPr>
        <w:t>jalan</w:t>
      </w:r>
      <w:r w:rsidRPr="008E6154">
        <w:rPr>
          <w:rFonts w:ascii="Times New Arabic" w:hAnsi="Times New Arabic" w:cstheme="majorBidi"/>
          <w:sz w:val="24"/>
          <w:szCs w:val="24"/>
          <w:lang w:val="id-ID"/>
        </w:rPr>
        <w:t xml:space="preserve"> </w:t>
      </w:r>
      <w:r w:rsidR="00BB1823" w:rsidRPr="008E6154">
        <w:rPr>
          <w:rFonts w:ascii="Times New Arabic" w:hAnsi="Times New Arabic" w:cstheme="majorBidi"/>
          <w:sz w:val="24"/>
          <w:szCs w:val="24"/>
          <w:lang w:val="id-ID"/>
        </w:rPr>
        <w:t>lagi dengan kemaslahatan m</w:t>
      </w:r>
      <w:r w:rsidR="00572BC2">
        <w:rPr>
          <w:rFonts w:ascii="Times New Arabic" w:hAnsi="Times New Arabic" w:cstheme="majorBidi"/>
          <w:sz w:val="24"/>
          <w:szCs w:val="24"/>
          <w:lang w:val="id-ID"/>
        </w:rPr>
        <w:t>anusia</w:t>
      </w:r>
      <w:r w:rsidRPr="008E6154">
        <w:rPr>
          <w:rFonts w:ascii="Times New Arabic" w:hAnsi="Times New Arabic" w:cstheme="majorBidi"/>
          <w:sz w:val="24"/>
          <w:szCs w:val="24"/>
          <w:lang w:val="id-ID"/>
        </w:rPr>
        <w:t xml:space="preserve"> sekarang.</w:t>
      </w:r>
      <w:r w:rsidR="00410CDD">
        <w:rPr>
          <w:rFonts w:ascii="Times New Arabic" w:hAnsi="Times New Arabic" w:cstheme="majorBidi"/>
          <w:sz w:val="24"/>
          <w:szCs w:val="24"/>
          <w:lang w:val="id-ID"/>
        </w:rPr>
        <w:t xml:space="preserve"> </w:t>
      </w:r>
      <w:r w:rsidR="00ED5FFA">
        <w:rPr>
          <w:rStyle w:val="FootnoteReference"/>
          <w:rFonts w:ascii="Times New Arabic" w:hAnsi="Times New Arabic" w:cstheme="majorBidi"/>
          <w:sz w:val="24"/>
          <w:szCs w:val="24"/>
          <w:lang w:val="id-ID"/>
        </w:rPr>
        <w:fldChar w:fldCharType="begin" w:fldLock="1"/>
      </w:r>
      <w:r w:rsidR="00E17F82">
        <w:rPr>
          <w:rFonts w:ascii="Times New Arabic" w:hAnsi="Times New Arabic" w:cstheme="majorBidi"/>
          <w:sz w:val="24"/>
          <w:szCs w:val="24"/>
          <w:lang w:val="id-ID"/>
        </w:rPr>
        <w:instrText>ADDIN CSL_CITATION {"citationItems":[{"id":"ITEM-1","itemData":{"author":[{"dropping-particle":"","family":"Usman","given":"Iskandar","non-dropping-particle":"","parse-names":false,"suffix":""}],"id":"ITEM-1","issued":{"date-parts":[["1994"]]},"number-of-pages":"61","publisher":"Rajawali Press","publisher-place":"Jakarta","title":"Istihsan dan Pembaharuan Hukum Islam","type":"book"},"uris":["http://www.mendeley.com/documents/?uuid=990f7598-30fc-4b48-94fa-0d3a10f32a29"]}],"mendeley":{"formattedCitation":"(Usman 1994b)","manualFormatting":"(Usman, 1994)","plainTextFormattedCitation":"(Usman 1994b)","previouslyFormattedCitation":"(Usman 1994b)"},"properties":{"noteIndex":0},"schema":"https://github.com/citation-style-language/schema/raw/master/csl-citation.json"}</w:instrText>
      </w:r>
      <w:r w:rsidR="00ED5FFA">
        <w:rPr>
          <w:rStyle w:val="FootnoteReference"/>
          <w:rFonts w:ascii="Times New Arabic" w:hAnsi="Times New Arabic" w:cstheme="majorBidi"/>
          <w:sz w:val="24"/>
          <w:szCs w:val="24"/>
          <w:lang w:val="id-ID"/>
        </w:rPr>
        <w:fldChar w:fldCharType="separate"/>
      </w:r>
      <w:r w:rsidR="00ED5FFA">
        <w:rPr>
          <w:rFonts w:ascii="Times New Arabic" w:hAnsi="Times New Arabic" w:cstheme="majorBidi"/>
          <w:noProof/>
          <w:sz w:val="24"/>
          <w:szCs w:val="24"/>
          <w:lang w:val="id-ID"/>
        </w:rPr>
        <w:t>(Usman, 1994)</w:t>
      </w:r>
      <w:r w:rsidR="00ED5FFA">
        <w:rPr>
          <w:rStyle w:val="FootnoteReference"/>
          <w:rFonts w:ascii="Times New Arabic" w:hAnsi="Times New Arabic" w:cstheme="majorBidi"/>
          <w:sz w:val="24"/>
          <w:szCs w:val="24"/>
          <w:lang w:val="id-ID"/>
        </w:rPr>
        <w:fldChar w:fldCharType="end"/>
      </w:r>
    </w:p>
    <w:p w:rsidR="004F4881" w:rsidRPr="00756F46" w:rsidRDefault="009E1B0E" w:rsidP="005378D0">
      <w:pPr>
        <w:pStyle w:val="ListParagraph"/>
        <w:spacing w:before="240" w:after="0" w:line="360" w:lineRule="auto"/>
        <w:ind w:left="0" w:firstLine="709"/>
        <w:jc w:val="both"/>
        <w:rPr>
          <w:rFonts w:ascii="Times New Arabic" w:hAnsi="Times New Arabic" w:cstheme="majorBidi"/>
          <w:sz w:val="24"/>
          <w:szCs w:val="24"/>
          <w:lang w:val="id-ID"/>
        </w:rPr>
      </w:pPr>
      <w:r w:rsidRPr="00756F46">
        <w:rPr>
          <w:rFonts w:ascii="Times New Arabic" w:hAnsi="Times New Arabic" w:cstheme="majorBidi"/>
          <w:sz w:val="24"/>
          <w:szCs w:val="24"/>
          <w:lang w:val="id-ID"/>
        </w:rPr>
        <w:t xml:space="preserve">Jadi pembaharuan hukum Islam itu sebenarnya adalah usaha menetapkan hukum yang mampu menjawab permaslahan dan perkembangan baru yang ditimbulkan </w:t>
      </w:r>
      <w:r w:rsidRPr="008E6154">
        <w:rPr>
          <w:rFonts w:ascii="Times New Arabic" w:hAnsi="Times New Arabic" w:cstheme="majorBidi"/>
          <w:sz w:val="24"/>
          <w:szCs w:val="24"/>
          <w:lang w:val="id-ID"/>
        </w:rPr>
        <w:t>ole</w:t>
      </w:r>
      <w:r w:rsidR="001B576E" w:rsidRPr="008E6154">
        <w:rPr>
          <w:rFonts w:ascii="Times New Arabic" w:hAnsi="Times New Arabic" w:cstheme="majorBidi"/>
          <w:sz w:val="24"/>
          <w:szCs w:val="24"/>
          <w:lang w:val="id-ID"/>
        </w:rPr>
        <w:t>h</w:t>
      </w:r>
      <w:r w:rsidR="001B576E" w:rsidRPr="00756F46">
        <w:rPr>
          <w:rFonts w:ascii="Times New Arabic" w:hAnsi="Times New Arabic" w:cstheme="majorBidi"/>
          <w:sz w:val="24"/>
          <w:szCs w:val="24"/>
          <w:lang w:val="id-ID"/>
        </w:rPr>
        <w:t xml:space="preserve"> kemajuan ilmu pengetahuan dan</w:t>
      </w:r>
      <w:r w:rsidRPr="00756F46">
        <w:rPr>
          <w:rFonts w:ascii="Times New Arabic" w:hAnsi="Times New Arabic" w:cstheme="majorBidi"/>
          <w:sz w:val="24"/>
          <w:szCs w:val="24"/>
          <w:lang w:val="id-ID"/>
        </w:rPr>
        <w:t xml:space="preserve"> teknologi dengan cara menjadikan perkembangan baru itu sebagai pertimbangan hukum tersebut betul-betul mampu merealisasikan tujuan syari’at yang dalam ushul fiqh disebut dengan </w:t>
      </w:r>
      <w:r w:rsidRPr="00756F46">
        <w:rPr>
          <w:rFonts w:ascii="Times New Arabic" w:hAnsi="Times New Arabic" w:cstheme="majorBidi"/>
          <w:i/>
          <w:iCs/>
          <w:sz w:val="24"/>
          <w:szCs w:val="24"/>
          <w:lang w:val="id-ID"/>
        </w:rPr>
        <w:t>maqasid al-Syari’ah</w:t>
      </w:r>
      <w:r w:rsidRPr="00756F46">
        <w:rPr>
          <w:rFonts w:ascii="Times New Arabic" w:hAnsi="Times New Arabic" w:cstheme="majorBidi"/>
          <w:sz w:val="24"/>
          <w:szCs w:val="24"/>
          <w:lang w:val="id-ID"/>
        </w:rPr>
        <w:t xml:space="preserve">. Hukum yang mampu merealisasikan maslahat manusia yang merupakan tujuan syari’at itu adalah hukum </w:t>
      </w:r>
      <w:r w:rsidR="00A03917" w:rsidRPr="00756F46">
        <w:rPr>
          <w:rFonts w:ascii="Times New Arabic" w:hAnsi="Times New Arabic" w:cstheme="majorBidi"/>
          <w:sz w:val="24"/>
          <w:szCs w:val="24"/>
          <w:lang w:val="id-ID"/>
        </w:rPr>
        <w:t>yang</w:t>
      </w:r>
      <w:r w:rsidRPr="00756F46">
        <w:rPr>
          <w:rFonts w:ascii="Times New Arabic" w:hAnsi="Times New Arabic" w:cstheme="majorBidi"/>
          <w:sz w:val="24"/>
          <w:szCs w:val="24"/>
          <w:lang w:val="id-ID"/>
        </w:rPr>
        <w:t xml:space="preserve"> selalu berpedoman kepada prinsip-prinsip dan nilai-nilai yang terkandung dalam al-</w:t>
      </w:r>
      <w:r w:rsidRPr="00756F46">
        <w:rPr>
          <w:rFonts w:ascii="Times New Arabic" w:hAnsi="Times New Arabic" w:cstheme="majorBidi"/>
          <w:i/>
          <w:iCs/>
          <w:sz w:val="24"/>
          <w:szCs w:val="24"/>
          <w:lang w:val="id-ID"/>
        </w:rPr>
        <w:t>Qur’a</w:t>
      </w:r>
      <w:r w:rsidR="008A1916" w:rsidRPr="00756F46">
        <w:rPr>
          <w:rFonts w:ascii="Times New Arabic" w:hAnsi="Times New Arabic" w:cstheme="majorBidi"/>
          <w:i/>
          <w:iCs/>
          <w:sz w:val="24"/>
          <w:szCs w:val="24"/>
          <w:lang w:val="id-ID"/>
        </w:rPr>
        <w:t>&gt;</w:t>
      </w:r>
      <w:r w:rsidRPr="00756F46">
        <w:rPr>
          <w:rFonts w:ascii="Times New Arabic" w:hAnsi="Times New Arabic" w:cstheme="majorBidi"/>
          <w:i/>
          <w:iCs/>
          <w:sz w:val="24"/>
          <w:szCs w:val="24"/>
          <w:lang w:val="id-ID"/>
        </w:rPr>
        <w:t>n</w:t>
      </w:r>
      <w:r w:rsidR="005C234F" w:rsidRPr="00756F46">
        <w:rPr>
          <w:rFonts w:ascii="Times New Arabic" w:hAnsi="Times New Arabic" w:cstheme="majorBidi"/>
          <w:sz w:val="24"/>
          <w:szCs w:val="24"/>
          <w:lang w:val="id-ID"/>
        </w:rPr>
        <w:t xml:space="preserve"> dan </w:t>
      </w:r>
      <w:r w:rsidR="005C234F" w:rsidRPr="00756F46">
        <w:rPr>
          <w:rFonts w:ascii="Times New Arabic" w:hAnsi="Times New Arabic" w:cstheme="majorBidi"/>
          <w:i/>
          <w:iCs/>
          <w:sz w:val="24"/>
          <w:szCs w:val="24"/>
          <w:lang w:val="id-ID"/>
        </w:rPr>
        <w:t>hadits</w:t>
      </w:r>
      <w:r w:rsidR="005C234F" w:rsidRPr="00756F46">
        <w:rPr>
          <w:rFonts w:ascii="Times New Arabic" w:hAnsi="Times New Arabic" w:cstheme="majorBidi"/>
          <w:sz w:val="24"/>
          <w:szCs w:val="24"/>
          <w:lang w:val="id-ID"/>
        </w:rPr>
        <w:t>.</w:t>
      </w:r>
    </w:p>
    <w:p w:rsidR="005C234F" w:rsidRDefault="005C234F" w:rsidP="005378D0">
      <w:pPr>
        <w:pStyle w:val="ListParagraph"/>
        <w:spacing w:before="240" w:after="0" w:line="360" w:lineRule="auto"/>
        <w:ind w:left="0" w:firstLine="709"/>
        <w:jc w:val="both"/>
        <w:rPr>
          <w:rFonts w:ascii="Times New Arabic" w:hAnsi="Times New Arabic" w:cstheme="majorBidi"/>
          <w:sz w:val="24"/>
          <w:szCs w:val="24"/>
        </w:rPr>
      </w:pPr>
      <w:r w:rsidRPr="00756F46">
        <w:rPr>
          <w:rFonts w:ascii="Times New Arabic" w:hAnsi="Times New Arabic" w:cstheme="majorBidi"/>
          <w:sz w:val="24"/>
          <w:szCs w:val="24"/>
          <w:lang w:val="id-ID"/>
        </w:rPr>
        <w:t xml:space="preserve">Sedangkan </w:t>
      </w:r>
      <w:r w:rsidRPr="00756F46">
        <w:rPr>
          <w:rFonts w:ascii="Times New Arabic" w:hAnsi="Times New Arabic" w:cstheme="majorBidi"/>
          <w:i/>
          <w:iCs/>
          <w:sz w:val="24"/>
          <w:szCs w:val="24"/>
          <w:lang w:val="id-ID"/>
        </w:rPr>
        <w:t>istihsa</w:t>
      </w:r>
      <w:r w:rsidR="008A1916" w:rsidRPr="00756F46">
        <w:rPr>
          <w:rFonts w:ascii="Times New Arabic" w:hAnsi="Times New Arabic" w:cstheme="majorBidi"/>
          <w:i/>
          <w:iCs/>
          <w:sz w:val="24"/>
          <w:szCs w:val="24"/>
          <w:lang w:val="id-ID"/>
        </w:rPr>
        <w:t>&gt;</w:t>
      </w:r>
      <w:r w:rsidRPr="00756F46">
        <w:rPr>
          <w:rFonts w:ascii="Times New Arabic" w:hAnsi="Times New Arabic" w:cstheme="majorBidi"/>
          <w:i/>
          <w:iCs/>
          <w:sz w:val="24"/>
          <w:szCs w:val="24"/>
          <w:lang w:val="id-ID"/>
        </w:rPr>
        <w:t>n</w:t>
      </w:r>
      <w:r w:rsidRPr="00756F46">
        <w:rPr>
          <w:rFonts w:ascii="Times New Arabic" w:hAnsi="Times New Arabic" w:cstheme="majorBidi"/>
          <w:sz w:val="24"/>
          <w:szCs w:val="24"/>
          <w:lang w:val="id-ID"/>
        </w:rPr>
        <w:t xml:space="preserve"> sebagaimana telah dijelaskan, adalah berpalingnya seseorang mujtahid dari suatu hukum pada suatu maslah kepada hukum yang lain karena ada segi tin</w:t>
      </w:r>
      <w:r w:rsidR="00A03917" w:rsidRPr="00756F46">
        <w:rPr>
          <w:rFonts w:ascii="Times New Arabic" w:hAnsi="Times New Arabic" w:cstheme="majorBidi"/>
          <w:sz w:val="24"/>
          <w:szCs w:val="24"/>
          <w:lang w:val="id-ID"/>
        </w:rPr>
        <w:t>jauan yang leb</w:t>
      </w:r>
      <w:r w:rsidRPr="00756F46">
        <w:rPr>
          <w:rFonts w:ascii="Times New Arabic" w:hAnsi="Times New Arabic" w:cstheme="majorBidi"/>
          <w:sz w:val="24"/>
          <w:szCs w:val="24"/>
          <w:lang w:val="id-ID"/>
        </w:rPr>
        <w:t xml:space="preserve">ih kuat yang menghendaki perpalingan. Jadi asas </w:t>
      </w:r>
      <w:r w:rsidRPr="00756F46">
        <w:rPr>
          <w:rFonts w:ascii="Times New Arabic" w:hAnsi="Times New Arabic" w:cstheme="majorBidi"/>
          <w:i/>
          <w:iCs/>
          <w:sz w:val="24"/>
          <w:szCs w:val="24"/>
          <w:lang w:val="id-ID"/>
        </w:rPr>
        <w:t>istisha</w:t>
      </w:r>
      <w:r w:rsidR="008E6154" w:rsidRPr="008E6154">
        <w:rPr>
          <w:rFonts w:ascii="Times New Arabic" w:hAnsi="Times New Arabic" w:cstheme="majorBidi"/>
          <w:i/>
          <w:iCs/>
          <w:sz w:val="24"/>
          <w:szCs w:val="24"/>
          <w:lang w:val="id-ID"/>
        </w:rPr>
        <w:t>&gt;</w:t>
      </w:r>
      <w:r w:rsidRPr="00756F46">
        <w:rPr>
          <w:rFonts w:ascii="Times New Arabic" w:hAnsi="Times New Arabic" w:cstheme="majorBidi"/>
          <w:i/>
          <w:iCs/>
          <w:sz w:val="24"/>
          <w:szCs w:val="24"/>
          <w:lang w:val="id-ID"/>
        </w:rPr>
        <w:t>n</w:t>
      </w:r>
      <w:r w:rsidRPr="00756F46">
        <w:rPr>
          <w:rFonts w:ascii="Times New Arabic" w:hAnsi="Times New Arabic" w:cstheme="majorBidi"/>
          <w:sz w:val="24"/>
          <w:szCs w:val="24"/>
          <w:lang w:val="id-ID"/>
        </w:rPr>
        <w:t xml:space="preserve"> itu adalah p</w:t>
      </w:r>
      <w:r w:rsidR="00A03917" w:rsidRPr="00756F46">
        <w:rPr>
          <w:rFonts w:ascii="Times New Arabic" w:hAnsi="Times New Arabic" w:cstheme="majorBidi"/>
          <w:sz w:val="24"/>
          <w:szCs w:val="24"/>
          <w:lang w:val="id-ID"/>
        </w:rPr>
        <w:t>entap</w:t>
      </w:r>
      <w:r w:rsidRPr="00756F46">
        <w:rPr>
          <w:rFonts w:ascii="Times New Arabic" w:hAnsi="Times New Arabic" w:cstheme="majorBidi"/>
          <w:sz w:val="24"/>
          <w:szCs w:val="24"/>
          <w:lang w:val="id-ID"/>
        </w:rPr>
        <w:t xml:space="preserve">an hukum yang berbeda dengan kaidah umum, karena keluar dari kaidah umum itu dapat menghasilkan ketentuan </w:t>
      </w:r>
      <w:r w:rsidR="00A03917" w:rsidRPr="00756F46">
        <w:rPr>
          <w:rFonts w:ascii="Times New Arabic" w:hAnsi="Times New Arabic" w:cstheme="majorBidi"/>
          <w:sz w:val="24"/>
          <w:szCs w:val="24"/>
          <w:lang w:val="id-ID"/>
        </w:rPr>
        <w:t>hu</w:t>
      </w:r>
      <w:r w:rsidRPr="00756F46">
        <w:rPr>
          <w:rFonts w:ascii="Times New Arabic" w:hAnsi="Times New Arabic" w:cstheme="majorBidi"/>
          <w:sz w:val="24"/>
          <w:szCs w:val="24"/>
          <w:lang w:val="id-ID"/>
        </w:rPr>
        <w:t xml:space="preserve">kum yang leibih sesuai dengan tujuan syari’at dari pada tetap berpegang pada kaidah itu. </w:t>
      </w:r>
      <w:r>
        <w:rPr>
          <w:rFonts w:ascii="Times New Arabic" w:hAnsi="Times New Arabic" w:cstheme="majorBidi"/>
          <w:sz w:val="24"/>
          <w:szCs w:val="24"/>
        </w:rPr>
        <w:t xml:space="preserve">Maka </w:t>
      </w:r>
      <w:r w:rsidRPr="005378D0">
        <w:rPr>
          <w:rFonts w:ascii="Times New Arabic" w:hAnsi="Times New Arabic" w:cstheme="majorBidi"/>
          <w:sz w:val="24"/>
          <w:szCs w:val="24"/>
          <w:lang w:val="id-ID"/>
        </w:rPr>
        <w:t>berpaling</w:t>
      </w:r>
      <w:r>
        <w:rPr>
          <w:rFonts w:ascii="Times New Arabic" w:hAnsi="Times New Arabic" w:cstheme="majorBidi"/>
          <w:sz w:val="24"/>
          <w:szCs w:val="24"/>
        </w:rPr>
        <w:t xml:space="preserve"> pada </w:t>
      </w:r>
      <w:r w:rsidRPr="008E6154">
        <w:rPr>
          <w:rFonts w:ascii="Times New Arabic" w:hAnsi="Times New Arabic" w:cstheme="majorBidi"/>
          <w:i/>
          <w:iCs/>
          <w:sz w:val="24"/>
          <w:szCs w:val="24"/>
        </w:rPr>
        <w:t>istihsa</w:t>
      </w:r>
      <w:r w:rsidR="008E6154" w:rsidRPr="008E6154">
        <w:rPr>
          <w:rFonts w:ascii="Times New Arabic" w:hAnsi="Times New Arabic" w:cstheme="majorBidi"/>
          <w:i/>
          <w:iCs/>
          <w:sz w:val="24"/>
          <w:szCs w:val="24"/>
          <w:lang w:val="id-ID"/>
        </w:rPr>
        <w:t>&gt;</w:t>
      </w:r>
      <w:r w:rsidRPr="008E6154">
        <w:rPr>
          <w:rFonts w:ascii="Times New Arabic" w:hAnsi="Times New Arabic" w:cstheme="majorBidi"/>
          <w:i/>
          <w:iCs/>
          <w:sz w:val="24"/>
          <w:szCs w:val="24"/>
        </w:rPr>
        <w:t>n</w:t>
      </w:r>
      <w:r>
        <w:rPr>
          <w:rFonts w:ascii="Times New Arabic" w:hAnsi="Times New Arabic" w:cstheme="majorBidi"/>
          <w:sz w:val="24"/>
          <w:szCs w:val="24"/>
        </w:rPr>
        <w:t xml:space="preserve"> merupakan </w:t>
      </w:r>
      <w:proofErr w:type="gramStart"/>
      <w:r>
        <w:rPr>
          <w:rFonts w:ascii="Times New Arabic" w:hAnsi="Times New Arabic" w:cstheme="majorBidi"/>
          <w:sz w:val="24"/>
          <w:szCs w:val="24"/>
        </w:rPr>
        <w:t>cara</w:t>
      </w:r>
      <w:proofErr w:type="gramEnd"/>
      <w:r>
        <w:rPr>
          <w:rFonts w:ascii="Times New Arabic" w:hAnsi="Times New Arabic" w:cstheme="majorBidi"/>
          <w:sz w:val="24"/>
          <w:szCs w:val="24"/>
        </w:rPr>
        <w:t xml:space="preserve"> berdalil dengan yang lebih kuat dalam masalah tersebut dari pada berpegang pada </w:t>
      </w:r>
      <w:r w:rsidRPr="00F14878">
        <w:rPr>
          <w:rFonts w:ascii="Times New Arabic" w:hAnsi="Times New Arabic" w:cstheme="majorBidi"/>
          <w:i/>
          <w:iCs/>
          <w:sz w:val="24"/>
          <w:szCs w:val="24"/>
        </w:rPr>
        <w:t>qiya</w:t>
      </w:r>
      <w:r w:rsidR="008A1916" w:rsidRPr="00F14878">
        <w:rPr>
          <w:rFonts w:ascii="Times New Arabic" w:hAnsi="Times New Arabic" w:cstheme="majorBidi"/>
          <w:i/>
          <w:iCs/>
          <w:sz w:val="24"/>
          <w:szCs w:val="24"/>
        </w:rPr>
        <w:t>&gt;</w:t>
      </w:r>
      <w:r w:rsidRPr="00F14878">
        <w:rPr>
          <w:rFonts w:ascii="Times New Arabic" w:hAnsi="Times New Arabic" w:cstheme="majorBidi"/>
          <w:i/>
          <w:iCs/>
          <w:sz w:val="24"/>
          <w:szCs w:val="24"/>
        </w:rPr>
        <w:t>s</w:t>
      </w:r>
      <w:r>
        <w:rPr>
          <w:rFonts w:ascii="Times New Arabic" w:hAnsi="Times New Arabic" w:cstheme="majorBidi"/>
          <w:sz w:val="24"/>
          <w:szCs w:val="24"/>
        </w:rPr>
        <w:t xml:space="preserve">. </w:t>
      </w:r>
    </w:p>
    <w:p w:rsidR="005C234F" w:rsidRDefault="005C234F" w:rsidP="00ED5FFA">
      <w:pPr>
        <w:pStyle w:val="ListParagraph"/>
        <w:spacing w:before="240" w:after="0" w:line="360" w:lineRule="auto"/>
        <w:ind w:left="0" w:firstLine="709"/>
        <w:jc w:val="both"/>
        <w:rPr>
          <w:rFonts w:ascii="Times New Arabic" w:hAnsi="Times New Arabic" w:cstheme="majorBidi"/>
          <w:sz w:val="24"/>
          <w:szCs w:val="24"/>
        </w:rPr>
      </w:pPr>
      <w:proofErr w:type="gramStart"/>
      <w:r>
        <w:rPr>
          <w:rFonts w:ascii="Times New Arabic" w:hAnsi="Times New Arabic" w:cstheme="majorBidi"/>
          <w:sz w:val="24"/>
          <w:szCs w:val="24"/>
        </w:rPr>
        <w:t xml:space="preserve">Dari pengertian itu terlihat bahwa </w:t>
      </w:r>
      <w:r w:rsidRPr="00F14878">
        <w:rPr>
          <w:rFonts w:ascii="Times New Arabic" w:hAnsi="Times New Arabic" w:cstheme="majorBidi"/>
          <w:i/>
          <w:iCs/>
          <w:sz w:val="24"/>
          <w:szCs w:val="24"/>
        </w:rPr>
        <w:t>istihsa</w:t>
      </w:r>
      <w:r w:rsidR="008A1916" w:rsidRPr="00F14878">
        <w:rPr>
          <w:rFonts w:ascii="Times New Arabic" w:hAnsi="Times New Arabic" w:cstheme="majorBidi"/>
          <w:i/>
          <w:iCs/>
          <w:sz w:val="24"/>
          <w:szCs w:val="24"/>
        </w:rPr>
        <w:t>&gt;</w:t>
      </w:r>
      <w:r w:rsidRPr="00F14878">
        <w:rPr>
          <w:rFonts w:ascii="Times New Arabic" w:hAnsi="Times New Arabic" w:cstheme="majorBidi"/>
          <w:i/>
          <w:iCs/>
          <w:sz w:val="24"/>
          <w:szCs w:val="24"/>
        </w:rPr>
        <w:t xml:space="preserve">n </w:t>
      </w:r>
      <w:r>
        <w:rPr>
          <w:rFonts w:ascii="Times New Arabic" w:hAnsi="Times New Arabic" w:cstheme="majorBidi"/>
          <w:sz w:val="24"/>
          <w:szCs w:val="24"/>
        </w:rPr>
        <w:t xml:space="preserve">bagaimanapun bentuknya dan macamnya secara relatif merupakan masalah </w:t>
      </w:r>
      <w:r w:rsidRPr="00413E4B">
        <w:rPr>
          <w:rFonts w:ascii="Times New Arabic" w:hAnsi="Times New Arabic" w:cstheme="majorBidi"/>
          <w:i/>
          <w:iCs/>
          <w:sz w:val="24"/>
          <w:szCs w:val="24"/>
        </w:rPr>
        <w:t>juz’iyyat</w:t>
      </w:r>
      <w:r w:rsidR="00572BC2">
        <w:rPr>
          <w:rFonts w:ascii="Times New Arabic" w:hAnsi="Times New Arabic" w:cstheme="majorBidi"/>
          <w:sz w:val="24"/>
          <w:szCs w:val="24"/>
        </w:rPr>
        <w:t xml:space="preserve"> </w:t>
      </w:r>
      <w:r w:rsidR="00572BC2">
        <w:rPr>
          <w:rFonts w:ascii="Times New Arabic" w:hAnsi="Times New Arabic" w:cstheme="majorBidi"/>
          <w:sz w:val="24"/>
          <w:szCs w:val="24"/>
          <w:lang w:val="id-ID"/>
        </w:rPr>
        <w:t>ketika</w:t>
      </w:r>
      <w:r w:rsidR="001B576E">
        <w:rPr>
          <w:rFonts w:ascii="Times New Arabic" w:hAnsi="Times New Arabic" w:cstheme="majorBidi"/>
          <w:sz w:val="24"/>
          <w:szCs w:val="24"/>
        </w:rPr>
        <w:t xml:space="preserve"> berhadapan dengan</w:t>
      </w:r>
      <w:r>
        <w:rPr>
          <w:rFonts w:ascii="Times New Arabic" w:hAnsi="Times New Arabic" w:cstheme="majorBidi"/>
          <w:sz w:val="24"/>
          <w:szCs w:val="24"/>
        </w:rPr>
        <w:t xml:space="preserve"> </w:t>
      </w:r>
      <w:r w:rsidRPr="00413E4B">
        <w:rPr>
          <w:rFonts w:ascii="Times New Arabic" w:hAnsi="Times New Arabic" w:cstheme="majorBidi"/>
          <w:i/>
          <w:iCs/>
          <w:sz w:val="24"/>
          <w:szCs w:val="24"/>
        </w:rPr>
        <w:t>kulliyat</w:t>
      </w:r>
      <w:r>
        <w:rPr>
          <w:rFonts w:ascii="Times New Arabic" w:hAnsi="Times New Arabic" w:cstheme="majorBidi"/>
          <w:sz w:val="24"/>
          <w:szCs w:val="24"/>
        </w:rPr>
        <w:t>.</w:t>
      </w:r>
      <w:proofErr w:type="gramEnd"/>
      <w:r>
        <w:rPr>
          <w:rFonts w:ascii="Times New Arabic" w:hAnsi="Times New Arabic" w:cstheme="majorBidi"/>
          <w:sz w:val="24"/>
          <w:szCs w:val="24"/>
        </w:rPr>
        <w:t xml:space="preserve"> Maka seorang fakih menempuh </w:t>
      </w:r>
      <w:proofErr w:type="gramStart"/>
      <w:r>
        <w:rPr>
          <w:rFonts w:ascii="Times New Arabic" w:hAnsi="Times New Arabic" w:cstheme="majorBidi"/>
          <w:sz w:val="24"/>
          <w:szCs w:val="24"/>
        </w:rPr>
        <w:t>cara</w:t>
      </w:r>
      <w:proofErr w:type="gramEnd"/>
      <w:r>
        <w:rPr>
          <w:rFonts w:ascii="Times New Arabic" w:hAnsi="Times New Arabic" w:cstheme="majorBidi"/>
          <w:sz w:val="24"/>
          <w:szCs w:val="24"/>
        </w:rPr>
        <w:t xml:space="preserve"> </w:t>
      </w:r>
      <w:r w:rsidRPr="00572BC2">
        <w:rPr>
          <w:rFonts w:ascii="Times New Arabic" w:hAnsi="Times New Arabic" w:cstheme="majorBidi"/>
          <w:i/>
          <w:iCs/>
          <w:sz w:val="24"/>
          <w:szCs w:val="24"/>
        </w:rPr>
        <w:t>istihsa</w:t>
      </w:r>
      <w:r w:rsidR="008A1916" w:rsidRPr="00572BC2">
        <w:rPr>
          <w:rFonts w:ascii="Times New Arabic" w:hAnsi="Times New Arabic" w:cstheme="majorBidi"/>
          <w:i/>
          <w:iCs/>
          <w:sz w:val="24"/>
          <w:szCs w:val="24"/>
        </w:rPr>
        <w:t>&gt;</w:t>
      </w:r>
      <w:r w:rsidRPr="00572BC2">
        <w:rPr>
          <w:rFonts w:ascii="Times New Arabic" w:hAnsi="Times New Arabic" w:cstheme="majorBidi"/>
          <w:i/>
          <w:iCs/>
          <w:sz w:val="24"/>
          <w:szCs w:val="24"/>
        </w:rPr>
        <w:t>n</w:t>
      </w:r>
      <w:r>
        <w:rPr>
          <w:rFonts w:ascii="Times New Arabic" w:hAnsi="Times New Arabic" w:cstheme="majorBidi"/>
          <w:sz w:val="24"/>
          <w:szCs w:val="24"/>
        </w:rPr>
        <w:t xml:space="preserve"> dalam mas</w:t>
      </w:r>
      <w:r w:rsidR="00A03917">
        <w:rPr>
          <w:rFonts w:ascii="Times New Arabic" w:hAnsi="Times New Arabic" w:cstheme="majorBidi"/>
          <w:sz w:val="24"/>
          <w:szCs w:val="24"/>
        </w:rPr>
        <w:t>l</w:t>
      </w:r>
      <w:r>
        <w:rPr>
          <w:rFonts w:ascii="Times New Arabic" w:hAnsi="Times New Arabic" w:cstheme="majorBidi"/>
          <w:sz w:val="24"/>
          <w:szCs w:val="24"/>
        </w:rPr>
        <w:t xml:space="preserve">ah </w:t>
      </w:r>
      <w:r w:rsidRPr="005378D0">
        <w:rPr>
          <w:rFonts w:ascii="Times New Arabic" w:hAnsi="Times New Arabic" w:cstheme="majorBidi"/>
          <w:sz w:val="24"/>
          <w:szCs w:val="24"/>
          <w:lang w:val="id-ID"/>
        </w:rPr>
        <w:t>juz’iyyat</w:t>
      </w:r>
      <w:r>
        <w:rPr>
          <w:rFonts w:ascii="Times New Arabic" w:hAnsi="Times New Arabic" w:cstheme="majorBidi"/>
          <w:sz w:val="24"/>
          <w:szCs w:val="24"/>
        </w:rPr>
        <w:t xml:space="preserve"> ini supaya ia tida</w:t>
      </w:r>
      <w:r w:rsidR="00413E4B">
        <w:rPr>
          <w:rFonts w:ascii="Times New Arabic" w:hAnsi="Times New Arabic" w:cstheme="majorBidi"/>
          <w:sz w:val="24"/>
          <w:szCs w:val="24"/>
        </w:rPr>
        <w:t xml:space="preserve">k tenggelam dalam ketentuan </w:t>
      </w:r>
      <w:r w:rsidR="00413E4B" w:rsidRPr="00572BC2">
        <w:rPr>
          <w:rFonts w:ascii="Times New Arabic" w:hAnsi="Times New Arabic" w:cstheme="majorBidi"/>
          <w:i/>
          <w:iCs/>
          <w:sz w:val="24"/>
          <w:szCs w:val="24"/>
        </w:rPr>
        <w:t>q</w:t>
      </w:r>
      <w:r w:rsidR="00A03917" w:rsidRPr="00572BC2">
        <w:rPr>
          <w:rFonts w:ascii="Times New Arabic" w:hAnsi="Times New Arabic" w:cstheme="majorBidi"/>
          <w:i/>
          <w:iCs/>
          <w:sz w:val="24"/>
          <w:szCs w:val="24"/>
        </w:rPr>
        <w:t>iya</w:t>
      </w:r>
      <w:r w:rsidR="00572BC2" w:rsidRPr="00572BC2">
        <w:rPr>
          <w:rFonts w:ascii="Times New Arabic" w:hAnsi="Times New Arabic" w:cstheme="majorBidi"/>
          <w:i/>
          <w:iCs/>
          <w:sz w:val="24"/>
          <w:szCs w:val="24"/>
          <w:lang w:val="id-ID"/>
        </w:rPr>
        <w:t>&gt;</w:t>
      </w:r>
      <w:r w:rsidR="00A03917" w:rsidRPr="00572BC2">
        <w:rPr>
          <w:rFonts w:ascii="Times New Arabic" w:hAnsi="Times New Arabic" w:cstheme="majorBidi"/>
          <w:i/>
          <w:iCs/>
          <w:sz w:val="24"/>
          <w:szCs w:val="24"/>
        </w:rPr>
        <w:t>s</w:t>
      </w:r>
      <w:r w:rsidR="00A03917">
        <w:rPr>
          <w:rFonts w:ascii="Times New Arabic" w:hAnsi="Times New Arabic" w:cstheme="majorBidi"/>
          <w:sz w:val="24"/>
          <w:szCs w:val="24"/>
        </w:rPr>
        <w:t xml:space="preserve"> yang dis</w:t>
      </w:r>
      <w:r w:rsidR="00572BC2">
        <w:rPr>
          <w:rFonts w:ascii="Times New Arabic" w:hAnsi="Times New Arabic" w:cstheme="majorBidi"/>
          <w:sz w:val="24"/>
          <w:szCs w:val="24"/>
          <w:lang w:val="id-ID"/>
        </w:rPr>
        <w:t>i</w:t>
      </w:r>
      <w:r w:rsidR="00A03917">
        <w:rPr>
          <w:rFonts w:ascii="Times New Arabic" w:hAnsi="Times New Arabic" w:cstheme="majorBidi"/>
          <w:sz w:val="24"/>
          <w:szCs w:val="24"/>
        </w:rPr>
        <w:t>tu</w:t>
      </w:r>
      <w:r w:rsidR="00413E4B">
        <w:rPr>
          <w:rFonts w:ascii="Times New Arabic" w:hAnsi="Times New Arabic" w:cstheme="majorBidi"/>
          <w:sz w:val="24"/>
          <w:szCs w:val="24"/>
        </w:rPr>
        <w:t xml:space="preserve"> </w:t>
      </w:r>
      <w:r w:rsidR="00A03917">
        <w:rPr>
          <w:rFonts w:ascii="Times New Arabic" w:hAnsi="Times New Arabic" w:cstheme="majorBidi"/>
          <w:sz w:val="24"/>
          <w:szCs w:val="24"/>
        </w:rPr>
        <w:t>b</w:t>
      </w:r>
      <w:r w:rsidR="00413E4B">
        <w:rPr>
          <w:rFonts w:ascii="Times New Arabic" w:hAnsi="Times New Arabic" w:cstheme="majorBidi"/>
          <w:sz w:val="24"/>
          <w:szCs w:val="24"/>
        </w:rPr>
        <w:t xml:space="preserve">isa jadi </w:t>
      </w:r>
      <w:r w:rsidR="00413E4B">
        <w:rPr>
          <w:rFonts w:ascii="Times New Arabic" w:hAnsi="Times New Arabic" w:cstheme="majorBidi"/>
          <w:sz w:val="24"/>
          <w:szCs w:val="24"/>
        </w:rPr>
        <w:lastRenderedPageBreak/>
        <w:t>menghasilkan ketentuan hukum yang kurang sesesuai dengan jiwa d</w:t>
      </w:r>
      <w:r w:rsidR="00572BC2">
        <w:rPr>
          <w:rFonts w:ascii="Times New Arabic" w:hAnsi="Times New Arabic" w:cstheme="majorBidi"/>
          <w:sz w:val="24"/>
          <w:szCs w:val="24"/>
        </w:rPr>
        <w:t xml:space="preserve">an tujuan syari’at dalam </w:t>
      </w:r>
      <w:r w:rsidR="00572BC2">
        <w:rPr>
          <w:rFonts w:ascii="Times New Arabic" w:hAnsi="Times New Arabic" w:cstheme="majorBidi"/>
          <w:sz w:val="24"/>
          <w:szCs w:val="24"/>
          <w:lang w:val="id-ID"/>
        </w:rPr>
        <w:t>keadaan</w:t>
      </w:r>
      <w:r w:rsidR="00413E4B">
        <w:rPr>
          <w:rFonts w:ascii="Times New Arabic" w:hAnsi="Times New Arabic" w:cstheme="majorBidi"/>
          <w:sz w:val="24"/>
          <w:szCs w:val="24"/>
        </w:rPr>
        <w:t xml:space="preserve"> tertentu.</w:t>
      </w:r>
      <w:r w:rsidR="00410CDD">
        <w:rPr>
          <w:rFonts w:ascii="Times New Arabic" w:hAnsi="Times New Arabic" w:cstheme="majorBidi"/>
          <w:sz w:val="24"/>
          <w:szCs w:val="24"/>
        </w:rPr>
        <w:t xml:space="preserve"> </w:t>
      </w:r>
      <w:r w:rsidR="00ED5FFA">
        <w:rPr>
          <w:rStyle w:val="FootnoteReference"/>
          <w:rFonts w:ascii="Times New Arabic" w:hAnsi="Times New Arabic" w:cstheme="majorBidi"/>
          <w:sz w:val="24"/>
          <w:szCs w:val="24"/>
        </w:rPr>
        <w:fldChar w:fldCharType="begin" w:fldLock="1"/>
      </w:r>
      <w:r w:rsidR="00E17F82">
        <w:rPr>
          <w:rFonts w:ascii="Times New Arabic" w:hAnsi="Times New Arabic" w:cstheme="majorBidi"/>
          <w:sz w:val="24"/>
          <w:szCs w:val="24"/>
        </w:rPr>
        <w:instrText>ADDIN CSL_CITATION {"citationItems":[{"id":"ITEM-1","itemData":{"author":[{"dropping-particle":"","family":"Usman","given":"Iskandar","non-dropping-particle":"","parse-names":false,"suffix":""}],"id":"ITEM-1","issued":{"date-parts":[["1994"]]},"number-of-pages":"61","publisher":"Rajawali Press","publisher-place":"Jakarta","title":"Istihsan dan Pembaharuan Hukum Islam","type":"book"},"uris":["http://www.mendeley.com/documents/?uuid=990f7598-30fc-4b48-94fa-0d3a10f32a29"]}],"mendeley":{"formattedCitation":"(Usman 1994b)","manualFormatting":"(Usman, 1994)","plainTextFormattedCitation":"(Usman 1994b)","previouslyFormattedCitation":"(Usman 1994b)"},"properties":{"noteIndex":0},"schema":"https://github.com/citation-style-language/schema/raw/master/csl-citation.json"}</w:instrText>
      </w:r>
      <w:r w:rsidR="00ED5FFA">
        <w:rPr>
          <w:rStyle w:val="FootnoteReference"/>
          <w:rFonts w:ascii="Times New Arabic" w:hAnsi="Times New Arabic" w:cstheme="majorBidi"/>
          <w:sz w:val="24"/>
          <w:szCs w:val="24"/>
        </w:rPr>
        <w:fldChar w:fldCharType="separate"/>
      </w:r>
      <w:r w:rsidR="00ED5FFA">
        <w:rPr>
          <w:rFonts w:ascii="Times New Arabic" w:hAnsi="Times New Arabic" w:cstheme="majorBidi"/>
          <w:noProof/>
          <w:sz w:val="24"/>
          <w:szCs w:val="24"/>
        </w:rPr>
        <w:t>(Usman, 1994)</w:t>
      </w:r>
      <w:r w:rsidR="00ED5FFA">
        <w:rPr>
          <w:rStyle w:val="FootnoteReference"/>
          <w:rFonts w:ascii="Times New Arabic" w:hAnsi="Times New Arabic" w:cstheme="majorBidi"/>
          <w:sz w:val="24"/>
          <w:szCs w:val="24"/>
        </w:rPr>
        <w:fldChar w:fldCharType="end"/>
      </w:r>
    </w:p>
    <w:p w:rsidR="00413E4B" w:rsidRDefault="00413E4B" w:rsidP="005378D0">
      <w:pPr>
        <w:pStyle w:val="ListParagraph"/>
        <w:spacing w:before="240" w:after="0" w:line="360" w:lineRule="auto"/>
        <w:ind w:left="0" w:firstLine="709"/>
        <w:jc w:val="both"/>
        <w:rPr>
          <w:rFonts w:ascii="Times New Arabic" w:hAnsi="Times New Arabic" w:cstheme="majorBidi"/>
          <w:sz w:val="24"/>
          <w:szCs w:val="24"/>
        </w:rPr>
      </w:pPr>
      <w:r>
        <w:rPr>
          <w:rFonts w:ascii="Times New Arabic" w:hAnsi="Times New Arabic" w:cstheme="majorBidi"/>
          <w:sz w:val="24"/>
          <w:szCs w:val="24"/>
        </w:rPr>
        <w:t xml:space="preserve">Penetapan kaidah </w:t>
      </w:r>
      <w:r w:rsidRPr="00572BC2">
        <w:rPr>
          <w:rFonts w:ascii="Times New Arabic" w:hAnsi="Times New Arabic" w:cstheme="majorBidi"/>
          <w:i/>
          <w:iCs/>
          <w:sz w:val="24"/>
          <w:szCs w:val="24"/>
        </w:rPr>
        <w:t>istihsa</w:t>
      </w:r>
      <w:r w:rsidR="00572BC2" w:rsidRPr="00572BC2">
        <w:rPr>
          <w:rFonts w:ascii="Times New Arabic" w:hAnsi="Times New Arabic" w:cstheme="majorBidi"/>
          <w:i/>
          <w:iCs/>
          <w:sz w:val="24"/>
          <w:szCs w:val="24"/>
          <w:lang w:val="id-ID"/>
        </w:rPr>
        <w:t>&gt;</w:t>
      </w:r>
      <w:r w:rsidRPr="00572BC2">
        <w:rPr>
          <w:rFonts w:ascii="Times New Arabic" w:hAnsi="Times New Arabic" w:cstheme="majorBidi"/>
          <w:i/>
          <w:iCs/>
          <w:sz w:val="24"/>
          <w:szCs w:val="24"/>
        </w:rPr>
        <w:t>n</w:t>
      </w:r>
      <w:r>
        <w:rPr>
          <w:rFonts w:ascii="Times New Arabic" w:hAnsi="Times New Arabic" w:cstheme="majorBidi"/>
          <w:sz w:val="24"/>
          <w:szCs w:val="24"/>
        </w:rPr>
        <w:t xml:space="preserve"> sebagai</w:t>
      </w:r>
      <w:r w:rsidR="00AA1B9D">
        <w:rPr>
          <w:rFonts w:ascii="Times New Arabic" w:hAnsi="Times New Arabic" w:cstheme="majorBidi"/>
          <w:sz w:val="24"/>
          <w:szCs w:val="24"/>
        </w:rPr>
        <w:t xml:space="preserve"> m</w:t>
      </w:r>
      <w:r>
        <w:rPr>
          <w:rFonts w:ascii="Times New Arabic" w:hAnsi="Times New Arabic" w:cstheme="majorBidi"/>
          <w:sz w:val="24"/>
          <w:szCs w:val="24"/>
        </w:rPr>
        <w:t>etode penetapan hukum Islam dengan dasar hajat y</w:t>
      </w:r>
      <w:r w:rsidR="00AA1B9D">
        <w:rPr>
          <w:rFonts w:ascii="Times New Arabic" w:hAnsi="Times New Arabic" w:cstheme="majorBidi"/>
          <w:sz w:val="24"/>
          <w:szCs w:val="24"/>
        </w:rPr>
        <w:t>ang menempati tempat darurat de</w:t>
      </w:r>
      <w:r w:rsidR="00A03917">
        <w:rPr>
          <w:rFonts w:ascii="Times New Arabic" w:hAnsi="Times New Arabic" w:cstheme="majorBidi"/>
          <w:sz w:val="24"/>
          <w:szCs w:val="24"/>
        </w:rPr>
        <w:t>n</w:t>
      </w:r>
      <w:r>
        <w:rPr>
          <w:rFonts w:ascii="Times New Arabic" w:hAnsi="Times New Arabic" w:cstheme="majorBidi"/>
          <w:sz w:val="24"/>
          <w:szCs w:val="24"/>
        </w:rPr>
        <w:t xml:space="preserve">gan contoh-contoh </w:t>
      </w:r>
      <w:r w:rsidRPr="005378D0">
        <w:rPr>
          <w:rFonts w:ascii="Times New Arabic" w:hAnsi="Times New Arabic" w:cstheme="majorBidi"/>
          <w:sz w:val="24"/>
          <w:szCs w:val="24"/>
          <w:lang w:val="id-ID"/>
        </w:rPr>
        <w:t>sebagaimana</w:t>
      </w:r>
      <w:r>
        <w:rPr>
          <w:rFonts w:ascii="Times New Arabic" w:hAnsi="Times New Arabic" w:cstheme="majorBidi"/>
          <w:sz w:val="24"/>
          <w:szCs w:val="24"/>
        </w:rPr>
        <w:t xml:space="preserve"> urian di atas yang ada dalam </w:t>
      </w:r>
      <w:proofErr w:type="gramStart"/>
      <w:r>
        <w:rPr>
          <w:rFonts w:ascii="Times New Arabic" w:hAnsi="Times New Arabic" w:cstheme="majorBidi"/>
          <w:sz w:val="24"/>
          <w:szCs w:val="24"/>
        </w:rPr>
        <w:t>nash</w:t>
      </w:r>
      <w:proofErr w:type="gramEnd"/>
      <w:r>
        <w:rPr>
          <w:rFonts w:ascii="Times New Arabic" w:hAnsi="Times New Arabic" w:cstheme="majorBidi"/>
          <w:sz w:val="24"/>
          <w:szCs w:val="24"/>
        </w:rPr>
        <w:t xml:space="preserve"> sebenarnya menimbulkan tumpang tindih. Karena yang demikian itu termasuk kedalam </w:t>
      </w:r>
      <w:r w:rsidRPr="008E6154">
        <w:rPr>
          <w:rFonts w:ascii="Times New Arabic" w:hAnsi="Times New Arabic" w:cstheme="majorBidi"/>
          <w:i/>
          <w:iCs/>
          <w:sz w:val="24"/>
          <w:szCs w:val="24"/>
        </w:rPr>
        <w:t>istiha</w:t>
      </w:r>
      <w:r w:rsidR="008E6154" w:rsidRPr="008E6154">
        <w:rPr>
          <w:rFonts w:ascii="Times New Arabic" w:hAnsi="Times New Arabic" w:cstheme="majorBidi"/>
          <w:i/>
          <w:iCs/>
          <w:sz w:val="24"/>
          <w:szCs w:val="24"/>
          <w:lang w:val="id-ID"/>
        </w:rPr>
        <w:t>s&gt;</w:t>
      </w:r>
      <w:r w:rsidRPr="008E6154">
        <w:rPr>
          <w:rFonts w:ascii="Times New Arabic" w:hAnsi="Times New Arabic" w:cstheme="majorBidi"/>
          <w:i/>
          <w:iCs/>
          <w:sz w:val="24"/>
          <w:szCs w:val="24"/>
        </w:rPr>
        <w:t>n</w:t>
      </w:r>
      <w:r>
        <w:rPr>
          <w:rFonts w:ascii="Times New Arabic" w:hAnsi="Times New Arabic" w:cstheme="majorBidi"/>
          <w:sz w:val="24"/>
          <w:szCs w:val="24"/>
        </w:rPr>
        <w:t xml:space="preserve"> dengan </w:t>
      </w:r>
      <w:proofErr w:type="gramStart"/>
      <w:r>
        <w:rPr>
          <w:rFonts w:ascii="Times New Arabic" w:hAnsi="Times New Arabic" w:cstheme="majorBidi"/>
          <w:sz w:val="24"/>
          <w:szCs w:val="24"/>
        </w:rPr>
        <w:t>nash</w:t>
      </w:r>
      <w:proofErr w:type="gramEnd"/>
      <w:r>
        <w:rPr>
          <w:rFonts w:ascii="Times New Arabic" w:hAnsi="Times New Arabic" w:cstheme="majorBidi"/>
          <w:sz w:val="24"/>
          <w:szCs w:val="24"/>
        </w:rPr>
        <w:t>, seperti pada jual beli pesanan, sewa menyewa, dan lain-lain yang ada ketentuannya dalam nash, yang berbeda dengan kaidah-kaidah umum.</w:t>
      </w:r>
    </w:p>
    <w:p w:rsidR="00413E4B" w:rsidRDefault="00413E4B" w:rsidP="005378D0">
      <w:pPr>
        <w:pStyle w:val="ListParagraph"/>
        <w:spacing w:before="240" w:after="0" w:line="360" w:lineRule="auto"/>
        <w:ind w:left="0" w:firstLine="709"/>
        <w:jc w:val="both"/>
        <w:rPr>
          <w:rFonts w:ascii="Times New Arabic" w:hAnsi="Times New Arabic" w:cstheme="majorBidi"/>
          <w:sz w:val="24"/>
          <w:szCs w:val="24"/>
        </w:rPr>
      </w:pPr>
      <w:r w:rsidRPr="005378D0">
        <w:rPr>
          <w:rFonts w:ascii="Times New Arabic" w:hAnsi="Times New Arabic" w:cstheme="majorBidi"/>
          <w:sz w:val="24"/>
          <w:szCs w:val="24"/>
          <w:lang w:val="id-ID"/>
        </w:rPr>
        <w:t>Demikian</w:t>
      </w:r>
      <w:r>
        <w:rPr>
          <w:rFonts w:ascii="Times New Arabic" w:hAnsi="Times New Arabic" w:cstheme="majorBidi"/>
          <w:sz w:val="24"/>
          <w:szCs w:val="24"/>
        </w:rPr>
        <w:t xml:space="preserve"> juga halnya dengan menggabungkan beberapa hal ke dalam </w:t>
      </w:r>
      <w:r w:rsidRPr="00F14878">
        <w:rPr>
          <w:rFonts w:ascii="Times New Arabic" w:hAnsi="Times New Arabic" w:cstheme="majorBidi"/>
          <w:i/>
          <w:iCs/>
          <w:sz w:val="24"/>
          <w:szCs w:val="24"/>
        </w:rPr>
        <w:t>istihsa</w:t>
      </w:r>
      <w:r w:rsidR="008A1916" w:rsidRPr="00F14878">
        <w:rPr>
          <w:rFonts w:ascii="Times New Arabic" w:hAnsi="Times New Arabic" w:cstheme="majorBidi"/>
          <w:i/>
          <w:iCs/>
          <w:sz w:val="24"/>
          <w:szCs w:val="24"/>
        </w:rPr>
        <w:t>&gt;</w:t>
      </w:r>
      <w:r w:rsidRPr="00F14878">
        <w:rPr>
          <w:rFonts w:ascii="Times New Arabic" w:hAnsi="Times New Arabic" w:cstheme="majorBidi"/>
          <w:i/>
          <w:iCs/>
          <w:sz w:val="24"/>
          <w:szCs w:val="24"/>
        </w:rPr>
        <w:t>n</w:t>
      </w:r>
      <w:r>
        <w:rPr>
          <w:rFonts w:ascii="Times New Arabic" w:hAnsi="Times New Arabic" w:cstheme="majorBidi"/>
          <w:sz w:val="24"/>
          <w:szCs w:val="24"/>
        </w:rPr>
        <w:t xml:space="preserve"> dengan hajat yang menduduki tempat darurat</w:t>
      </w:r>
      <w:r w:rsidR="00DE5BB7">
        <w:rPr>
          <w:rFonts w:ascii="Times New Arabic" w:hAnsi="Times New Arabic" w:cstheme="majorBidi"/>
          <w:sz w:val="24"/>
          <w:szCs w:val="24"/>
        </w:rPr>
        <w:t>, seperti perjanjian untuk membuatkan suatu barang</w:t>
      </w:r>
      <w:r w:rsidR="00A03917">
        <w:rPr>
          <w:rFonts w:ascii="Times New Arabic" w:hAnsi="Times New Arabic" w:cstheme="majorBidi"/>
          <w:sz w:val="24"/>
          <w:szCs w:val="24"/>
        </w:rPr>
        <w:t>, berbelanja di mal atau supermarket</w:t>
      </w:r>
      <w:r w:rsidR="00DE5BB7">
        <w:rPr>
          <w:rFonts w:ascii="Times New Arabic" w:hAnsi="Times New Arabic" w:cstheme="majorBidi"/>
          <w:sz w:val="24"/>
          <w:szCs w:val="24"/>
        </w:rPr>
        <w:t xml:space="preserve"> dan masalah pemakian kamar mandi, juga menimbulkan masalah. Perjanjian-perjanjian itu oleh ulama l</w:t>
      </w:r>
      <w:r w:rsidR="001B576E">
        <w:rPr>
          <w:rFonts w:ascii="Times New Arabic" w:hAnsi="Times New Arabic" w:cstheme="majorBidi"/>
          <w:sz w:val="24"/>
          <w:szCs w:val="24"/>
        </w:rPr>
        <w:t>ai</w:t>
      </w:r>
      <w:r w:rsidR="00DE5BB7">
        <w:rPr>
          <w:rFonts w:ascii="Times New Arabic" w:hAnsi="Times New Arabic" w:cstheme="majorBidi"/>
          <w:sz w:val="24"/>
          <w:szCs w:val="24"/>
        </w:rPr>
        <w:t xml:space="preserve">n telah </w:t>
      </w:r>
      <w:r w:rsidR="008E6154">
        <w:rPr>
          <w:rFonts w:ascii="Times New Arabic" w:hAnsi="Times New Arabic" w:cstheme="majorBidi"/>
          <w:sz w:val="24"/>
          <w:szCs w:val="24"/>
          <w:lang w:val="id-ID"/>
        </w:rPr>
        <w:t>di</w:t>
      </w:r>
      <w:r w:rsidR="00DE5BB7">
        <w:rPr>
          <w:rFonts w:ascii="Times New Arabic" w:hAnsi="Times New Arabic" w:cstheme="majorBidi"/>
          <w:sz w:val="24"/>
          <w:szCs w:val="24"/>
        </w:rPr>
        <w:t xml:space="preserve">masukannya ke dalam </w:t>
      </w:r>
      <w:r w:rsidR="00DE5BB7" w:rsidRPr="00F14878">
        <w:rPr>
          <w:rFonts w:ascii="Times New Arabic" w:hAnsi="Times New Arabic" w:cstheme="majorBidi"/>
          <w:i/>
          <w:iCs/>
          <w:sz w:val="24"/>
          <w:szCs w:val="24"/>
        </w:rPr>
        <w:t>istihsa</w:t>
      </w:r>
      <w:r w:rsidR="008A1916" w:rsidRPr="00F14878">
        <w:rPr>
          <w:rFonts w:ascii="Times New Arabic" w:hAnsi="Times New Arabic" w:cstheme="majorBidi"/>
          <w:i/>
          <w:iCs/>
          <w:sz w:val="24"/>
          <w:szCs w:val="24"/>
        </w:rPr>
        <w:t>&gt;</w:t>
      </w:r>
      <w:r w:rsidR="00DE5BB7" w:rsidRPr="00F14878">
        <w:rPr>
          <w:rFonts w:ascii="Times New Arabic" w:hAnsi="Times New Arabic" w:cstheme="majorBidi"/>
          <w:i/>
          <w:iCs/>
          <w:sz w:val="24"/>
          <w:szCs w:val="24"/>
        </w:rPr>
        <w:t>n</w:t>
      </w:r>
      <w:r w:rsidR="00DE5BB7">
        <w:rPr>
          <w:rFonts w:ascii="Times New Arabic" w:hAnsi="Times New Arabic" w:cstheme="majorBidi"/>
          <w:sz w:val="24"/>
          <w:szCs w:val="24"/>
        </w:rPr>
        <w:t xml:space="preserve"> dengan </w:t>
      </w:r>
      <w:r w:rsidR="00DE5BB7" w:rsidRPr="00F14878">
        <w:rPr>
          <w:rFonts w:ascii="Times New Arabic" w:hAnsi="Times New Arabic" w:cstheme="majorBidi"/>
          <w:i/>
          <w:iCs/>
          <w:sz w:val="24"/>
          <w:szCs w:val="24"/>
        </w:rPr>
        <w:t>‘urf</w:t>
      </w:r>
      <w:r w:rsidR="00DE5BB7">
        <w:rPr>
          <w:rFonts w:ascii="Times New Arabic" w:hAnsi="Times New Arabic" w:cstheme="majorBidi"/>
          <w:sz w:val="24"/>
          <w:szCs w:val="24"/>
        </w:rPr>
        <w:t xml:space="preserve">. </w:t>
      </w:r>
      <w:proofErr w:type="gramStart"/>
      <w:r w:rsidR="00DE5BB7">
        <w:rPr>
          <w:rFonts w:ascii="Times New Arabic" w:hAnsi="Times New Arabic" w:cstheme="majorBidi"/>
          <w:sz w:val="24"/>
          <w:szCs w:val="24"/>
        </w:rPr>
        <w:t>Sebenarnya dasar fatwa dalam maslah-masalah ini adalah hajat umum yang menduduki tempat darurat.</w:t>
      </w:r>
      <w:proofErr w:type="gramEnd"/>
      <w:r w:rsidR="00DE5BB7">
        <w:rPr>
          <w:rFonts w:ascii="Times New Arabic" w:hAnsi="Times New Arabic" w:cstheme="majorBidi"/>
          <w:sz w:val="24"/>
          <w:szCs w:val="24"/>
        </w:rPr>
        <w:t xml:space="preserve"> </w:t>
      </w:r>
      <w:proofErr w:type="gramStart"/>
      <w:r w:rsidR="00DE5BB7">
        <w:rPr>
          <w:rFonts w:ascii="Times New Arabic" w:hAnsi="Times New Arabic" w:cstheme="majorBidi"/>
          <w:sz w:val="24"/>
          <w:szCs w:val="24"/>
        </w:rPr>
        <w:t xml:space="preserve">Fatwa ini muncul setelah adanya </w:t>
      </w:r>
      <w:r w:rsidR="00DE5BB7" w:rsidRPr="00F14878">
        <w:rPr>
          <w:rFonts w:ascii="Times New Arabic" w:hAnsi="Times New Arabic" w:cstheme="majorBidi"/>
          <w:i/>
          <w:iCs/>
          <w:sz w:val="24"/>
          <w:szCs w:val="24"/>
        </w:rPr>
        <w:t xml:space="preserve">‘urf </w:t>
      </w:r>
      <w:r w:rsidR="00DE5BB7">
        <w:rPr>
          <w:rFonts w:ascii="Times New Arabic" w:hAnsi="Times New Arabic" w:cstheme="majorBidi"/>
          <w:sz w:val="24"/>
          <w:szCs w:val="24"/>
        </w:rPr>
        <w:t>yang berlaku dalam pergaulan manusia.</w:t>
      </w:r>
      <w:proofErr w:type="gramEnd"/>
      <w:r w:rsidR="00DE5BB7">
        <w:rPr>
          <w:rFonts w:ascii="Times New Arabic" w:hAnsi="Times New Arabic" w:cstheme="majorBidi"/>
          <w:sz w:val="24"/>
          <w:szCs w:val="24"/>
        </w:rPr>
        <w:t xml:space="preserve"> </w:t>
      </w:r>
      <w:proofErr w:type="gramStart"/>
      <w:r w:rsidR="00DE5BB7">
        <w:rPr>
          <w:rFonts w:ascii="Times New Arabic" w:hAnsi="Times New Arabic" w:cstheme="majorBidi"/>
          <w:sz w:val="24"/>
          <w:szCs w:val="24"/>
        </w:rPr>
        <w:t xml:space="preserve">Maka yang lebih dulu adalah </w:t>
      </w:r>
      <w:r w:rsidR="00DE5BB7" w:rsidRPr="00F14878">
        <w:rPr>
          <w:rFonts w:ascii="Times New Arabic" w:hAnsi="Times New Arabic" w:cstheme="majorBidi"/>
          <w:i/>
          <w:iCs/>
          <w:sz w:val="24"/>
          <w:szCs w:val="24"/>
        </w:rPr>
        <w:t xml:space="preserve">‘urf </w:t>
      </w:r>
      <w:r w:rsidR="00DE5BB7">
        <w:rPr>
          <w:rFonts w:ascii="Times New Arabic" w:hAnsi="Times New Arabic" w:cstheme="majorBidi"/>
          <w:sz w:val="24"/>
          <w:szCs w:val="24"/>
        </w:rPr>
        <w:t>yang khusus.</w:t>
      </w:r>
      <w:proofErr w:type="gramEnd"/>
      <w:r w:rsidR="00DE5BB7">
        <w:rPr>
          <w:rFonts w:ascii="Times New Arabic" w:hAnsi="Times New Arabic" w:cstheme="majorBidi"/>
          <w:sz w:val="24"/>
          <w:szCs w:val="24"/>
        </w:rPr>
        <w:t xml:space="preserve"> </w:t>
      </w:r>
      <w:proofErr w:type="gramStart"/>
      <w:r w:rsidR="00DE5BB7">
        <w:rPr>
          <w:rFonts w:ascii="Times New Arabic" w:hAnsi="Times New Arabic" w:cstheme="majorBidi"/>
          <w:sz w:val="24"/>
          <w:szCs w:val="24"/>
        </w:rPr>
        <w:t xml:space="preserve">Kemudian fukaha memfatwakan sahnya melakukan perjanjian tersebut berdasarkan </w:t>
      </w:r>
      <w:r w:rsidR="00DE5BB7" w:rsidRPr="00F14878">
        <w:rPr>
          <w:rFonts w:ascii="Times New Arabic" w:hAnsi="Times New Arabic" w:cstheme="majorBidi"/>
          <w:i/>
          <w:iCs/>
          <w:sz w:val="24"/>
          <w:szCs w:val="24"/>
        </w:rPr>
        <w:t>‘urf</w:t>
      </w:r>
      <w:r w:rsidR="00DE5BB7">
        <w:rPr>
          <w:rFonts w:ascii="Times New Arabic" w:hAnsi="Times New Arabic" w:cstheme="majorBidi"/>
          <w:sz w:val="24"/>
          <w:szCs w:val="24"/>
        </w:rPr>
        <w:t>.</w:t>
      </w:r>
      <w:proofErr w:type="gramEnd"/>
      <w:r w:rsidR="00DE5BB7">
        <w:rPr>
          <w:rFonts w:ascii="Times New Arabic" w:hAnsi="Times New Arabic" w:cstheme="majorBidi"/>
          <w:sz w:val="24"/>
          <w:szCs w:val="24"/>
        </w:rPr>
        <w:t xml:space="preserve"> </w:t>
      </w:r>
      <w:proofErr w:type="gramStart"/>
      <w:r w:rsidR="00DE5BB7" w:rsidRPr="00F14878">
        <w:rPr>
          <w:rFonts w:ascii="Times New Arabic" w:hAnsi="Times New Arabic" w:cstheme="majorBidi"/>
          <w:i/>
          <w:iCs/>
          <w:sz w:val="24"/>
          <w:szCs w:val="24"/>
        </w:rPr>
        <w:t>‘Urf</w:t>
      </w:r>
      <w:r w:rsidR="00DE5BB7">
        <w:rPr>
          <w:rFonts w:ascii="Times New Arabic" w:hAnsi="Times New Arabic" w:cstheme="majorBidi"/>
          <w:sz w:val="24"/>
          <w:szCs w:val="24"/>
        </w:rPr>
        <w:t xml:space="preserve"> ini selanjutnya menjadi umum dan timbulah fatwa yang menyatakan keabsahan apa yang terjadi menurut </w:t>
      </w:r>
      <w:r w:rsidR="00DE5BB7" w:rsidRPr="00F14878">
        <w:rPr>
          <w:rFonts w:ascii="Times New Arabic" w:hAnsi="Times New Arabic" w:cstheme="majorBidi"/>
          <w:i/>
          <w:iCs/>
          <w:sz w:val="24"/>
          <w:szCs w:val="24"/>
        </w:rPr>
        <w:t>‘urf</w:t>
      </w:r>
      <w:r w:rsidR="00DE5BB7">
        <w:rPr>
          <w:rFonts w:ascii="Times New Arabic" w:hAnsi="Times New Arabic" w:cstheme="majorBidi"/>
          <w:sz w:val="24"/>
          <w:szCs w:val="24"/>
        </w:rPr>
        <w:t>.</w:t>
      </w:r>
      <w:proofErr w:type="gramEnd"/>
    </w:p>
    <w:p w:rsidR="00DE5BB7" w:rsidRPr="00410CDD" w:rsidRDefault="00DE5BB7" w:rsidP="00ED5FFA">
      <w:pPr>
        <w:pStyle w:val="ListParagraph"/>
        <w:spacing w:before="240" w:after="0" w:line="360" w:lineRule="auto"/>
        <w:ind w:left="0" w:firstLine="709"/>
        <w:jc w:val="both"/>
        <w:rPr>
          <w:rFonts w:ascii="Times New Arabic" w:hAnsi="Times New Arabic" w:cstheme="majorBidi"/>
          <w:sz w:val="24"/>
          <w:szCs w:val="24"/>
          <w:lang w:val="id-ID"/>
        </w:rPr>
      </w:pPr>
      <w:proofErr w:type="gramStart"/>
      <w:r>
        <w:rPr>
          <w:rFonts w:ascii="Times New Arabic" w:hAnsi="Times New Arabic" w:cstheme="majorBidi"/>
          <w:sz w:val="24"/>
          <w:szCs w:val="24"/>
        </w:rPr>
        <w:t>Orang yang memanda</w:t>
      </w:r>
      <w:r w:rsidRPr="00B50D95">
        <w:rPr>
          <w:rFonts w:ascii="Times New Arabic" w:hAnsi="Times New Arabic" w:cstheme="majorBidi"/>
          <w:sz w:val="24"/>
          <w:szCs w:val="24"/>
        </w:rPr>
        <w:t>ng kepad</w:t>
      </w:r>
      <w:r w:rsidR="00263EF0" w:rsidRPr="00B50D95">
        <w:rPr>
          <w:rFonts w:ascii="Times New Arabic" w:hAnsi="Times New Arabic" w:cstheme="majorBidi"/>
          <w:sz w:val="24"/>
          <w:szCs w:val="24"/>
        </w:rPr>
        <w:t>a asal mulanya timbul muamalah d</w:t>
      </w:r>
      <w:r w:rsidRPr="00B50D95">
        <w:rPr>
          <w:rFonts w:ascii="Times New Arabic" w:hAnsi="Times New Arabic" w:cstheme="majorBidi"/>
          <w:sz w:val="24"/>
          <w:szCs w:val="24"/>
        </w:rPr>
        <w:t xml:space="preserve">engan perjanjian ini berpendapat bahwa dasar </w:t>
      </w:r>
      <w:r w:rsidRPr="008E6154">
        <w:rPr>
          <w:rFonts w:ascii="Times New Arabic" w:hAnsi="Times New Arabic" w:cstheme="majorBidi"/>
          <w:i/>
          <w:iCs/>
          <w:sz w:val="24"/>
          <w:szCs w:val="24"/>
        </w:rPr>
        <w:t>istihsa</w:t>
      </w:r>
      <w:r w:rsidR="008E6154" w:rsidRPr="008E6154">
        <w:rPr>
          <w:rFonts w:ascii="Times New Arabic" w:hAnsi="Times New Arabic" w:cstheme="majorBidi"/>
          <w:i/>
          <w:iCs/>
          <w:sz w:val="24"/>
          <w:szCs w:val="24"/>
          <w:lang w:val="id-ID"/>
        </w:rPr>
        <w:t>&gt;</w:t>
      </w:r>
      <w:r w:rsidRPr="008E6154">
        <w:rPr>
          <w:rFonts w:ascii="Times New Arabic" w:hAnsi="Times New Arabic" w:cstheme="majorBidi"/>
          <w:i/>
          <w:iCs/>
          <w:sz w:val="24"/>
          <w:szCs w:val="24"/>
        </w:rPr>
        <w:t>n</w:t>
      </w:r>
      <w:r w:rsidRPr="00B50D95">
        <w:rPr>
          <w:rFonts w:ascii="Times New Arabic" w:hAnsi="Times New Arabic" w:cstheme="majorBidi"/>
          <w:sz w:val="24"/>
          <w:szCs w:val="24"/>
        </w:rPr>
        <w:t xml:space="preserve"> adalah </w:t>
      </w:r>
      <w:r w:rsidRPr="00F14878">
        <w:rPr>
          <w:rFonts w:ascii="Times New Arabic" w:hAnsi="Times New Arabic" w:cstheme="majorBidi"/>
          <w:i/>
          <w:iCs/>
          <w:sz w:val="24"/>
          <w:szCs w:val="24"/>
        </w:rPr>
        <w:t>‘urf.</w:t>
      </w:r>
      <w:proofErr w:type="gramEnd"/>
      <w:r w:rsidRPr="00B50D95">
        <w:rPr>
          <w:rFonts w:ascii="Times New Arabic" w:hAnsi="Times New Arabic" w:cstheme="majorBidi"/>
          <w:sz w:val="24"/>
          <w:szCs w:val="24"/>
        </w:rPr>
        <w:t xml:space="preserve"> </w:t>
      </w:r>
      <w:proofErr w:type="gramStart"/>
      <w:r w:rsidRPr="00B50D95">
        <w:rPr>
          <w:rFonts w:ascii="Times New Arabic" w:hAnsi="Times New Arabic" w:cstheme="majorBidi"/>
          <w:sz w:val="24"/>
          <w:szCs w:val="24"/>
        </w:rPr>
        <w:t xml:space="preserve">Sedangkan orang </w:t>
      </w:r>
      <w:r w:rsidRPr="005378D0">
        <w:rPr>
          <w:rFonts w:ascii="Times New Arabic" w:hAnsi="Times New Arabic" w:cstheme="majorBidi"/>
          <w:sz w:val="24"/>
          <w:szCs w:val="24"/>
          <w:lang w:val="id-ID"/>
        </w:rPr>
        <w:t>yang</w:t>
      </w:r>
      <w:r w:rsidRPr="00B50D95">
        <w:rPr>
          <w:rFonts w:ascii="Times New Arabic" w:hAnsi="Times New Arabic" w:cstheme="majorBidi"/>
          <w:sz w:val="24"/>
          <w:szCs w:val="24"/>
        </w:rPr>
        <w:t xml:space="preserve"> memandang kepada fatwa fukaha tentang kebiasaan </w:t>
      </w:r>
      <w:r w:rsidRPr="00F14878">
        <w:rPr>
          <w:rFonts w:ascii="Times New Arabic" w:hAnsi="Times New Arabic" w:cstheme="majorBidi"/>
          <w:i/>
          <w:iCs/>
          <w:sz w:val="24"/>
          <w:szCs w:val="24"/>
        </w:rPr>
        <w:t>‘urf</w:t>
      </w:r>
      <w:r w:rsidRPr="00B50D95">
        <w:rPr>
          <w:rFonts w:ascii="Times New Arabic" w:hAnsi="Times New Arabic" w:cstheme="majorBidi"/>
          <w:sz w:val="24"/>
          <w:szCs w:val="24"/>
        </w:rPr>
        <w:t xml:space="preserve"> ini belum menjadi </w:t>
      </w:r>
      <w:r w:rsidRPr="00F14878">
        <w:rPr>
          <w:rFonts w:ascii="Times New Arabic" w:hAnsi="Times New Arabic" w:cstheme="majorBidi"/>
          <w:i/>
          <w:iCs/>
          <w:sz w:val="24"/>
          <w:szCs w:val="24"/>
        </w:rPr>
        <w:t>‘urf</w:t>
      </w:r>
      <w:r w:rsidRPr="00B50D95">
        <w:rPr>
          <w:rFonts w:ascii="Times New Arabic" w:hAnsi="Times New Arabic" w:cstheme="majorBidi"/>
          <w:sz w:val="24"/>
          <w:szCs w:val="24"/>
        </w:rPr>
        <w:t xml:space="preserve"> yang umum atau ijmak amali, berpendapat bahwa dasar </w:t>
      </w:r>
      <w:r w:rsidRPr="00665C6F">
        <w:rPr>
          <w:rFonts w:ascii="Times New Arabic" w:hAnsi="Times New Arabic" w:cstheme="majorBidi"/>
          <w:i/>
          <w:iCs/>
          <w:sz w:val="24"/>
          <w:szCs w:val="24"/>
        </w:rPr>
        <w:t>istihsa</w:t>
      </w:r>
      <w:r w:rsidR="00665C6F" w:rsidRPr="00665C6F">
        <w:rPr>
          <w:rFonts w:ascii="Times New Arabic" w:hAnsi="Times New Arabic" w:cstheme="majorBidi"/>
          <w:i/>
          <w:iCs/>
          <w:sz w:val="24"/>
          <w:szCs w:val="24"/>
          <w:lang w:val="id-ID"/>
        </w:rPr>
        <w:t>&gt;</w:t>
      </w:r>
      <w:r w:rsidRPr="00665C6F">
        <w:rPr>
          <w:rFonts w:ascii="Times New Arabic" w:hAnsi="Times New Arabic" w:cstheme="majorBidi"/>
          <w:i/>
          <w:iCs/>
          <w:sz w:val="24"/>
          <w:szCs w:val="24"/>
        </w:rPr>
        <w:t>n</w:t>
      </w:r>
      <w:r w:rsidRPr="00B50D95">
        <w:rPr>
          <w:rFonts w:ascii="Times New Arabic" w:hAnsi="Times New Arabic" w:cstheme="majorBidi"/>
          <w:sz w:val="24"/>
          <w:szCs w:val="24"/>
        </w:rPr>
        <w:t xml:space="preserve"> ini adalah kemaslahatan.</w:t>
      </w:r>
      <w:proofErr w:type="gramEnd"/>
      <w:r w:rsidRPr="00B50D95">
        <w:rPr>
          <w:rFonts w:ascii="Times New Arabic" w:hAnsi="Times New Arabic" w:cstheme="majorBidi"/>
          <w:sz w:val="24"/>
          <w:szCs w:val="24"/>
        </w:rPr>
        <w:t xml:space="preserve"> </w:t>
      </w:r>
      <w:proofErr w:type="gramStart"/>
      <w:r w:rsidRPr="00B50D95">
        <w:rPr>
          <w:rFonts w:ascii="Times New Arabic" w:hAnsi="Times New Arabic" w:cstheme="majorBidi"/>
          <w:sz w:val="24"/>
          <w:szCs w:val="24"/>
        </w:rPr>
        <w:t>Dan orang yang memandang kesepakatan para mujtahid sebagai penentu kebolehan melakukan muamalah itu</w:t>
      </w:r>
      <w:r w:rsidR="00263EF0" w:rsidRPr="00B50D95">
        <w:rPr>
          <w:rFonts w:ascii="Times New Arabic" w:hAnsi="Times New Arabic" w:cstheme="majorBidi"/>
          <w:sz w:val="24"/>
          <w:szCs w:val="24"/>
        </w:rPr>
        <w:t xml:space="preserve"> b</w:t>
      </w:r>
      <w:r w:rsidRPr="00B50D95">
        <w:rPr>
          <w:rFonts w:ascii="Times New Arabic" w:hAnsi="Times New Arabic" w:cstheme="majorBidi"/>
          <w:sz w:val="24"/>
          <w:szCs w:val="24"/>
        </w:rPr>
        <w:t xml:space="preserve">erpendapat </w:t>
      </w:r>
      <w:r w:rsidR="00263EF0" w:rsidRPr="00B50D95">
        <w:rPr>
          <w:rFonts w:ascii="Times New Arabic" w:hAnsi="Times New Arabic" w:cstheme="majorBidi"/>
          <w:sz w:val="24"/>
          <w:szCs w:val="24"/>
        </w:rPr>
        <w:t xml:space="preserve">bahwa dasar </w:t>
      </w:r>
      <w:r w:rsidR="00263EF0" w:rsidRPr="00F14878">
        <w:rPr>
          <w:rFonts w:ascii="Times New Arabic" w:hAnsi="Times New Arabic" w:cstheme="majorBidi"/>
          <w:i/>
          <w:iCs/>
          <w:sz w:val="24"/>
          <w:szCs w:val="24"/>
        </w:rPr>
        <w:t>istihsa</w:t>
      </w:r>
      <w:r w:rsidR="00F14878" w:rsidRPr="00F14878">
        <w:rPr>
          <w:rFonts w:ascii="Times New Arabic" w:hAnsi="Times New Arabic" w:cstheme="majorBidi"/>
          <w:i/>
          <w:iCs/>
          <w:sz w:val="24"/>
          <w:szCs w:val="24"/>
        </w:rPr>
        <w:t>&gt;</w:t>
      </w:r>
      <w:r w:rsidR="00263EF0" w:rsidRPr="00F14878">
        <w:rPr>
          <w:rFonts w:ascii="Times New Arabic" w:hAnsi="Times New Arabic" w:cstheme="majorBidi"/>
          <w:i/>
          <w:iCs/>
          <w:sz w:val="24"/>
          <w:szCs w:val="24"/>
        </w:rPr>
        <w:t>n</w:t>
      </w:r>
      <w:r w:rsidR="00263EF0" w:rsidRPr="00B50D95">
        <w:rPr>
          <w:rFonts w:ascii="Times New Arabic" w:hAnsi="Times New Arabic" w:cstheme="majorBidi"/>
          <w:sz w:val="24"/>
          <w:szCs w:val="24"/>
        </w:rPr>
        <w:t xml:space="preserve"> adalah ijma</w:t>
      </w:r>
      <w:r w:rsidR="00364627" w:rsidRPr="00B50D95">
        <w:rPr>
          <w:rFonts w:ascii="Times New Arabic" w:hAnsi="Times New Arabic" w:cstheme="majorBidi"/>
          <w:sz w:val="24"/>
          <w:szCs w:val="24"/>
        </w:rPr>
        <w:t>.</w:t>
      </w:r>
      <w:proofErr w:type="gramEnd"/>
      <w:r w:rsidR="00364627" w:rsidRPr="00B50D95">
        <w:rPr>
          <w:rFonts w:ascii="Times New Arabic" w:hAnsi="Times New Arabic" w:cstheme="majorBidi"/>
          <w:sz w:val="24"/>
          <w:szCs w:val="24"/>
        </w:rPr>
        <w:t xml:space="preserve"> Semua pendapat mereka itu tidak ada pertentangan </w:t>
      </w:r>
      <w:proofErr w:type="gramStart"/>
      <w:r w:rsidR="00364627" w:rsidRPr="00B50D95">
        <w:rPr>
          <w:rFonts w:ascii="Times New Arabic" w:hAnsi="Times New Arabic" w:cstheme="majorBidi"/>
          <w:sz w:val="24"/>
          <w:szCs w:val="24"/>
        </w:rPr>
        <w:t>akan</w:t>
      </w:r>
      <w:proofErr w:type="gramEnd"/>
      <w:r w:rsidR="00364627" w:rsidRPr="00B50D95">
        <w:rPr>
          <w:rFonts w:ascii="Times New Arabic" w:hAnsi="Times New Arabic" w:cstheme="majorBidi"/>
          <w:sz w:val="24"/>
          <w:szCs w:val="24"/>
        </w:rPr>
        <w:t xml:space="preserve"> tetapi masing-masing mereka memandang muamalah ini dari segi yang berbeda dan dalam fase-fase pengalaman muamalah tersebut.</w:t>
      </w:r>
      <w:r w:rsidR="00410CDD">
        <w:rPr>
          <w:rFonts w:ascii="Times New Arabic" w:hAnsi="Times New Arabic" w:cstheme="majorBidi"/>
          <w:sz w:val="24"/>
          <w:szCs w:val="24"/>
        </w:rPr>
        <w:t xml:space="preserve"> </w:t>
      </w:r>
      <w:r w:rsidR="00ED5FFA">
        <w:rPr>
          <w:rStyle w:val="FootnoteReference"/>
          <w:rFonts w:ascii="Times New Arabic" w:hAnsi="Times New Arabic" w:cstheme="majorBidi"/>
          <w:sz w:val="24"/>
          <w:szCs w:val="24"/>
        </w:rPr>
        <w:fldChar w:fldCharType="begin" w:fldLock="1"/>
      </w:r>
      <w:r w:rsidR="00E17F82">
        <w:rPr>
          <w:rFonts w:ascii="Times New Arabic" w:hAnsi="Times New Arabic" w:cstheme="majorBidi"/>
          <w:sz w:val="24"/>
          <w:szCs w:val="24"/>
        </w:rPr>
        <w:instrText>ADDIN CSL_CITATION {"citationItems":[{"id":"ITEM-1","itemData":{"author":[{"dropping-particle":"","family":"Usman","given":"Iskandar","non-dropping-particle":"","parse-names":false,"suffix":""}],"id":"ITEM-1","issued":{"date-parts":[["1994"]]},"number-of-pages":"61","publisher":"Rajawali Press","publisher-place":"Jakarta","title":"Istihsan dan Pembaharuan Hukum Islam","type":"book"},"uris":["http://www.mendeley.com/documents/?uuid=990f7598-30fc-4b48-94fa-0d3a10f32a29"]}],"mendeley":{"formattedCitation":"(Usman 1994b)","manualFormatting":"(Usman, 1994)","plainTextFormattedCitation":"(Usman 1994b)","previouslyFormattedCitation":"(Usman 1994b)"},"properties":{"noteIndex":0},"schema":"https://github.com/citation-style-language/schema/raw/master/csl-citation.json"}</w:instrText>
      </w:r>
      <w:r w:rsidR="00ED5FFA">
        <w:rPr>
          <w:rStyle w:val="FootnoteReference"/>
          <w:rFonts w:ascii="Times New Arabic" w:hAnsi="Times New Arabic" w:cstheme="majorBidi"/>
          <w:sz w:val="24"/>
          <w:szCs w:val="24"/>
        </w:rPr>
        <w:fldChar w:fldCharType="separate"/>
      </w:r>
      <w:r w:rsidR="00ED5FFA">
        <w:rPr>
          <w:rFonts w:ascii="Times New Arabic" w:hAnsi="Times New Arabic" w:cstheme="majorBidi"/>
          <w:noProof/>
          <w:sz w:val="24"/>
          <w:szCs w:val="24"/>
        </w:rPr>
        <w:t>(Usman, 1994)</w:t>
      </w:r>
      <w:r w:rsidR="00ED5FFA">
        <w:rPr>
          <w:rStyle w:val="FootnoteReference"/>
          <w:rFonts w:ascii="Times New Arabic" w:hAnsi="Times New Arabic" w:cstheme="majorBidi"/>
          <w:sz w:val="24"/>
          <w:szCs w:val="24"/>
        </w:rPr>
        <w:fldChar w:fldCharType="end"/>
      </w:r>
    </w:p>
    <w:p w:rsidR="00863EDF" w:rsidRDefault="00863EDF" w:rsidP="005378D0">
      <w:pPr>
        <w:pStyle w:val="ListParagraph"/>
        <w:spacing w:before="240" w:after="0" w:line="360" w:lineRule="auto"/>
        <w:ind w:left="0" w:firstLine="709"/>
        <w:jc w:val="both"/>
        <w:rPr>
          <w:rFonts w:ascii="Times New Arabic" w:hAnsi="Times New Arabic" w:cstheme="majorBidi"/>
          <w:sz w:val="24"/>
          <w:szCs w:val="24"/>
        </w:rPr>
      </w:pPr>
      <w:r w:rsidRPr="003A285F">
        <w:rPr>
          <w:rFonts w:ascii="Times New Arabic" w:hAnsi="Times New Arabic" w:cstheme="majorBidi"/>
          <w:sz w:val="24"/>
          <w:szCs w:val="24"/>
          <w:lang w:val="id-ID"/>
        </w:rPr>
        <w:t xml:space="preserve">Kasus </w:t>
      </w:r>
      <w:r w:rsidRPr="005378D0">
        <w:rPr>
          <w:rFonts w:ascii="Times New Arabic" w:hAnsi="Times New Arabic" w:cstheme="majorBidi"/>
          <w:sz w:val="24"/>
          <w:szCs w:val="24"/>
          <w:lang w:val="id-ID"/>
        </w:rPr>
        <w:t>transaksi</w:t>
      </w:r>
      <w:r w:rsidRPr="003A285F">
        <w:rPr>
          <w:rFonts w:ascii="Times New Arabic" w:hAnsi="Times New Arabic" w:cstheme="majorBidi"/>
          <w:sz w:val="24"/>
          <w:szCs w:val="24"/>
          <w:lang w:val="id-ID"/>
        </w:rPr>
        <w:t xml:space="preserve"> pemesanan barang (</w:t>
      </w:r>
      <w:r w:rsidRPr="003A285F">
        <w:rPr>
          <w:rFonts w:ascii="Times New Arabic" w:hAnsi="Times New Arabic" w:cstheme="majorBidi"/>
          <w:i/>
          <w:iCs/>
          <w:sz w:val="24"/>
          <w:szCs w:val="24"/>
          <w:lang w:val="id-ID"/>
        </w:rPr>
        <w:t>salam</w:t>
      </w:r>
      <w:r w:rsidRPr="003A285F">
        <w:rPr>
          <w:rFonts w:ascii="Times New Arabic" w:hAnsi="Times New Arabic" w:cstheme="majorBidi"/>
          <w:sz w:val="24"/>
          <w:szCs w:val="24"/>
          <w:lang w:val="id-ID"/>
        </w:rPr>
        <w:t>) disini qiyas menetapkan tidak boleh dan tidak sah, sebab dalam kaidah umum meng</w:t>
      </w:r>
      <w:r w:rsidR="001B576E" w:rsidRPr="003A285F">
        <w:rPr>
          <w:rFonts w:ascii="Times New Arabic" w:hAnsi="Times New Arabic" w:cstheme="majorBidi"/>
          <w:sz w:val="24"/>
          <w:szCs w:val="24"/>
          <w:lang w:val="id-ID"/>
        </w:rPr>
        <w:t>h</w:t>
      </w:r>
      <w:r w:rsidRPr="003A285F">
        <w:rPr>
          <w:rFonts w:ascii="Times New Arabic" w:hAnsi="Times New Arabic" w:cstheme="majorBidi"/>
          <w:sz w:val="24"/>
          <w:szCs w:val="24"/>
          <w:lang w:val="id-ID"/>
        </w:rPr>
        <w:t xml:space="preserve">aruskan suatu transaski </w:t>
      </w:r>
      <w:r w:rsidRPr="003A285F">
        <w:rPr>
          <w:rFonts w:ascii="Times New Arabic" w:hAnsi="Times New Arabic" w:cstheme="majorBidi"/>
          <w:sz w:val="24"/>
          <w:szCs w:val="24"/>
          <w:lang w:val="id-ID"/>
        </w:rPr>
        <w:lastRenderedPageBreak/>
        <w:t xml:space="preserve">tidak diperbolehkan dengan sebab </w:t>
      </w:r>
      <w:r w:rsidR="00A03917" w:rsidRPr="003A285F">
        <w:rPr>
          <w:rFonts w:ascii="Times New Arabic" w:hAnsi="Times New Arabic" w:cstheme="majorBidi"/>
          <w:sz w:val="24"/>
          <w:szCs w:val="24"/>
          <w:lang w:val="id-ID"/>
        </w:rPr>
        <w:t>barangn</w:t>
      </w:r>
      <w:r w:rsidRPr="003A285F">
        <w:rPr>
          <w:rFonts w:ascii="Times New Arabic" w:hAnsi="Times New Arabic" w:cstheme="majorBidi"/>
          <w:sz w:val="24"/>
          <w:szCs w:val="24"/>
          <w:lang w:val="id-ID"/>
        </w:rPr>
        <w:t>y</w:t>
      </w:r>
      <w:r w:rsidR="00A03917" w:rsidRPr="003A285F">
        <w:rPr>
          <w:rFonts w:ascii="Times New Arabic" w:hAnsi="Times New Arabic" w:cstheme="majorBidi"/>
          <w:sz w:val="24"/>
          <w:szCs w:val="24"/>
          <w:lang w:val="id-ID"/>
        </w:rPr>
        <w:t>a</w:t>
      </w:r>
      <w:r w:rsidRPr="003A285F">
        <w:rPr>
          <w:rFonts w:ascii="Times New Arabic" w:hAnsi="Times New Arabic" w:cstheme="majorBidi"/>
          <w:sz w:val="24"/>
          <w:szCs w:val="24"/>
          <w:lang w:val="id-ID"/>
        </w:rPr>
        <w:t xml:space="preserve"> tidak ada ditempat transaksi. </w:t>
      </w:r>
      <w:r>
        <w:rPr>
          <w:rFonts w:ascii="Times New Arabic" w:hAnsi="Times New Arabic" w:cstheme="majorBidi"/>
          <w:sz w:val="24"/>
          <w:szCs w:val="24"/>
        </w:rPr>
        <w:t xml:space="preserve">Akan tetapi </w:t>
      </w:r>
      <w:r w:rsidRPr="00F14878">
        <w:rPr>
          <w:rFonts w:ascii="Times New Arabic" w:hAnsi="Times New Arabic" w:cstheme="majorBidi"/>
          <w:i/>
          <w:iCs/>
          <w:sz w:val="24"/>
          <w:szCs w:val="24"/>
        </w:rPr>
        <w:t>istihsa</w:t>
      </w:r>
      <w:r w:rsidR="00751CEB" w:rsidRPr="00F14878">
        <w:rPr>
          <w:rFonts w:ascii="Times New Arabic" w:hAnsi="Times New Arabic" w:cstheme="majorBidi"/>
          <w:i/>
          <w:iCs/>
          <w:sz w:val="24"/>
          <w:szCs w:val="24"/>
        </w:rPr>
        <w:t>&gt;</w:t>
      </w:r>
      <w:r w:rsidRPr="00F14878">
        <w:rPr>
          <w:rFonts w:ascii="Times New Arabic" w:hAnsi="Times New Arabic" w:cstheme="majorBidi"/>
          <w:i/>
          <w:iCs/>
          <w:sz w:val="24"/>
          <w:szCs w:val="24"/>
        </w:rPr>
        <w:t xml:space="preserve">n </w:t>
      </w:r>
      <w:r>
        <w:rPr>
          <w:rFonts w:ascii="Times New Arabic" w:hAnsi="Times New Arabic" w:cstheme="majorBidi"/>
          <w:sz w:val="24"/>
          <w:szCs w:val="24"/>
        </w:rPr>
        <w:t xml:space="preserve">disini </w:t>
      </w:r>
      <w:r w:rsidR="00C37C21">
        <w:rPr>
          <w:rFonts w:ascii="Times New Arabic" w:hAnsi="Times New Arabic" w:cstheme="majorBidi"/>
          <w:sz w:val="24"/>
          <w:szCs w:val="24"/>
        </w:rPr>
        <w:t xml:space="preserve">menetapkan boleh, sebab kaidah umum tersebut mengalami pengecualian berdasarkan hadits, </w:t>
      </w:r>
      <w:proofErr w:type="gramStart"/>
      <w:r w:rsidR="00C37C21">
        <w:rPr>
          <w:rFonts w:ascii="Times New Arabic" w:hAnsi="Times New Arabic" w:cstheme="majorBidi"/>
          <w:sz w:val="24"/>
          <w:szCs w:val="24"/>
        </w:rPr>
        <w:t>yaitu</w:t>
      </w:r>
      <w:proofErr w:type="gramEnd"/>
      <w:r w:rsidR="00C37C21">
        <w:rPr>
          <w:rFonts w:ascii="Times New Arabic" w:hAnsi="Times New Arabic" w:cstheme="majorBidi"/>
          <w:sz w:val="24"/>
          <w:szCs w:val="24"/>
        </w:rPr>
        <w:t xml:space="preserve">: </w:t>
      </w:r>
    </w:p>
    <w:p w:rsidR="00662735" w:rsidRPr="0058056D" w:rsidRDefault="00662735" w:rsidP="00A03917">
      <w:pPr>
        <w:pStyle w:val="ListParagraph"/>
        <w:bidi/>
        <w:spacing w:line="360" w:lineRule="auto"/>
        <w:ind w:left="284" w:hanging="284"/>
        <w:jc w:val="both"/>
        <w:rPr>
          <w:rFonts w:ascii="Traditional Arabic" w:hAnsi="Traditional Arabic" w:cs="Traditional Arabic"/>
          <w:sz w:val="36"/>
          <w:szCs w:val="36"/>
          <w:rtl/>
        </w:rPr>
      </w:pPr>
      <w:r w:rsidRPr="0058056D">
        <w:rPr>
          <w:rFonts w:ascii="Traditional Arabic" w:hAnsi="Traditional Arabic" w:cs="Traditional Arabic"/>
          <w:sz w:val="36"/>
          <w:szCs w:val="36"/>
          <w:rtl/>
        </w:rPr>
        <w:t xml:space="preserve">من اسلف فى ثمر فليسلف فى </w:t>
      </w:r>
      <w:r w:rsidR="00A03917" w:rsidRPr="0058056D">
        <w:rPr>
          <w:rFonts w:ascii="Traditional Arabic" w:hAnsi="Traditional Arabic" w:cs="Traditional Arabic"/>
          <w:sz w:val="36"/>
          <w:szCs w:val="36"/>
          <w:rtl/>
        </w:rPr>
        <w:t>كيل معلوم ووزن معلوم الى اجل معلومز متق عليه</w:t>
      </w:r>
    </w:p>
    <w:p w:rsidR="00A03917" w:rsidRDefault="00A03917" w:rsidP="00ED5FFA">
      <w:pPr>
        <w:pStyle w:val="ListParagraph"/>
        <w:spacing w:line="360" w:lineRule="auto"/>
        <w:ind w:left="709"/>
        <w:jc w:val="both"/>
        <w:rPr>
          <w:rFonts w:ascii="Times New Arabic" w:hAnsi="Times New Arabic" w:cstheme="majorBidi"/>
          <w:sz w:val="24"/>
          <w:szCs w:val="24"/>
        </w:rPr>
      </w:pPr>
      <w:r w:rsidRPr="00A03917">
        <w:rPr>
          <w:rFonts w:ascii="Times New Arabic" w:hAnsi="Times New Arabic" w:cstheme="majorBidi"/>
          <w:i/>
          <w:iCs/>
          <w:sz w:val="24"/>
          <w:szCs w:val="24"/>
        </w:rPr>
        <w:t xml:space="preserve">Siapa saja yang melakukan transaski pemesanan buah, maka pesanlah dengan </w:t>
      </w:r>
      <w:proofErr w:type="gramStart"/>
      <w:r w:rsidRPr="00A03917">
        <w:rPr>
          <w:rFonts w:ascii="Times New Arabic" w:hAnsi="Times New Arabic" w:cstheme="majorBidi"/>
          <w:i/>
          <w:iCs/>
          <w:sz w:val="24"/>
          <w:szCs w:val="24"/>
        </w:rPr>
        <w:t>kadar</w:t>
      </w:r>
      <w:proofErr w:type="gramEnd"/>
      <w:r w:rsidRPr="00A03917">
        <w:rPr>
          <w:rFonts w:ascii="Times New Arabic" w:hAnsi="Times New Arabic" w:cstheme="majorBidi"/>
          <w:i/>
          <w:iCs/>
          <w:sz w:val="24"/>
          <w:szCs w:val="24"/>
        </w:rPr>
        <w:t xml:space="preserve"> takaran yang dapat diketahui dan batas waktu yang yang diketahui pula. HR Bukhari-Muslim</w:t>
      </w:r>
      <w:r w:rsidR="00410CDD">
        <w:rPr>
          <w:rFonts w:ascii="Times New Arabic" w:hAnsi="Times New Arabic" w:cstheme="majorBidi"/>
          <w:i/>
          <w:iCs/>
          <w:sz w:val="24"/>
          <w:szCs w:val="24"/>
          <w:lang w:val="id-ID"/>
        </w:rPr>
        <w:t xml:space="preserve"> </w:t>
      </w:r>
      <w:r w:rsidR="00ED5FFA">
        <w:rPr>
          <w:rStyle w:val="FootnoteReference"/>
          <w:rFonts w:ascii="Times New Arabic" w:hAnsi="Times New Arabic" w:cstheme="majorBidi"/>
          <w:i/>
          <w:iCs/>
          <w:sz w:val="24"/>
          <w:szCs w:val="24"/>
        </w:rPr>
        <w:fldChar w:fldCharType="begin" w:fldLock="1"/>
      </w:r>
      <w:r w:rsidR="002D574C">
        <w:rPr>
          <w:rFonts w:ascii="Times New Arabic" w:hAnsi="Times New Arabic" w:cstheme="majorBidi"/>
          <w:iCs/>
          <w:sz w:val="24"/>
          <w:szCs w:val="24"/>
        </w:rPr>
        <w:instrText>ADDIN CSL_CITATION {"citationItems":[{"id":"ITEM-1","itemData":{"author":[{"dropping-particle":"","family":"Zein","given":"Muhammad Ma’ Shum","non-dropping-particle":"","parse-names":false,"suffix":""}],"id":"ITEM-1","issued":{"date-parts":[["2011"]]},"number-of-pages":"114","publisher":"Darul Hikmah Jombang","publisher-place":"Jombang","title":"Ilmun Ushul Fiqh","type":"book"},"uris":["http://www.mendeley.com/documents/?uuid=fe52c1c9-0484-4743-91ff-6f0ba281916c"]}],"mendeley":{"formattedCitation":"(Zein 2011)","manualFormatting":"(Ma’ Shum Zein, 2011.)","plainTextFormattedCitation":"(Zein 2011)","previouslyFormattedCitation":"(Zein 2011)"},"properties":{"noteIndex":0},"schema":"https://github.com/citation-style-language/schema/raw/master/csl-citation.json"}</w:instrText>
      </w:r>
      <w:r w:rsidR="00ED5FFA">
        <w:rPr>
          <w:rStyle w:val="FootnoteReference"/>
          <w:rFonts w:ascii="Times New Arabic" w:hAnsi="Times New Arabic" w:cstheme="majorBidi"/>
          <w:i/>
          <w:iCs/>
          <w:sz w:val="24"/>
          <w:szCs w:val="24"/>
        </w:rPr>
        <w:fldChar w:fldCharType="separate"/>
      </w:r>
      <w:r w:rsidR="0046659E">
        <w:rPr>
          <w:rFonts w:ascii="Times New Arabic" w:hAnsi="Times New Arabic" w:cstheme="majorBidi"/>
          <w:i/>
          <w:iCs/>
          <w:noProof/>
          <w:sz w:val="24"/>
          <w:szCs w:val="24"/>
        </w:rPr>
        <w:t xml:space="preserve">(Ma’ Shum Zein, </w:t>
      </w:r>
      <w:r w:rsidR="0046659E">
        <w:rPr>
          <w:rFonts w:ascii="Times New Arabic" w:hAnsi="Times New Arabic" w:cstheme="majorBidi"/>
          <w:i/>
          <w:iCs/>
          <w:noProof/>
          <w:sz w:val="24"/>
          <w:szCs w:val="24"/>
          <w:lang w:val="id-ID"/>
        </w:rPr>
        <w:t>2011</w:t>
      </w:r>
      <w:r w:rsidR="00ED5FFA">
        <w:rPr>
          <w:rFonts w:ascii="Times New Arabic" w:hAnsi="Times New Arabic" w:cstheme="majorBidi"/>
          <w:i/>
          <w:iCs/>
          <w:noProof/>
          <w:sz w:val="24"/>
          <w:szCs w:val="24"/>
        </w:rPr>
        <w:t>.)</w:t>
      </w:r>
      <w:r w:rsidR="00ED5FFA">
        <w:rPr>
          <w:rStyle w:val="FootnoteReference"/>
          <w:rFonts w:ascii="Times New Arabic" w:hAnsi="Times New Arabic" w:cstheme="majorBidi"/>
          <w:i/>
          <w:iCs/>
          <w:sz w:val="24"/>
          <w:szCs w:val="24"/>
        </w:rPr>
        <w:fldChar w:fldCharType="end"/>
      </w:r>
    </w:p>
    <w:p w:rsidR="009C3872" w:rsidRDefault="00155CB4" w:rsidP="005378D0">
      <w:pPr>
        <w:pStyle w:val="ListParagraph"/>
        <w:spacing w:before="240" w:after="0" w:line="360" w:lineRule="auto"/>
        <w:ind w:left="0" w:firstLine="709"/>
        <w:jc w:val="both"/>
        <w:rPr>
          <w:rFonts w:ascii="Times New Arabic" w:hAnsi="Times New Arabic" w:cstheme="majorBidi"/>
          <w:sz w:val="24"/>
          <w:szCs w:val="24"/>
        </w:rPr>
      </w:pPr>
      <w:r>
        <w:rPr>
          <w:rFonts w:ascii="Times New Arabic" w:hAnsi="Times New Arabic" w:cstheme="majorBidi"/>
          <w:sz w:val="24"/>
          <w:szCs w:val="24"/>
        </w:rPr>
        <w:t xml:space="preserve">Dari uarian di atas jelaslah bahwa </w:t>
      </w:r>
      <w:r w:rsidRPr="00F14878">
        <w:rPr>
          <w:rFonts w:ascii="Times New Arabic" w:hAnsi="Times New Arabic" w:cstheme="majorBidi"/>
          <w:i/>
          <w:iCs/>
          <w:sz w:val="24"/>
          <w:szCs w:val="24"/>
        </w:rPr>
        <w:t>istihsa</w:t>
      </w:r>
      <w:r w:rsidR="00AA270B" w:rsidRPr="00F14878">
        <w:rPr>
          <w:rFonts w:ascii="Times New Arabic" w:hAnsi="Times New Arabic" w:cstheme="majorBidi"/>
          <w:i/>
          <w:iCs/>
          <w:sz w:val="24"/>
          <w:szCs w:val="24"/>
        </w:rPr>
        <w:t>&gt;</w:t>
      </w:r>
      <w:r w:rsidRPr="00F14878">
        <w:rPr>
          <w:rFonts w:ascii="Times New Arabic" w:hAnsi="Times New Arabic" w:cstheme="majorBidi"/>
          <w:i/>
          <w:iCs/>
          <w:sz w:val="24"/>
          <w:szCs w:val="24"/>
        </w:rPr>
        <w:t>n</w:t>
      </w:r>
      <w:r>
        <w:rPr>
          <w:rFonts w:ascii="Times New Arabic" w:hAnsi="Times New Arabic" w:cstheme="majorBidi"/>
          <w:sz w:val="24"/>
          <w:szCs w:val="24"/>
        </w:rPr>
        <w:t xml:space="preserve"> merupakan metode penetapan hukum Islam berdasarkan kemaslahatan sebagaimana tujuan </w:t>
      </w:r>
      <w:r w:rsidRPr="00155CB4">
        <w:rPr>
          <w:rFonts w:ascii="Times New Arabic" w:hAnsi="Times New Arabic" w:cstheme="majorBidi"/>
          <w:i/>
          <w:iCs/>
          <w:sz w:val="24"/>
          <w:szCs w:val="24"/>
        </w:rPr>
        <w:t>syaria’at Islam</w:t>
      </w:r>
      <w:r>
        <w:rPr>
          <w:rFonts w:ascii="Times New Arabic" w:hAnsi="Times New Arabic" w:cstheme="majorBidi"/>
          <w:i/>
          <w:iCs/>
          <w:sz w:val="24"/>
          <w:szCs w:val="24"/>
        </w:rPr>
        <w:t>,</w:t>
      </w:r>
      <w:r>
        <w:rPr>
          <w:rFonts w:ascii="Times New Arabic" w:hAnsi="Times New Arabic" w:cstheme="majorBidi"/>
          <w:sz w:val="24"/>
          <w:szCs w:val="24"/>
        </w:rPr>
        <w:t xml:space="preserve"> dalam </w:t>
      </w:r>
      <w:r w:rsidRPr="005378D0">
        <w:rPr>
          <w:rFonts w:ascii="Times New Arabic" w:hAnsi="Times New Arabic" w:cstheme="majorBidi"/>
          <w:sz w:val="24"/>
          <w:szCs w:val="24"/>
          <w:lang w:val="id-ID"/>
        </w:rPr>
        <w:t>merespon</w:t>
      </w:r>
      <w:r>
        <w:rPr>
          <w:rFonts w:ascii="Times New Arabic" w:hAnsi="Times New Arabic" w:cstheme="majorBidi"/>
          <w:sz w:val="24"/>
          <w:szCs w:val="24"/>
        </w:rPr>
        <w:t xml:space="preserve"> pesatnya perubahan dibidang ilmu pengetahuan dan teknologi maka </w:t>
      </w:r>
      <w:r w:rsidRPr="00F14878">
        <w:rPr>
          <w:rFonts w:ascii="Times New Arabic" w:hAnsi="Times New Arabic" w:cstheme="majorBidi"/>
          <w:i/>
          <w:iCs/>
          <w:sz w:val="24"/>
          <w:szCs w:val="24"/>
        </w:rPr>
        <w:t>istihsa</w:t>
      </w:r>
      <w:r w:rsidR="00751CEB" w:rsidRPr="00F14878">
        <w:rPr>
          <w:rFonts w:ascii="Times New Arabic" w:hAnsi="Times New Arabic" w:cstheme="majorBidi"/>
          <w:i/>
          <w:iCs/>
          <w:sz w:val="24"/>
          <w:szCs w:val="24"/>
        </w:rPr>
        <w:t>&gt;</w:t>
      </w:r>
      <w:r w:rsidRPr="00F14878">
        <w:rPr>
          <w:rFonts w:ascii="Times New Arabic" w:hAnsi="Times New Arabic" w:cstheme="majorBidi"/>
          <w:i/>
          <w:iCs/>
          <w:sz w:val="24"/>
          <w:szCs w:val="24"/>
        </w:rPr>
        <w:t>n</w:t>
      </w:r>
      <w:r>
        <w:rPr>
          <w:rFonts w:ascii="Times New Arabic" w:hAnsi="Times New Arabic" w:cstheme="majorBidi"/>
          <w:sz w:val="24"/>
          <w:szCs w:val="24"/>
        </w:rPr>
        <w:t xml:space="preserve"> merupakan salah</w:t>
      </w:r>
      <w:r w:rsidR="001B576E">
        <w:rPr>
          <w:rFonts w:ascii="Times New Arabic" w:hAnsi="Times New Arabic" w:cstheme="majorBidi"/>
          <w:sz w:val="24"/>
          <w:szCs w:val="24"/>
        </w:rPr>
        <w:t xml:space="preserve"> </w:t>
      </w:r>
      <w:r>
        <w:rPr>
          <w:rFonts w:ascii="Times New Arabic" w:hAnsi="Times New Arabic" w:cstheme="majorBidi"/>
          <w:sz w:val="24"/>
          <w:szCs w:val="24"/>
        </w:rPr>
        <w:t xml:space="preserve">satu metode yang bisa menyesesuaikan perubahan itu sendiri trutama dalam bidang mumalah yang belum ada ketentuan hukumnya, maka </w:t>
      </w:r>
      <w:r w:rsidRPr="00F14878">
        <w:rPr>
          <w:rFonts w:ascii="Times New Arabic" w:hAnsi="Times New Arabic" w:cstheme="majorBidi"/>
          <w:i/>
          <w:iCs/>
          <w:sz w:val="24"/>
          <w:szCs w:val="24"/>
        </w:rPr>
        <w:t>istihsa</w:t>
      </w:r>
      <w:r w:rsidR="00F14878" w:rsidRPr="00F14878">
        <w:rPr>
          <w:rFonts w:ascii="Times New Arabic" w:hAnsi="Times New Arabic" w:cstheme="majorBidi"/>
          <w:i/>
          <w:iCs/>
          <w:sz w:val="24"/>
          <w:szCs w:val="24"/>
        </w:rPr>
        <w:t>&gt;</w:t>
      </w:r>
      <w:r w:rsidRPr="00F14878">
        <w:rPr>
          <w:rFonts w:ascii="Times New Arabic" w:hAnsi="Times New Arabic" w:cstheme="majorBidi"/>
          <w:i/>
          <w:iCs/>
          <w:sz w:val="24"/>
          <w:szCs w:val="24"/>
        </w:rPr>
        <w:t>n</w:t>
      </w:r>
      <w:r>
        <w:rPr>
          <w:rFonts w:ascii="Times New Arabic" w:hAnsi="Times New Arabic" w:cstheme="majorBidi"/>
          <w:sz w:val="24"/>
          <w:szCs w:val="24"/>
        </w:rPr>
        <w:t xml:space="preserve"> inilah yang menjadi salah satu solusi dalam penetapan hukum boleh tidaknya  bermuamlah, sebagaimana telah dijelaskan di atas terkait kasus muamalah yang belum ada pada masa lalu yang mebutuhkan penyelesaian hukumnya</w:t>
      </w:r>
      <w:r w:rsidR="006B67A2">
        <w:rPr>
          <w:rFonts w:ascii="Times New Arabic" w:hAnsi="Times New Arabic" w:cstheme="majorBidi"/>
          <w:sz w:val="24"/>
          <w:szCs w:val="24"/>
        </w:rPr>
        <w:t xml:space="preserve"> dimasa sekarang</w:t>
      </w:r>
      <w:r>
        <w:rPr>
          <w:rFonts w:ascii="Times New Arabic" w:hAnsi="Times New Arabic" w:cstheme="majorBidi"/>
          <w:sz w:val="24"/>
          <w:szCs w:val="24"/>
        </w:rPr>
        <w:t xml:space="preserve">. </w:t>
      </w:r>
      <w:r w:rsidR="00F84142" w:rsidRPr="00F14878">
        <w:rPr>
          <w:rFonts w:ascii="Times New Arabic" w:hAnsi="Times New Arabic" w:cstheme="majorBidi"/>
          <w:i/>
          <w:iCs/>
          <w:sz w:val="24"/>
          <w:szCs w:val="24"/>
        </w:rPr>
        <w:t>Istihsa</w:t>
      </w:r>
      <w:r w:rsidR="00F14878" w:rsidRPr="00F14878">
        <w:rPr>
          <w:rFonts w:ascii="Times New Arabic" w:hAnsi="Times New Arabic" w:cstheme="majorBidi"/>
          <w:i/>
          <w:iCs/>
          <w:sz w:val="24"/>
          <w:szCs w:val="24"/>
        </w:rPr>
        <w:t>&gt;</w:t>
      </w:r>
      <w:r w:rsidR="00F84142" w:rsidRPr="00F14878">
        <w:rPr>
          <w:rFonts w:ascii="Times New Arabic" w:hAnsi="Times New Arabic" w:cstheme="majorBidi"/>
          <w:i/>
          <w:iCs/>
          <w:sz w:val="24"/>
          <w:szCs w:val="24"/>
        </w:rPr>
        <w:t>n</w:t>
      </w:r>
      <w:r w:rsidR="00F84142">
        <w:rPr>
          <w:rFonts w:ascii="Times New Arabic" w:hAnsi="Times New Arabic" w:cstheme="majorBidi"/>
          <w:sz w:val="24"/>
          <w:szCs w:val="24"/>
        </w:rPr>
        <w:t xml:space="preserve"> itu sendiri memiliki beberapa tahapan dalam proses penetuan status hukum yang berawal dari kebiasaan masyarakat, kemudian kebiasaan itu menjadi suatu hal yang rumlah dan dikerjakan terus menerus ataupun karena tuntutan zaman dan perkembangan teknologi seperti jual beli online, belanja di</w:t>
      </w:r>
      <w:r w:rsidR="00646C49">
        <w:rPr>
          <w:rFonts w:ascii="Times New Arabic" w:hAnsi="Times New Arabic" w:cstheme="majorBidi"/>
          <w:sz w:val="24"/>
          <w:szCs w:val="24"/>
        </w:rPr>
        <w:t xml:space="preserve"> </w:t>
      </w:r>
      <w:r w:rsidR="00F84142">
        <w:rPr>
          <w:rFonts w:ascii="Times New Arabic" w:hAnsi="Times New Arabic" w:cstheme="majorBidi"/>
          <w:sz w:val="24"/>
          <w:szCs w:val="24"/>
        </w:rPr>
        <w:t>supermarket yang akadnya tidak sebagaimana ketentuan fiqh</w:t>
      </w:r>
      <w:r w:rsidR="00AA1B9D">
        <w:rPr>
          <w:rFonts w:ascii="Times New Arabic" w:hAnsi="Times New Arabic" w:cstheme="majorBidi"/>
          <w:sz w:val="24"/>
          <w:szCs w:val="24"/>
        </w:rPr>
        <w:t xml:space="preserve"> klasik</w:t>
      </w:r>
      <w:r w:rsidR="00F84142">
        <w:rPr>
          <w:rFonts w:ascii="Times New Arabic" w:hAnsi="Times New Arabic" w:cstheme="majorBidi"/>
          <w:sz w:val="24"/>
          <w:szCs w:val="24"/>
        </w:rPr>
        <w:t xml:space="preserve">. </w:t>
      </w:r>
      <w:proofErr w:type="gramStart"/>
      <w:r w:rsidR="00F84142">
        <w:rPr>
          <w:rFonts w:ascii="Times New Arabic" w:hAnsi="Times New Arabic" w:cstheme="majorBidi"/>
          <w:sz w:val="24"/>
          <w:szCs w:val="24"/>
        </w:rPr>
        <w:t xml:space="preserve">Kemudian perbuatan mumalah itu dianggap baik dan sesuai dengan tujuan syari’at Islam berdasarkan kemaslahatan maka disnilah </w:t>
      </w:r>
      <w:r w:rsidR="00F84142" w:rsidRPr="00F14878">
        <w:rPr>
          <w:rFonts w:ascii="Times New Arabic" w:hAnsi="Times New Arabic" w:cstheme="majorBidi"/>
          <w:i/>
          <w:iCs/>
          <w:sz w:val="24"/>
          <w:szCs w:val="24"/>
        </w:rPr>
        <w:t>Istihsa</w:t>
      </w:r>
      <w:r w:rsidR="00751CEB" w:rsidRPr="00F14878">
        <w:rPr>
          <w:rFonts w:ascii="Times New Arabic" w:hAnsi="Times New Arabic" w:cstheme="majorBidi"/>
          <w:i/>
          <w:iCs/>
          <w:sz w:val="24"/>
          <w:szCs w:val="24"/>
        </w:rPr>
        <w:t>&gt;</w:t>
      </w:r>
      <w:r w:rsidR="00F84142" w:rsidRPr="00F14878">
        <w:rPr>
          <w:rFonts w:ascii="Times New Arabic" w:hAnsi="Times New Arabic" w:cstheme="majorBidi"/>
          <w:i/>
          <w:iCs/>
          <w:sz w:val="24"/>
          <w:szCs w:val="24"/>
        </w:rPr>
        <w:t>n</w:t>
      </w:r>
      <w:r w:rsidR="00F84142">
        <w:rPr>
          <w:rFonts w:ascii="Times New Arabic" w:hAnsi="Times New Arabic" w:cstheme="majorBidi"/>
          <w:sz w:val="24"/>
          <w:szCs w:val="24"/>
        </w:rPr>
        <w:t xml:space="preserve"> berperan sebagai metode dalam menetapkan status hukum bermuam</w:t>
      </w:r>
      <w:r w:rsidR="00D4097E">
        <w:rPr>
          <w:rFonts w:ascii="Times New Arabic" w:hAnsi="Times New Arabic" w:cstheme="majorBidi"/>
          <w:sz w:val="24"/>
          <w:szCs w:val="24"/>
        </w:rPr>
        <w:t>alah</w:t>
      </w:r>
      <w:r w:rsidR="001B576E">
        <w:rPr>
          <w:rFonts w:ascii="Times New Arabic" w:hAnsi="Times New Arabic" w:cstheme="majorBidi"/>
          <w:sz w:val="24"/>
          <w:szCs w:val="24"/>
        </w:rPr>
        <w:t>.</w:t>
      </w:r>
      <w:proofErr w:type="gramEnd"/>
    </w:p>
    <w:p w:rsidR="009B2A50" w:rsidRDefault="001926A8" w:rsidP="00ED5FFA">
      <w:pPr>
        <w:pStyle w:val="ListParagraph"/>
        <w:spacing w:before="240" w:after="0" w:line="360" w:lineRule="auto"/>
        <w:ind w:left="0" w:firstLine="709"/>
        <w:jc w:val="both"/>
        <w:rPr>
          <w:rFonts w:ascii="Times New Arabic" w:hAnsi="Times New Arabic" w:cstheme="majorBidi"/>
          <w:sz w:val="24"/>
          <w:szCs w:val="24"/>
        </w:rPr>
      </w:pPr>
      <w:r>
        <w:rPr>
          <w:rFonts w:ascii="Times New Arabic" w:hAnsi="Times New Arabic" w:cstheme="majorBidi"/>
          <w:sz w:val="24"/>
          <w:szCs w:val="24"/>
        </w:rPr>
        <w:t xml:space="preserve">Dalam pengembangan hukum Islam, </w:t>
      </w:r>
      <w:r w:rsidRPr="00572BC2">
        <w:rPr>
          <w:rFonts w:ascii="Times New Arabic" w:hAnsi="Times New Arabic" w:cstheme="majorBidi"/>
          <w:i/>
          <w:iCs/>
          <w:sz w:val="24"/>
          <w:szCs w:val="24"/>
        </w:rPr>
        <w:t>Istihsa</w:t>
      </w:r>
      <w:r w:rsidR="00572BC2" w:rsidRPr="00572BC2">
        <w:rPr>
          <w:rFonts w:ascii="Times New Arabic" w:hAnsi="Times New Arabic" w:cstheme="majorBidi"/>
          <w:i/>
          <w:iCs/>
          <w:sz w:val="24"/>
          <w:szCs w:val="24"/>
          <w:lang w:val="id-ID"/>
        </w:rPr>
        <w:t>&gt;</w:t>
      </w:r>
      <w:r w:rsidRPr="00572BC2">
        <w:rPr>
          <w:rFonts w:ascii="Times New Arabic" w:hAnsi="Times New Arabic" w:cstheme="majorBidi"/>
          <w:i/>
          <w:iCs/>
          <w:sz w:val="24"/>
          <w:szCs w:val="24"/>
        </w:rPr>
        <w:t>n</w:t>
      </w:r>
      <w:r>
        <w:rPr>
          <w:rFonts w:ascii="Times New Arabic" w:hAnsi="Times New Arabic" w:cstheme="majorBidi"/>
          <w:sz w:val="24"/>
          <w:szCs w:val="24"/>
        </w:rPr>
        <w:t xml:space="preserve"> sangat diperlukan, oleh karena itu para ulama ekonomi syari’ah merupakan bagian dari ulama mujtahid, karena ulama ekonom harus berijtihad untuk memecahkan berbagai </w:t>
      </w:r>
      <w:r w:rsidRPr="005378D0">
        <w:rPr>
          <w:rFonts w:ascii="Times New Arabic" w:hAnsi="Times New Arabic" w:cstheme="majorBidi"/>
          <w:sz w:val="24"/>
          <w:szCs w:val="24"/>
          <w:lang w:val="id-ID"/>
        </w:rPr>
        <w:t>permasalahan</w:t>
      </w:r>
      <w:r>
        <w:rPr>
          <w:rFonts w:ascii="Times New Arabic" w:hAnsi="Times New Arabic" w:cstheme="majorBidi"/>
          <w:sz w:val="24"/>
          <w:szCs w:val="24"/>
        </w:rPr>
        <w:t xml:space="preserve"> ekonomi, maka dalam hal ini para ulama ekonomi syari’ah dituntutut untuk menjawab pertanyaan-pertanyaan boleh tidaknya berbagai transaksi bisnis modern, halal harmnya bentuk bisnis tertentu, memberikan solusi pemikiran </w:t>
      </w:r>
      <w:r>
        <w:rPr>
          <w:rFonts w:ascii="Times New Arabic" w:hAnsi="Times New Arabic" w:cstheme="majorBidi"/>
          <w:sz w:val="24"/>
          <w:szCs w:val="24"/>
        </w:rPr>
        <w:lastRenderedPageBreak/>
        <w:t>ekonomi</w:t>
      </w:r>
      <w:r w:rsidR="008942AA">
        <w:rPr>
          <w:rFonts w:ascii="Times New Arabic" w:hAnsi="Times New Arabic" w:cstheme="majorBidi"/>
          <w:sz w:val="24"/>
          <w:szCs w:val="24"/>
        </w:rPr>
        <w:t xml:space="preserve">, memikirkan akad-akad yang relevan bagi taransaksi keuangan syari’ah baik itu lembaga ataupun yang sejenisnya. </w:t>
      </w:r>
      <w:r w:rsidR="00ED5FFA">
        <w:rPr>
          <w:rStyle w:val="FootnoteReference"/>
          <w:rFonts w:ascii="Times New Arabic" w:hAnsi="Times New Arabic" w:cstheme="majorBidi"/>
          <w:sz w:val="24"/>
          <w:szCs w:val="24"/>
        </w:rPr>
        <w:fldChar w:fldCharType="begin" w:fldLock="1"/>
      </w:r>
      <w:r w:rsidR="00E17F82">
        <w:rPr>
          <w:rFonts w:ascii="Times New Arabic" w:hAnsi="Times New Arabic" w:cstheme="majorBidi"/>
          <w:sz w:val="24"/>
          <w:szCs w:val="24"/>
        </w:rPr>
        <w:instrText>ADDIN CSL_CITATION {"citationItems":[{"id":"ITEM-1","itemData":{"author":[{"dropping-particle":"","family":"Mufid","given":"Mohammad","non-dropping-particle":"","parse-names":false,"suffix":""}],"id":"ITEM-1","issued":{"date-parts":[["2016"]]},"number-of-pages":"11","publisher":"Pernadamedia Group","publisher-place":"Jakarta","title":"Ushul Fiqh Ekonomi dan Keuangan Kontemporer Dari Teori Ke Aplikasi","type":"book"},"uris":["http://www.mendeley.com/documents/?uuid=fb62f5d8-700a-461d-810e-303aa3bc0dad"]}],"mendeley":{"formattedCitation":"(Mufid 2016)","manualFormatting":"(Mufid, 2016)","plainTextFormattedCitation":"(Mufid 2016)","previouslyFormattedCitation":"(Mufid 2016)"},"properties":{"noteIndex":0},"schema":"https://github.com/citation-style-language/schema/raw/master/csl-citation.json"}</w:instrText>
      </w:r>
      <w:r w:rsidR="00ED5FFA">
        <w:rPr>
          <w:rStyle w:val="FootnoteReference"/>
          <w:rFonts w:ascii="Times New Arabic" w:hAnsi="Times New Arabic" w:cstheme="majorBidi"/>
          <w:sz w:val="24"/>
          <w:szCs w:val="24"/>
        </w:rPr>
        <w:fldChar w:fldCharType="separate"/>
      </w:r>
      <w:r w:rsidR="00ED5FFA">
        <w:rPr>
          <w:rFonts w:ascii="Times New Arabic" w:hAnsi="Times New Arabic" w:cstheme="majorBidi"/>
          <w:noProof/>
          <w:sz w:val="24"/>
          <w:szCs w:val="24"/>
        </w:rPr>
        <w:t>(Mufid, 2016)</w:t>
      </w:r>
      <w:r w:rsidR="00ED5FFA">
        <w:rPr>
          <w:rStyle w:val="FootnoteReference"/>
          <w:rFonts w:ascii="Times New Arabic" w:hAnsi="Times New Arabic" w:cstheme="majorBidi"/>
          <w:sz w:val="24"/>
          <w:szCs w:val="24"/>
        </w:rPr>
        <w:fldChar w:fldCharType="end"/>
      </w:r>
    </w:p>
    <w:p w:rsidR="009B2A50" w:rsidRDefault="008942AA" w:rsidP="00ED5FFA">
      <w:pPr>
        <w:pStyle w:val="ListParagraph"/>
        <w:spacing w:before="240" w:after="0" w:line="360" w:lineRule="auto"/>
        <w:ind w:left="0" w:firstLine="709"/>
        <w:jc w:val="both"/>
        <w:rPr>
          <w:rFonts w:ascii="Times New Arabic" w:hAnsi="Times New Arabic" w:cstheme="majorBidi"/>
          <w:sz w:val="24"/>
          <w:szCs w:val="24"/>
          <w:lang w:val="id-ID"/>
        </w:rPr>
      </w:pPr>
      <w:r>
        <w:rPr>
          <w:rFonts w:ascii="Times New Arabic" w:hAnsi="Times New Arabic" w:cstheme="majorBidi"/>
          <w:sz w:val="24"/>
          <w:szCs w:val="24"/>
        </w:rPr>
        <w:t>Untuk memenuhi kebutu</w:t>
      </w:r>
      <w:r w:rsidR="009B2A50">
        <w:rPr>
          <w:rFonts w:ascii="Times New Arabic" w:hAnsi="Times New Arabic" w:cstheme="majorBidi"/>
          <w:sz w:val="24"/>
          <w:szCs w:val="24"/>
        </w:rPr>
        <w:t xml:space="preserve">han </w:t>
      </w:r>
      <w:r>
        <w:rPr>
          <w:rFonts w:ascii="Times New Arabic" w:hAnsi="Times New Arabic" w:cstheme="majorBidi"/>
          <w:sz w:val="24"/>
          <w:szCs w:val="24"/>
        </w:rPr>
        <w:t xml:space="preserve">tersebut di atas, maka diperlukanlah yang namanya metode penetapan hukum Islam yang dalam hal ini adalah </w:t>
      </w:r>
      <w:r w:rsidRPr="00F14878">
        <w:rPr>
          <w:rFonts w:ascii="Times New Arabic" w:hAnsi="Times New Arabic" w:cstheme="majorBidi"/>
          <w:i/>
          <w:iCs/>
          <w:sz w:val="24"/>
          <w:szCs w:val="24"/>
        </w:rPr>
        <w:t>istihsa</w:t>
      </w:r>
      <w:r w:rsidR="00F14878" w:rsidRPr="00F14878">
        <w:rPr>
          <w:rFonts w:ascii="Times New Arabic" w:hAnsi="Times New Arabic" w:cstheme="majorBidi"/>
          <w:i/>
          <w:iCs/>
          <w:sz w:val="24"/>
          <w:szCs w:val="24"/>
        </w:rPr>
        <w:t>&gt;</w:t>
      </w:r>
      <w:r w:rsidRPr="00F14878">
        <w:rPr>
          <w:rFonts w:ascii="Times New Arabic" w:hAnsi="Times New Arabic" w:cstheme="majorBidi"/>
          <w:i/>
          <w:iCs/>
          <w:sz w:val="24"/>
          <w:szCs w:val="24"/>
        </w:rPr>
        <w:t>n</w:t>
      </w:r>
      <w:r w:rsidR="006225A6">
        <w:rPr>
          <w:rFonts w:ascii="Times New Arabic" w:hAnsi="Times New Arabic" w:cstheme="majorBidi"/>
          <w:sz w:val="24"/>
          <w:szCs w:val="24"/>
        </w:rPr>
        <w:t>, istihsa</w:t>
      </w:r>
      <w:r w:rsidR="007C475A">
        <w:rPr>
          <w:rFonts w:ascii="Times New Arabic" w:hAnsi="Times New Arabic" w:cstheme="majorBidi"/>
          <w:sz w:val="24"/>
          <w:szCs w:val="24"/>
          <w:lang w:val="id-ID"/>
        </w:rPr>
        <w:t>&gt;</w:t>
      </w:r>
      <w:r w:rsidR="006225A6">
        <w:rPr>
          <w:rFonts w:ascii="Times New Arabic" w:hAnsi="Times New Arabic" w:cstheme="majorBidi"/>
          <w:sz w:val="24"/>
          <w:szCs w:val="24"/>
        </w:rPr>
        <w:t>n itu sendiri</w:t>
      </w:r>
      <w:r>
        <w:rPr>
          <w:rFonts w:ascii="Times New Arabic" w:hAnsi="Times New Arabic" w:cstheme="majorBidi"/>
          <w:sz w:val="24"/>
          <w:szCs w:val="24"/>
        </w:rPr>
        <w:t xml:space="preserve"> merupakan salah</w:t>
      </w:r>
      <w:r w:rsidR="006225A6">
        <w:rPr>
          <w:rFonts w:ascii="Times New Arabic" w:hAnsi="Times New Arabic" w:cstheme="majorBidi"/>
          <w:sz w:val="24"/>
          <w:szCs w:val="24"/>
        </w:rPr>
        <w:t xml:space="preserve"> satu</w:t>
      </w:r>
      <w:r>
        <w:rPr>
          <w:rFonts w:ascii="Times New Arabic" w:hAnsi="Times New Arabic" w:cstheme="majorBidi"/>
          <w:sz w:val="24"/>
          <w:szCs w:val="24"/>
        </w:rPr>
        <w:t xml:space="preserve"> pengembangan dalam metodologi ilmu </w:t>
      </w:r>
      <w:r w:rsidRPr="005378D0">
        <w:rPr>
          <w:rFonts w:ascii="Times New Arabic" w:hAnsi="Times New Arabic" w:cstheme="majorBidi"/>
          <w:sz w:val="24"/>
          <w:szCs w:val="24"/>
          <w:lang w:val="id-ID"/>
        </w:rPr>
        <w:t>ekonomi</w:t>
      </w:r>
      <w:r>
        <w:rPr>
          <w:rFonts w:ascii="Times New Arabic" w:hAnsi="Times New Arabic" w:cstheme="majorBidi"/>
          <w:sz w:val="24"/>
          <w:szCs w:val="24"/>
        </w:rPr>
        <w:t xml:space="preserve"> syari’ah</w:t>
      </w:r>
      <w:r w:rsidR="006225A6">
        <w:rPr>
          <w:rFonts w:ascii="Times New Arabic" w:hAnsi="Times New Arabic" w:cstheme="majorBidi"/>
          <w:sz w:val="24"/>
          <w:szCs w:val="24"/>
        </w:rPr>
        <w:t>, agar dapat mewarnai penerapan ilmu ekonomi di era modern maka diperlukanlah elaborasi metodologi ekonomi yang tepat dalam menentukan status hukum tarnsaksi keuangan kontempo</w:t>
      </w:r>
      <w:r w:rsidR="00555673">
        <w:rPr>
          <w:rFonts w:ascii="Times New Arabic" w:hAnsi="Times New Arabic" w:cstheme="majorBidi"/>
          <w:sz w:val="24"/>
          <w:szCs w:val="24"/>
        </w:rPr>
        <w:t>rer yang semakin komp</w:t>
      </w:r>
      <w:r w:rsidR="006225A6">
        <w:rPr>
          <w:rFonts w:ascii="Times New Arabic" w:hAnsi="Times New Arabic" w:cstheme="majorBidi"/>
          <w:sz w:val="24"/>
          <w:szCs w:val="24"/>
        </w:rPr>
        <w:t xml:space="preserve">leks, penerapan </w:t>
      </w:r>
      <w:r w:rsidR="006225A6" w:rsidRPr="00F14878">
        <w:rPr>
          <w:rFonts w:ascii="Times New Arabic" w:hAnsi="Times New Arabic" w:cstheme="majorBidi"/>
          <w:i/>
          <w:iCs/>
          <w:sz w:val="24"/>
          <w:szCs w:val="24"/>
        </w:rPr>
        <w:t>istihsa</w:t>
      </w:r>
      <w:r w:rsidR="00F14878" w:rsidRPr="00F14878">
        <w:rPr>
          <w:rFonts w:ascii="Times New Arabic" w:hAnsi="Times New Arabic" w:cstheme="majorBidi"/>
          <w:i/>
          <w:iCs/>
          <w:sz w:val="24"/>
          <w:szCs w:val="24"/>
        </w:rPr>
        <w:t>&gt;</w:t>
      </w:r>
      <w:r w:rsidR="006225A6" w:rsidRPr="00F14878">
        <w:rPr>
          <w:rFonts w:ascii="Times New Arabic" w:hAnsi="Times New Arabic" w:cstheme="majorBidi"/>
          <w:i/>
          <w:iCs/>
          <w:sz w:val="24"/>
          <w:szCs w:val="24"/>
        </w:rPr>
        <w:t>n</w:t>
      </w:r>
      <w:r w:rsidR="006225A6">
        <w:rPr>
          <w:rFonts w:ascii="Times New Arabic" w:hAnsi="Times New Arabic" w:cstheme="majorBidi"/>
          <w:sz w:val="24"/>
          <w:szCs w:val="24"/>
        </w:rPr>
        <w:t xml:space="preserve"> dalam ekonomi Islam tujuannya adalah untuk memberikan kemudahan kepada umat Islam itu sendiri dan untuk menegakan kemaslahatan dan keadilan. </w:t>
      </w:r>
      <w:proofErr w:type="gramStart"/>
      <w:r w:rsidR="006225A6">
        <w:rPr>
          <w:rFonts w:ascii="Times New Arabic" w:hAnsi="Times New Arabic" w:cstheme="majorBidi"/>
          <w:sz w:val="24"/>
          <w:szCs w:val="24"/>
        </w:rPr>
        <w:t xml:space="preserve">Dengan demikian kedudukan </w:t>
      </w:r>
      <w:r w:rsidR="006225A6" w:rsidRPr="00F14878">
        <w:rPr>
          <w:rFonts w:ascii="Times New Arabic" w:hAnsi="Times New Arabic" w:cstheme="majorBidi"/>
          <w:i/>
          <w:iCs/>
          <w:sz w:val="24"/>
          <w:szCs w:val="24"/>
        </w:rPr>
        <w:t>Istihsa</w:t>
      </w:r>
      <w:r w:rsidR="00F14878" w:rsidRPr="00F14878">
        <w:rPr>
          <w:rFonts w:ascii="Times New Arabic" w:hAnsi="Times New Arabic" w:cstheme="majorBidi"/>
          <w:i/>
          <w:iCs/>
          <w:sz w:val="24"/>
          <w:szCs w:val="24"/>
        </w:rPr>
        <w:t>&gt;</w:t>
      </w:r>
      <w:r w:rsidR="006225A6" w:rsidRPr="00F14878">
        <w:rPr>
          <w:rFonts w:ascii="Times New Arabic" w:hAnsi="Times New Arabic" w:cstheme="majorBidi"/>
          <w:i/>
          <w:iCs/>
          <w:sz w:val="24"/>
          <w:szCs w:val="24"/>
        </w:rPr>
        <w:t>n</w:t>
      </w:r>
      <w:r w:rsidR="006225A6">
        <w:rPr>
          <w:rFonts w:ascii="Times New Arabic" w:hAnsi="Times New Arabic" w:cstheme="majorBidi"/>
          <w:sz w:val="24"/>
          <w:szCs w:val="24"/>
        </w:rPr>
        <w:t xml:space="preserve"> sebagai metode penetapan hukum Islam dalam ekonomi syari’ah telah menawarkan </w:t>
      </w:r>
      <w:r w:rsidR="00EE5200">
        <w:rPr>
          <w:rFonts w:ascii="Times New Arabic" w:hAnsi="Times New Arabic" w:cstheme="majorBidi"/>
          <w:sz w:val="24"/>
          <w:szCs w:val="24"/>
        </w:rPr>
        <w:t>seperangkat epistemolog</w:t>
      </w:r>
      <w:r w:rsidR="00EE5200">
        <w:rPr>
          <w:rFonts w:ascii="Times New Arabic" w:hAnsi="Times New Arabic" w:cstheme="majorBidi"/>
          <w:sz w:val="24"/>
          <w:szCs w:val="24"/>
          <w:lang w:val="id-ID"/>
        </w:rPr>
        <w:t>i</w:t>
      </w:r>
      <w:r w:rsidR="006225A6">
        <w:rPr>
          <w:rFonts w:ascii="Times New Arabic" w:hAnsi="Times New Arabic" w:cstheme="majorBidi"/>
          <w:sz w:val="24"/>
          <w:szCs w:val="24"/>
        </w:rPr>
        <w:t xml:space="preserve"> dalam memberikan inovasi dalam berijtihad</w:t>
      </w:r>
      <w:r w:rsidR="00515F45">
        <w:rPr>
          <w:rFonts w:ascii="Times New Arabic" w:hAnsi="Times New Arabic" w:cstheme="majorBidi"/>
          <w:sz w:val="24"/>
          <w:szCs w:val="24"/>
        </w:rPr>
        <w:t xml:space="preserve"> untuk menyelesaikan kasus-kasus ekonomi Islam.</w:t>
      </w:r>
      <w:proofErr w:type="gramEnd"/>
      <w:r w:rsidR="00515F45">
        <w:rPr>
          <w:rFonts w:ascii="Times New Arabic" w:hAnsi="Times New Arabic" w:cstheme="majorBidi"/>
          <w:sz w:val="24"/>
          <w:szCs w:val="24"/>
        </w:rPr>
        <w:t xml:space="preserve"> </w:t>
      </w:r>
      <w:proofErr w:type="gramStart"/>
      <w:r w:rsidR="00515F45" w:rsidRPr="004C51E7">
        <w:rPr>
          <w:rFonts w:ascii="Times New Arabic" w:hAnsi="Times New Arabic" w:cstheme="majorBidi"/>
          <w:i/>
          <w:iCs/>
          <w:sz w:val="24"/>
          <w:szCs w:val="24"/>
        </w:rPr>
        <w:t>Istihsa</w:t>
      </w:r>
      <w:r w:rsidR="007C475A" w:rsidRPr="004C51E7">
        <w:rPr>
          <w:rFonts w:ascii="Times New Arabic" w:hAnsi="Times New Arabic" w:cstheme="majorBidi"/>
          <w:i/>
          <w:iCs/>
          <w:sz w:val="24"/>
          <w:szCs w:val="24"/>
          <w:lang w:val="id-ID"/>
        </w:rPr>
        <w:t>&gt;</w:t>
      </w:r>
      <w:r w:rsidR="00515F45" w:rsidRPr="004C51E7">
        <w:rPr>
          <w:rFonts w:ascii="Times New Arabic" w:hAnsi="Times New Arabic" w:cstheme="majorBidi"/>
          <w:i/>
          <w:iCs/>
          <w:sz w:val="24"/>
          <w:szCs w:val="24"/>
        </w:rPr>
        <w:t>n</w:t>
      </w:r>
      <w:r w:rsidR="00515F45">
        <w:rPr>
          <w:rFonts w:ascii="Times New Arabic" w:hAnsi="Times New Arabic" w:cstheme="majorBidi"/>
          <w:sz w:val="24"/>
          <w:szCs w:val="24"/>
        </w:rPr>
        <w:t xml:space="preserve"> sebagai metode penetapan hukum Islam menempati posisi yang sangat signifikan dalam merespons tantangan globalisasi dan pengembangan keilmuan dibidang lembaga keuangan dan ekonomi syari’ah.</w:t>
      </w:r>
      <w:proofErr w:type="gramEnd"/>
      <w:r w:rsidR="00410CDD">
        <w:rPr>
          <w:rFonts w:ascii="Times New Arabic" w:hAnsi="Times New Arabic" w:cstheme="majorBidi"/>
          <w:sz w:val="24"/>
          <w:szCs w:val="24"/>
        </w:rPr>
        <w:t xml:space="preserve"> </w:t>
      </w:r>
      <w:r w:rsidR="00ED5FFA">
        <w:rPr>
          <w:rStyle w:val="FootnoteReference"/>
          <w:rFonts w:ascii="Times New Arabic" w:hAnsi="Times New Arabic" w:cstheme="majorBidi"/>
          <w:sz w:val="24"/>
          <w:szCs w:val="24"/>
        </w:rPr>
        <w:fldChar w:fldCharType="begin" w:fldLock="1"/>
      </w:r>
      <w:r w:rsidR="00E17F82">
        <w:rPr>
          <w:rFonts w:ascii="Times New Arabic" w:hAnsi="Times New Arabic" w:cstheme="majorBidi"/>
          <w:sz w:val="24"/>
          <w:szCs w:val="24"/>
        </w:rPr>
        <w:instrText>ADDIN CSL_CITATION {"citationItems":[{"id":"ITEM-1","itemData":{"author":[{"dropping-particle":"","family":"Mufid","given":"Mohammad","non-dropping-particle":"","parse-names":false,"suffix":""}],"id":"ITEM-1","issued":{"date-parts":[["2016"]]},"number-of-pages":"11","publisher":"Pernadamedia Group","publisher-place":"Jakarta","title":"Ushul Fiqh Ekonomi dan Keuangan Kontemporer Dari Teori Ke Aplikasi","type":"book"},"uris":["http://www.mendeley.com/documents/?uuid=fb62f5d8-700a-461d-810e-303aa3bc0dad"]}],"mendeley":{"formattedCitation":"(Mufid 2016)","manualFormatting":"(Mufid, 2016)","plainTextFormattedCitation":"(Mufid 2016)","previouslyFormattedCitation":"(Mufid 2016)"},"properties":{"noteIndex":0},"schema":"https://github.com/citation-style-language/schema/raw/master/csl-citation.json"}</w:instrText>
      </w:r>
      <w:r w:rsidR="00ED5FFA">
        <w:rPr>
          <w:rStyle w:val="FootnoteReference"/>
          <w:rFonts w:ascii="Times New Arabic" w:hAnsi="Times New Arabic" w:cstheme="majorBidi"/>
          <w:sz w:val="24"/>
          <w:szCs w:val="24"/>
        </w:rPr>
        <w:fldChar w:fldCharType="separate"/>
      </w:r>
      <w:r w:rsidR="00ED5FFA">
        <w:rPr>
          <w:rFonts w:ascii="Times New Arabic" w:hAnsi="Times New Arabic" w:cstheme="majorBidi"/>
          <w:noProof/>
          <w:sz w:val="24"/>
          <w:szCs w:val="24"/>
        </w:rPr>
        <w:t>(Mufid, 2016)</w:t>
      </w:r>
      <w:r w:rsidR="00ED5FFA">
        <w:rPr>
          <w:rStyle w:val="FootnoteReference"/>
          <w:rFonts w:ascii="Times New Arabic" w:hAnsi="Times New Arabic" w:cstheme="majorBidi"/>
          <w:sz w:val="24"/>
          <w:szCs w:val="24"/>
        </w:rPr>
        <w:fldChar w:fldCharType="end"/>
      </w:r>
    </w:p>
    <w:p w:rsidR="006E35DD" w:rsidRPr="006E35DD" w:rsidRDefault="006E35DD" w:rsidP="00ED5FFA">
      <w:pPr>
        <w:pStyle w:val="ListParagraph"/>
        <w:spacing w:before="240" w:after="0" w:line="360" w:lineRule="auto"/>
        <w:ind w:left="0" w:firstLine="709"/>
        <w:jc w:val="both"/>
        <w:rPr>
          <w:rFonts w:ascii="Times New Arabic" w:hAnsi="Times New Arabic" w:cstheme="majorBidi"/>
          <w:sz w:val="24"/>
          <w:szCs w:val="24"/>
          <w:lang w:val="id-ID"/>
        </w:rPr>
      </w:pPr>
    </w:p>
    <w:p w:rsidR="00E57070" w:rsidRPr="006E35DD" w:rsidRDefault="006E35DD" w:rsidP="006E35DD">
      <w:pPr>
        <w:spacing w:after="0" w:line="360" w:lineRule="auto"/>
        <w:jc w:val="both"/>
        <w:rPr>
          <w:rFonts w:ascii="Times New Arabic" w:hAnsi="Times New Arabic" w:cstheme="majorBidi"/>
          <w:b/>
          <w:bCs/>
          <w:sz w:val="24"/>
          <w:szCs w:val="24"/>
        </w:rPr>
      </w:pPr>
      <w:r w:rsidRPr="006E35DD">
        <w:rPr>
          <w:rFonts w:ascii="Times New Arabic" w:hAnsi="Times New Arabic" w:cstheme="majorBidi"/>
          <w:b/>
          <w:bCs/>
          <w:sz w:val="24"/>
          <w:szCs w:val="24"/>
          <w:lang w:val="id-ID"/>
        </w:rPr>
        <w:t>KESIMPULAN</w:t>
      </w:r>
    </w:p>
    <w:p w:rsidR="00F95D41" w:rsidRDefault="00F95D41" w:rsidP="006E35DD">
      <w:pPr>
        <w:pStyle w:val="ListParagraph"/>
        <w:spacing w:after="0" w:line="360" w:lineRule="auto"/>
        <w:ind w:left="0"/>
        <w:jc w:val="both"/>
        <w:rPr>
          <w:rFonts w:ascii="Times New Arabic" w:hAnsi="Times New Arabic" w:cstheme="majorBidi"/>
          <w:sz w:val="24"/>
          <w:szCs w:val="24"/>
        </w:rPr>
      </w:pPr>
      <w:proofErr w:type="gramStart"/>
      <w:r>
        <w:rPr>
          <w:rFonts w:ascii="Times New Arabic" w:hAnsi="Times New Arabic" w:cstheme="majorBidi"/>
          <w:sz w:val="24"/>
          <w:szCs w:val="24"/>
        </w:rPr>
        <w:t xml:space="preserve">Dari urian di atas </w:t>
      </w:r>
      <w:r w:rsidR="004338D8">
        <w:rPr>
          <w:rFonts w:ascii="Times New Arabic" w:hAnsi="Times New Arabic" w:cstheme="majorBidi"/>
          <w:sz w:val="24"/>
          <w:szCs w:val="24"/>
        </w:rPr>
        <w:t>bi</w:t>
      </w:r>
      <w:r>
        <w:rPr>
          <w:rFonts w:ascii="Times New Arabic" w:hAnsi="Times New Arabic" w:cstheme="majorBidi"/>
          <w:sz w:val="24"/>
          <w:szCs w:val="24"/>
        </w:rPr>
        <w:t>s</w:t>
      </w:r>
      <w:r w:rsidR="004338D8">
        <w:rPr>
          <w:rFonts w:ascii="Times New Arabic" w:hAnsi="Times New Arabic" w:cstheme="majorBidi"/>
          <w:sz w:val="24"/>
          <w:szCs w:val="24"/>
        </w:rPr>
        <w:t>a</w:t>
      </w:r>
      <w:r>
        <w:rPr>
          <w:rFonts w:ascii="Times New Arabic" w:hAnsi="Times New Arabic" w:cstheme="majorBidi"/>
          <w:sz w:val="24"/>
          <w:szCs w:val="24"/>
        </w:rPr>
        <w:t xml:space="preserve"> kita simpulkan, bahwa </w:t>
      </w:r>
      <w:r w:rsidRPr="00F14878">
        <w:rPr>
          <w:rFonts w:ascii="Times New Arabic" w:hAnsi="Times New Arabic" w:cstheme="majorBidi"/>
          <w:i/>
          <w:iCs/>
          <w:sz w:val="24"/>
          <w:szCs w:val="24"/>
        </w:rPr>
        <w:t>istihsa</w:t>
      </w:r>
      <w:r w:rsidR="00751CEB" w:rsidRPr="00F14878">
        <w:rPr>
          <w:rFonts w:ascii="Times New Arabic" w:hAnsi="Times New Arabic" w:cstheme="majorBidi"/>
          <w:i/>
          <w:iCs/>
          <w:sz w:val="24"/>
          <w:szCs w:val="24"/>
        </w:rPr>
        <w:t>&gt;</w:t>
      </w:r>
      <w:r w:rsidRPr="00F14878">
        <w:rPr>
          <w:rFonts w:ascii="Times New Arabic" w:hAnsi="Times New Arabic" w:cstheme="majorBidi"/>
          <w:i/>
          <w:iCs/>
          <w:sz w:val="24"/>
          <w:szCs w:val="24"/>
        </w:rPr>
        <w:t>n</w:t>
      </w:r>
      <w:r>
        <w:rPr>
          <w:rFonts w:ascii="Times New Arabic" w:hAnsi="Times New Arabic" w:cstheme="majorBidi"/>
          <w:sz w:val="24"/>
          <w:szCs w:val="24"/>
        </w:rPr>
        <w:t xml:space="preserve"> merupakan metode penetapan hukum Islam yang berdasarkan prinsip </w:t>
      </w:r>
      <w:r w:rsidRPr="00F14878">
        <w:rPr>
          <w:rFonts w:ascii="Times New Arabic" w:hAnsi="Times New Arabic" w:cstheme="majorBidi"/>
          <w:i/>
          <w:iCs/>
          <w:sz w:val="24"/>
          <w:szCs w:val="24"/>
        </w:rPr>
        <w:t>al-Qur’a</w:t>
      </w:r>
      <w:r w:rsidR="00AA270B" w:rsidRPr="00F14878">
        <w:rPr>
          <w:rFonts w:ascii="Times New Arabic" w:hAnsi="Times New Arabic" w:cstheme="majorBidi"/>
          <w:i/>
          <w:iCs/>
          <w:sz w:val="24"/>
          <w:szCs w:val="24"/>
        </w:rPr>
        <w:t>&gt;</w:t>
      </w:r>
      <w:r w:rsidRPr="00F14878">
        <w:rPr>
          <w:rFonts w:ascii="Times New Arabic" w:hAnsi="Times New Arabic" w:cstheme="majorBidi"/>
          <w:i/>
          <w:iCs/>
          <w:sz w:val="24"/>
          <w:szCs w:val="24"/>
        </w:rPr>
        <w:t>n</w:t>
      </w:r>
      <w:r>
        <w:rPr>
          <w:rFonts w:ascii="Times New Arabic" w:hAnsi="Times New Arabic" w:cstheme="majorBidi"/>
          <w:sz w:val="24"/>
          <w:szCs w:val="24"/>
        </w:rPr>
        <w:t xml:space="preserve"> dan </w:t>
      </w:r>
      <w:r w:rsidRPr="00F14878">
        <w:rPr>
          <w:rFonts w:ascii="Times New Arabic" w:hAnsi="Times New Arabic" w:cstheme="majorBidi"/>
          <w:i/>
          <w:iCs/>
          <w:sz w:val="24"/>
          <w:szCs w:val="24"/>
        </w:rPr>
        <w:t>hadits</w:t>
      </w:r>
      <w:r>
        <w:rPr>
          <w:rFonts w:ascii="Times New Arabic" w:hAnsi="Times New Arabic" w:cstheme="majorBidi"/>
          <w:sz w:val="24"/>
          <w:szCs w:val="24"/>
        </w:rPr>
        <w:t xml:space="preserve"> serta berdasarkan tujuan syari’at Islam</w:t>
      </w:r>
      <w:r w:rsidR="00751CEB">
        <w:rPr>
          <w:rFonts w:ascii="Times New Arabic" w:hAnsi="Times New Arabic" w:cstheme="majorBidi"/>
          <w:sz w:val="24"/>
          <w:szCs w:val="24"/>
        </w:rPr>
        <w:t>.</w:t>
      </w:r>
      <w:proofErr w:type="gramEnd"/>
      <w:r w:rsidR="00751CEB">
        <w:rPr>
          <w:rFonts w:ascii="Times New Arabic" w:hAnsi="Times New Arabic" w:cstheme="majorBidi"/>
          <w:sz w:val="24"/>
          <w:szCs w:val="24"/>
        </w:rPr>
        <w:t xml:space="preserve"> </w:t>
      </w:r>
      <w:r w:rsidR="00751CEB" w:rsidRPr="00F14878">
        <w:rPr>
          <w:rFonts w:ascii="Times New Arabic" w:hAnsi="Times New Arabic" w:cstheme="majorBidi"/>
          <w:i/>
          <w:iCs/>
          <w:sz w:val="24"/>
          <w:szCs w:val="24"/>
        </w:rPr>
        <w:t>I</w:t>
      </w:r>
      <w:r w:rsidR="004338D8" w:rsidRPr="00F14878">
        <w:rPr>
          <w:rFonts w:ascii="Times New Arabic" w:hAnsi="Times New Arabic" w:cstheme="majorBidi"/>
          <w:i/>
          <w:iCs/>
          <w:sz w:val="24"/>
          <w:szCs w:val="24"/>
        </w:rPr>
        <w:t>stihsa</w:t>
      </w:r>
      <w:r w:rsidR="00AA270B" w:rsidRPr="00F14878">
        <w:rPr>
          <w:rFonts w:ascii="Times New Arabic" w:hAnsi="Times New Arabic" w:cstheme="majorBidi"/>
          <w:i/>
          <w:iCs/>
          <w:sz w:val="24"/>
          <w:szCs w:val="24"/>
        </w:rPr>
        <w:t>&gt;</w:t>
      </w:r>
      <w:r w:rsidR="004338D8" w:rsidRPr="00F14878">
        <w:rPr>
          <w:rFonts w:ascii="Times New Arabic" w:hAnsi="Times New Arabic" w:cstheme="majorBidi"/>
          <w:i/>
          <w:iCs/>
          <w:sz w:val="24"/>
          <w:szCs w:val="24"/>
        </w:rPr>
        <w:t>n</w:t>
      </w:r>
      <w:r w:rsidR="004338D8">
        <w:rPr>
          <w:rFonts w:ascii="Times New Arabic" w:hAnsi="Times New Arabic" w:cstheme="majorBidi"/>
          <w:sz w:val="24"/>
          <w:szCs w:val="24"/>
        </w:rPr>
        <w:t xml:space="preserve"> itu sendiri dalam pengaplikasiannya merupakan metode yang dipakai para ulama khususnya kalangan Han</w:t>
      </w:r>
      <w:r w:rsidR="00D16082">
        <w:rPr>
          <w:rFonts w:ascii="Times New Arabic" w:hAnsi="Times New Arabic" w:cstheme="majorBidi"/>
          <w:sz w:val="24"/>
          <w:szCs w:val="24"/>
        </w:rPr>
        <w:t>a</w:t>
      </w:r>
      <w:r w:rsidR="004338D8">
        <w:rPr>
          <w:rFonts w:ascii="Times New Arabic" w:hAnsi="Times New Arabic" w:cstheme="majorBidi"/>
          <w:sz w:val="24"/>
          <w:szCs w:val="24"/>
        </w:rPr>
        <w:t xml:space="preserve">fiyah, tidak lepas dari itu, dengan pesatnya perkembangan ilmu </w:t>
      </w:r>
      <w:r w:rsidR="004338D8" w:rsidRPr="005378D0">
        <w:rPr>
          <w:rFonts w:ascii="Times New Arabic" w:hAnsi="Times New Arabic" w:cstheme="majorBidi"/>
          <w:sz w:val="24"/>
          <w:szCs w:val="24"/>
          <w:lang w:val="id-ID"/>
        </w:rPr>
        <w:t>pengetahuan</w:t>
      </w:r>
      <w:r w:rsidR="004338D8">
        <w:rPr>
          <w:rFonts w:ascii="Times New Arabic" w:hAnsi="Times New Arabic" w:cstheme="majorBidi"/>
          <w:sz w:val="24"/>
          <w:szCs w:val="24"/>
        </w:rPr>
        <w:t xml:space="preserve"> dan teknologi </w:t>
      </w:r>
      <w:r w:rsidR="004338D8" w:rsidRPr="00F14878">
        <w:rPr>
          <w:rFonts w:ascii="Times New Arabic" w:hAnsi="Times New Arabic" w:cstheme="majorBidi"/>
          <w:i/>
          <w:iCs/>
          <w:sz w:val="24"/>
          <w:szCs w:val="24"/>
        </w:rPr>
        <w:t>istihsa</w:t>
      </w:r>
      <w:r w:rsidR="00751CEB" w:rsidRPr="00F14878">
        <w:rPr>
          <w:rFonts w:ascii="Times New Arabic" w:hAnsi="Times New Arabic" w:cstheme="majorBidi"/>
          <w:i/>
          <w:iCs/>
          <w:sz w:val="24"/>
          <w:szCs w:val="24"/>
        </w:rPr>
        <w:t>&gt;</w:t>
      </w:r>
      <w:r w:rsidR="004338D8" w:rsidRPr="00F14878">
        <w:rPr>
          <w:rFonts w:ascii="Times New Arabic" w:hAnsi="Times New Arabic" w:cstheme="majorBidi"/>
          <w:i/>
          <w:iCs/>
          <w:sz w:val="24"/>
          <w:szCs w:val="24"/>
        </w:rPr>
        <w:t>n</w:t>
      </w:r>
      <w:r w:rsidR="004338D8">
        <w:rPr>
          <w:rFonts w:ascii="Times New Arabic" w:hAnsi="Times New Arabic" w:cstheme="majorBidi"/>
          <w:sz w:val="24"/>
          <w:szCs w:val="24"/>
        </w:rPr>
        <w:t xml:space="preserve"> lahir sebagai solusi dalam penentuan hukum baru yang belum ada keterang</w:t>
      </w:r>
      <w:r w:rsidR="00751CEB">
        <w:rPr>
          <w:rFonts w:ascii="Times New Arabic" w:hAnsi="Times New Arabic" w:cstheme="majorBidi"/>
          <w:sz w:val="24"/>
          <w:szCs w:val="24"/>
        </w:rPr>
        <w:t>a</w:t>
      </w:r>
      <w:r w:rsidR="004338D8">
        <w:rPr>
          <w:rFonts w:ascii="Times New Arabic" w:hAnsi="Times New Arabic" w:cstheme="majorBidi"/>
          <w:sz w:val="24"/>
          <w:szCs w:val="24"/>
        </w:rPr>
        <w:t xml:space="preserve">nnya baik dalam nash </w:t>
      </w:r>
      <w:r w:rsidR="004338D8" w:rsidRPr="00F14878">
        <w:rPr>
          <w:rFonts w:ascii="Times New Arabic" w:hAnsi="Times New Arabic" w:cstheme="majorBidi"/>
          <w:i/>
          <w:iCs/>
          <w:sz w:val="24"/>
          <w:szCs w:val="24"/>
        </w:rPr>
        <w:t>al-Qur’a</w:t>
      </w:r>
      <w:r w:rsidR="00AA270B" w:rsidRPr="00F14878">
        <w:rPr>
          <w:rFonts w:ascii="Times New Arabic" w:hAnsi="Times New Arabic" w:cstheme="majorBidi"/>
          <w:i/>
          <w:iCs/>
          <w:sz w:val="24"/>
          <w:szCs w:val="24"/>
        </w:rPr>
        <w:t>&gt;</w:t>
      </w:r>
      <w:r w:rsidR="004338D8" w:rsidRPr="00F14878">
        <w:rPr>
          <w:rFonts w:ascii="Times New Arabic" w:hAnsi="Times New Arabic" w:cstheme="majorBidi"/>
          <w:i/>
          <w:iCs/>
          <w:sz w:val="24"/>
          <w:szCs w:val="24"/>
        </w:rPr>
        <w:t>n</w:t>
      </w:r>
      <w:r w:rsidR="004338D8">
        <w:rPr>
          <w:rFonts w:ascii="Times New Arabic" w:hAnsi="Times New Arabic" w:cstheme="majorBidi"/>
          <w:sz w:val="24"/>
          <w:szCs w:val="24"/>
        </w:rPr>
        <w:t xml:space="preserve"> maupun </w:t>
      </w:r>
      <w:r w:rsidR="004338D8" w:rsidRPr="00F14878">
        <w:rPr>
          <w:rFonts w:ascii="Times New Arabic" w:hAnsi="Times New Arabic" w:cstheme="majorBidi"/>
          <w:i/>
          <w:iCs/>
          <w:sz w:val="24"/>
          <w:szCs w:val="24"/>
        </w:rPr>
        <w:t>hadits,</w:t>
      </w:r>
      <w:r w:rsidR="004338D8">
        <w:rPr>
          <w:rFonts w:ascii="Times New Arabic" w:hAnsi="Times New Arabic" w:cstheme="majorBidi"/>
          <w:sz w:val="24"/>
          <w:szCs w:val="24"/>
        </w:rPr>
        <w:t xml:space="preserve"> adapun kasus baru yang membutuhkan jawaban penetapan hukum diantaranya yaitu dalam bidang muamalah seperti jual beli online, belanja di supermarket, jual beli pesanan yang</w:t>
      </w:r>
      <w:r w:rsidR="00751CEB">
        <w:rPr>
          <w:rFonts w:ascii="Times New Arabic" w:hAnsi="Times New Arabic" w:cstheme="majorBidi"/>
          <w:sz w:val="24"/>
          <w:szCs w:val="24"/>
        </w:rPr>
        <w:t xml:space="preserve"> dalam hal ini yaitu akad salam. </w:t>
      </w:r>
      <w:proofErr w:type="gramStart"/>
      <w:r w:rsidR="00751CEB">
        <w:rPr>
          <w:rFonts w:ascii="Times New Arabic" w:hAnsi="Times New Arabic" w:cstheme="majorBidi"/>
          <w:sz w:val="24"/>
          <w:szCs w:val="24"/>
        </w:rPr>
        <w:t>D</w:t>
      </w:r>
      <w:r w:rsidR="004338D8">
        <w:rPr>
          <w:rFonts w:ascii="Times New Arabic" w:hAnsi="Times New Arabic" w:cstheme="majorBidi"/>
          <w:sz w:val="24"/>
          <w:szCs w:val="24"/>
        </w:rPr>
        <w:t>alam keuangan dan ekonomi kontemporer kasus-kasus seperti itu membutuhkan penyelesaian huku</w:t>
      </w:r>
      <w:r w:rsidR="007763AD">
        <w:rPr>
          <w:rFonts w:ascii="Times New Arabic" w:hAnsi="Times New Arabic" w:cstheme="majorBidi"/>
          <w:sz w:val="24"/>
          <w:szCs w:val="24"/>
        </w:rPr>
        <w:t>m</w:t>
      </w:r>
      <w:r w:rsidR="004338D8">
        <w:rPr>
          <w:rFonts w:ascii="Times New Arabic" w:hAnsi="Times New Arabic" w:cstheme="majorBidi"/>
          <w:sz w:val="24"/>
          <w:szCs w:val="24"/>
        </w:rPr>
        <w:t xml:space="preserve">, maka </w:t>
      </w:r>
      <w:r w:rsidR="004338D8" w:rsidRPr="00F14878">
        <w:rPr>
          <w:rFonts w:ascii="Times New Arabic" w:hAnsi="Times New Arabic" w:cstheme="majorBidi"/>
          <w:i/>
          <w:iCs/>
          <w:sz w:val="24"/>
          <w:szCs w:val="24"/>
        </w:rPr>
        <w:t>isti</w:t>
      </w:r>
      <w:r w:rsidR="00751CEB" w:rsidRPr="00F14878">
        <w:rPr>
          <w:rFonts w:ascii="Times New Arabic" w:hAnsi="Times New Arabic" w:cstheme="majorBidi"/>
          <w:i/>
          <w:iCs/>
          <w:sz w:val="24"/>
          <w:szCs w:val="24"/>
        </w:rPr>
        <w:t>sh</w:t>
      </w:r>
      <w:r w:rsidR="004338D8" w:rsidRPr="00F14878">
        <w:rPr>
          <w:rFonts w:ascii="Times New Arabic" w:hAnsi="Times New Arabic" w:cstheme="majorBidi"/>
          <w:i/>
          <w:iCs/>
          <w:sz w:val="24"/>
          <w:szCs w:val="24"/>
        </w:rPr>
        <w:t>a</w:t>
      </w:r>
      <w:r w:rsidR="00751CEB" w:rsidRPr="00F14878">
        <w:rPr>
          <w:rFonts w:ascii="Times New Arabic" w:hAnsi="Times New Arabic" w:cstheme="majorBidi"/>
          <w:i/>
          <w:iCs/>
          <w:sz w:val="24"/>
          <w:szCs w:val="24"/>
        </w:rPr>
        <w:t>&gt;</w:t>
      </w:r>
      <w:r w:rsidR="004338D8" w:rsidRPr="00F14878">
        <w:rPr>
          <w:rFonts w:ascii="Times New Arabic" w:hAnsi="Times New Arabic" w:cstheme="majorBidi"/>
          <w:i/>
          <w:iCs/>
          <w:sz w:val="24"/>
          <w:szCs w:val="24"/>
        </w:rPr>
        <w:t>n</w:t>
      </w:r>
      <w:r w:rsidR="00ED5FFA">
        <w:rPr>
          <w:rFonts w:ascii="Times New Arabic" w:hAnsi="Times New Arabic" w:cstheme="majorBidi"/>
          <w:i/>
          <w:iCs/>
          <w:sz w:val="24"/>
          <w:szCs w:val="24"/>
          <w:lang w:val="id-ID"/>
        </w:rPr>
        <w:t xml:space="preserve"> </w:t>
      </w:r>
      <w:r w:rsidR="004338D8" w:rsidRPr="00F14878">
        <w:rPr>
          <w:rFonts w:ascii="Times New Arabic" w:hAnsi="Times New Arabic" w:cstheme="majorBidi"/>
          <w:sz w:val="24"/>
          <w:szCs w:val="24"/>
        </w:rPr>
        <w:t xml:space="preserve">lah </w:t>
      </w:r>
      <w:r w:rsidR="004338D8">
        <w:rPr>
          <w:rFonts w:ascii="Times New Arabic" w:hAnsi="Times New Arabic" w:cstheme="majorBidi"/>
          <w:sz w:val="24"/>
          <w:szCs w:val="24"/>
        </w:rPr>
        <w:lastRenderedPageBreak/>
        <w:t xml:space="preserve">disini yang berperan sebagai solusi penyelesaian </w:t>
      </w:r>
      <w:r w:rsidR="007763AD">
        <w:rPr>
          <w:rFonts w:ascii="Times New Arabic" w:hAnsi="Times New Arabic" w:cstheme="majorBidi"/>
          <w:sz w:val="24"/>
          <w:szCs w:val="24"/>
        </w:rPr>
        <w:t>hu</w:t>
      </w:r>
      <w:r w:rsidR="004338D8">
        <w:rPr>
          <w:rFonts w:ascii="Times New Arabic" w:hAnsi="Times New Arabic" w:cstheme="majorBidi"/>
          <w:sz w:val="24"/>
          <w:szCs w:val="24"/>
        </w:rPr>
        <w:t xml:space="preserve">kum tersebut </w:t>
      </w:r>
      <w:r w:rsidR="00751CEB">
        <w:rPr>
          <w:rFonts w:ascii="Times New Arabic" w:hAnsi="Times New Arabic" w:cstheme="majorBidi"/>
          <w:sz w:val="24"/>
          <w:szCs w:val="24"/>
        </w:rPr>
        <w:t xml:space="preserve">apakah boleh atau tidak </w:t>
      </w:r>
      <w:r w:rsidR="004338D8">
        <w:rPr>
          <w:rFonts w:ascii="Times New Arabic" w:hAnsi="Times New Arabic" w:cstheme="majorBidi"/>
          <w:sz w:val="24"/>
          <w:szCs w:val="24"/>
        </w:rPr>
        <w:t>suatu trtansaksi akad yang berdasarkan tradisi manusia modern</w:t>
      </w:r>
      <w:r w:rsidR="007763AD">
        <w:rPr>
          <w:rFonts w:ascii="Times New Arabic" w:hAnsi="Times New Arabic" w:cstheme="majorBidi"/>
          <w:sz w:val="24"/>
          <w:szCs w:val="24"/>
        </w:rPr>
        <w:t>.</w:t>
      </w:r>
      <w:proofErr w:type="gramEnd"/>
    </w:p>
    <w:p w:rsidR="009B0D76" w:rsidRPr="00627927" w:rsidRDefault="007763AD" w:rsidP="00627927">
      <w:pPr>
        <w:pStyle w:val="ListParagraph"/>
        <w:spacing w:before="240" w:after="0" w:line="360" w:lineRule="auto"/>
        <w:ind w:left="0" w:firstLine="709"/>
        <w:jc w:val="both"/>
        <w:rPr>
          <w:rFonts w:ascii="Times New Arabic" w:hAnsi="Times New Arabic" w:cstheme="majorBidi"/>
          <w:sz w:val="24"/>
          <w:szCs w:val="24"/>
          <w:lang w:val="id-ID"/>
        </w:rPr>
      </w:pPr>
      <w:r w:rsidRPr="00F14878">
        <w:rPr>
          <w:rFonts w:ascii="Times New Arabic" w:hAnsi="Times New Arabic" w:cstheme="majorBidi"/>
          <w:sz w:val="24"/>
          <w:szCs w:val="24"/>
        </w:rPr>
        <w:t>Istihsa</w:t>
      </w:r>
      <w:r w:rsidR="00AA270B" w:rsidRPr="00F14878">
        <w:rPr>
          <w:rFonts w:ascii="Times New Arabic" w:hAnsi="Times New Arabic" w:cstheme="majorBidi"/>
          <w:sz w:val="24"/>
          <w:szCs w:val="24"/>
        </w:rPr>
        <w:t>&gt;</w:t>
      </w:r>
      <w:r w:rsidRPr="00F14878">
        <w:rPr>
          <w:rFonts w:ascii="Times New Arabic" w:hAnsi="Times New Arabic" w:cstheme="majorBidi"/>
          <w:sz w:val="24"/>
          <w:szCs w:val="24"/>
        </w:rPr>
        <w:t>n</w:t>
      </w:r>
      <w:r>
        <w:rPr>
          <w:rFonts w:ascii="Times New Arabic" w:hAnsi="Times New Arabic" w:cstheme="majorBidi"/>
          <w:sz w:val="24"/>
          <w:szCs w:val="24"/>
        </w:rPr>
        <w:t xml:space="preserve"> itu sendiri terbagi kedalam beberapa bagian dalam pengaplikasiannya, ada </w:t>
      </w:r>
      <w:r w:rsidRPr="00F14878">
        <w:rPr>
          <w:rFonts w:ascii="Times New Arabic" w:hAnsi="Times New Arabic" w:cstheme="majorBidi"/>
          <w:i/>
          <w:iCs/>
          <w:sz w:val="24"/>
          <w:szCs w:val="24"/>
        </w:rPr>
        <w:t>istihsa</w:t>
      </w:r>
      <w:r w:rsidR="00AA270B" w:rsidRPr="00F14878">
        <w:rPr>
          <w:rFonts w:ascii="Times New Arabic" w:hAnsi="Times New Arabic" w:cstheme="majorBidi"/>
          <w:i/>
          <w:iCs/>
          <w:sz w:val="24"/>
          <w:szCs w:val="24"/>
        </w:rPr>
        <w:t>&gt;</w:t>
      </w:r>
      <w:r w:rsidRPr="00F14878">
        <w:rPr>
          <w:rFonts w:ascii="Times New Arabic" w:hAnsi="Times New Arabic" w:cstheme="majorBidi"/>
          <w:i/>
          <w:iCs/>
          <w:sz w:val="24"/>
          <w:szCs w:val="24"/>
        </w:rPr>
        <w:t>n</w:t>
      </w:r>
      <w:r>
        <w:rPr>
          <w:rFonts w:ascii="Times New Arabic" w:hAnsi="Times New Arabic" w:cstheme="majorBidi"/>
          <w:sz w:val="24"/>
          <w:szCs w:val="24"/>
        </w:rPr>
        <w:t xml:space="preserve"> dengan </w:t>
      </w:r>
      <w:proofErr w:type="gramStart"/>
      <w:r>
        <w:rPr>
          <w:rFonts w:ascii="Times New Arabic" w:hAnsi="Times New Arabic" w:cstheme="majorBidi"/>
          <w:sz w:val="24"/>
          <w:szCs w:val="24"/>
        </w:rPr>
        <w:t>nash</w:t>
      </w:r>
      <w:proofErr w:type="gramEnd"/>
      <w:r>
        <w:rPr>
          <w:rFonts w:ascii="Times New Arabic" w:hAnsi="Times New Arabic" w:cstheme="majorBidi"/>
          <w:sz w:val="24"/>
          <w:szCs w:val="24"/>
        </w:rPr>
        <w:t xml:space="preserve">, </w:t>
      </w:r>
      <w:r w:rsidRPr="00572BC2">
        <w:rPr>
          <w:rFonts w:ascii="Times New Arabic" w:hAnsi="Times New Arabic" w:cstheme="majorBidi"/>
          <w:i/>
          <w:iCs/>
          <w:sz w:val="24"/>
          <w:szCs w:val="24"/>
        </w:rPr>
        <w:t>istihsa</w:t>
      </w:r>
      <w:r w:rsidR="00AA270B" w:rsidRPr="00572BC2">
        <w:rPr>
          <w:rFonts w:ascii="Times New Arabic" w:hAnsi="Times New Arabic" w:cstheme="majorBidi"/>
          <w:i/>
          <w:iCs/>
          <w:sz w:val="24"/>
          <w:szCs w:val="24"/>
        </w:rPr>
        <w:t>&gt;</w:t>
      </w:r>
      <w:r w:rsidRPr="00572BC2">
        <w:rPr>
          <w:rFonts w:ascii="Times New Arabic" w:hAnsi="Times New Arabic" w:cstheme="majorBidi"/>
          <w:i/>
          <w:iCs/>
          <w:sz w:val="24"/>
          <w:szCs w:val="24"/>
        </w:rPr>
        <w:t>n</w:t>
      </w:r>
      <w:r>
        <w:rPr>
          <w:rFonts w:ascii="Times New Arabic" w:hAnsi="Times New Arabic" w:cstheme="majorBidi"/>
          <w:sz w:val="24"/>
          <w:szCs w:val="24"/>
        </w:rPr>
        <w:t xml:space="preserve"> dengan </w:t>
      </w:r>
      <w:r w:rsidRPr="00F14878">
        <w:rPr>
          <w:rFonts w:ascii="Times New Arabic" w:hAnsi="Times New Arabic" w:cstheme="majorBidi"/>
          <w:i/>
          <w:iCs/>
          <w:sz w:val="24"/>
          <w:szCs w:val="24"/>
        </w:rPr>
        <w:t>qiya</w:t>
      </w:r>
      <w:r w:rsidR="00AA270B" w:rsidRPr="00F14878">
        <w:rPr>
          <w:rFonts w:ascii="Times New Arabic" w:hAnsi="Times New Arabic" w:cstheme="majorBidi"/>
          <w:i/>
          <w:iCs/>
          <w:sz w:val="24"/>
          <w:szCs w:val="24"/>
        </w:rPr>
        <w:t>&gt;</w:t>
      </w:r>
      <w:r w:rsidRPr="00F14878">
        <w:rPr>
          <w:rFonts w:ascii="Times New Arabic" w:hAnsi="Times New Arabic" w:cstheme="majorBidi"/>
          <w:i/>
          <w:iCs/>
          <w:sz w:val="24"/>
          <w:szCs w:val="24"/>
        </w:rPr>
        <w:t>s, istihsa</w:t>
      </w:r>
      <w:r w:rsidR="00AA270B" w:rsidRPr="00F14878">
        <w:rPr>
          <w:rFonts w:ascii="Times New Arabic" w:hAnsi="Times New Arabic" w:cstheme="majorBidi"/>
          <w:i/>
          <w:iCs/>
          <w:sz w:val="24"/>
          <w:szCs w:val="24"/>
        </w:rPr>
        <w:t>&gt;</w:t>
      </w:r>
      <w:r w:rsidRPr="00F14878">
        <w:rPr>
          <w:rFonts w:ascii="Times New Arabic" w:hAnsi="Times New Arabic" w:cstheme="majorBidi"/>
          <w:i/>
          <w:iCs/>
          <w:sz w:val="24"/>
          <w:szCs w:val="24"/>
        </w:rPr>
        <w:t>n</w:t>
      </w:r>
      <w:r>
        <w:rPr>
          <w:rFonts w:ascii="Times New Arabic" w:hAnsi="Times New Arabic" w:cstheme="majorBidi"/>
          <w:sz w:val="24"/>
          <w:szCs w:val="24"/>
        </w:rPr>
        <w:t xml:space="preserve"> dengan </w:t>
      </w:r>
      <w:r w:rsidRPr="00F14878">
        <w:rPr>
          <w:rFonts w:ascii="Times New Arabic" w:hAnsi="Times New Arabic" w:cstheme="majorBidi"/>
          <w:i/>
          <w:iCs/>
          <w:sz w:val="24"/>
          <w:szCs w:val="24"/>
        </w:rPr>
        <w:t>‘urf, istihsa</w:t>
      </w:r>
      <w:r w:rsidR="00AA270B" w:rsidRPr="00F14878">
        <w:rPr>
          <w:rFonts w:ascii="Times New Arabic" w:hAnsi="Times New Arabic" w:cstheme="majorBidi"/>
          <w:i/>
          <w:iCs/>
          <w:sz w:val="24"/>
          <w:szCs w:val="24"/>
        </w:rPr>
        <w:t>&gt;</w:t>
      </w:r>
      <w:r w:rsidRPr="00F14878">
        <w:rPr>
          <w:rFonts w:ascii="Times New Arabic" w:hAnsi="Times New Arabic" w:cstheme="majorBidi"/>
          <w:i/>
          <w:iCs/>
          <w:sz w:val="24"/>
          <w:szCs w:val="24"/>
        </w:rPr>
        <w:t>n</w:t>
      </w:r>
      <w:r>
        <w:rPr>
          <w:rFonts w:ascii="Times New Arabic" w:hAnsi="Times New Arabic" w:cstheme="majorBidi"/>
          <w:sz w:val="24"/>
          <w:szCs w:val="24"/>
        </w:rPr>
        <w:t xml:space="preserve"> dengan maslahah, </w:t>
      </w:r>
      <w:r w:rsidRPr="00F14878">
        <w:rPr>
          <w:rFonts w:ascii="Times New Arabic" w:hAnsi="Times New Arabic" w:cstheme="majorBidi"/>
          <w:i/>
          <w:iCs/>
          <w:sz w:val="24"/>
          <w:szCs w:val="24"/>
        </w:rPr>
        <w:t>istihsa</w:t>
      </w:r>
      <w:r w:rsidR="00AA270B" w:rsidRPr="00F14878">
        <w:rPr>
          <w:rFonts w:ascii="Times New Arabic" w:hAnsi="Times New Arabic" w:cstheme="majorBidi"/>
          <w:i/>
          <w:iCs/>
          <w:sz w:val="24"/>
          <w:szCs w:val="24"/>
        </w:rPr>
        <w:t>&gt;</w:t>
      </w:r>
      <w:r w:rsidRPr="00F14878">
        <w:rPr>
          <w:rFonts w:ascii="Times New Arabic" w:hAnsi="Times New Arabic" w:cstheme="majorBidi"/>
          <w:i/>
          <w:iCs/>
          <w:sz w:val="24"/>
          <w:szCs w:val="24"/>
        </w:rPr>
        <w:t>n</w:t>
      </w:r>
      <w:r>
        <w:rPr>
          <w:rFonts w:ascii="Times New Arabic" w:hAnsi="Times New Arabic" w:cstheme="majorBidi"/>
          <w:sz w:val="24"/>
          <w:szCs w:val="24"/>
        </w:rPr>
        <w:t xml:space="preserve"> dengan daruriyah. </w:t>
      </w:r>
      <w:r w:rsidRPr="00F14878">
        <w:rPr>
          <w:rFonts w:ascii="Times New Arabic" w:hAnsi="Times New Arabic" w:cstheme="majorBidi"/>
          <w:i/>
          <w:iCs/>
          <w:sz w:val="24"/>
          <w:szCs w:val="24"/>
          <w:lang w:val="id-ID"/>
        </w:rPr>
        <w:t>Istihsa</w:t>
      </w:r>
      <w:r w:rsidR="00AA270B" w:rsidRPr="00F14878">
        <w:rPr>
          <w:rFonts w:ascii="Times New Arabic" w:hAnsi="Times New Arabic" w:cstheme="majorBidi"/>
          <w:i/>
          <w:iCs/>
          <w:sz w:val="24"/>
          <w:szCs w:val="24"/>
        </w:rPr>
        <w:t>&gt;</w:t>
      </w:r>
      <w:r w:rsidRPr="00F14878">
        <w:rPr>
          <w:rFonts w:ascii="Times New Arabic" w:hAnsi="Times New Arabic" w:cstheme="majorBidi"/>
          <w:i/>
          <w:iCs/>
          <w:sz w:val="24"/>
          <w:szCs w:val="24"/>
          <w:lang w:val="id-ID"/>
        </w:rPr>
        <w:t>n</w:t>
      </w:r>
      <w:r w:rsidRPr="009F212B">
        <w:rPr>
          <w:rFonts w:ascii="Times New Arabic" w:hAnsi="Times New Arabic" w:cstheme="majorBidi"/>
          <w:sz w:val="24"/>
          <w:szCs w:val="24"/>
          <w:lang w:val="id-ID"/>
        </w:rPr>
        <w:t xml:space="preserve"> </w:t>
      </w:r>
      <w:r w:rsidR="00D41582">
        <w:rPr>
          <w:rFonts w:ascii="Times New Arabic" w:hAnsi="Times New Arabic" w:cstheme="majorBidi"/>
          <w:sz w:val="24"/>
          <w:szCs w:val="24"/>
        </w:rPr>
        <w:t xml:space="preserve">itu sendiri </w:t>
      </w:r>
      <w:r w:rsidRPr="009F212B">
        <w:rPr>
          <w:rFonts w:ascii="Times New Arabic" w:hAnsi="Times New Arabic" w:cstheme="majorBidi"/>
          <w:sz w:val="24"/>
          <w:szCs w:val="24"/>
          <w:lang w:val="id-ID"/>
        </w:rPr>
        <w:t xml:space="preserve">bukan sumber hukum yang berdiri sendiri, karena hukum-hukum yang dijelaskan pada bagian pertama berasal dari </w:t>
      </w:r>
      <w:r w:rsidRPr="00F14878">
        <w:rPr>
          <w:rFonts w:ascii="Times New Arabic" w:hAnsi="Times New Arabic" w:cstheme="majorBidi"/>
          <w:i/>
          <w:iCs/>
          <w:sz w:val="24"/>
          <w:szCs w:val="24"/>
          <w:lang w:val="id-ID"/>
        </w:rPr>
        <w:t>qiya</w:t>
      </w:r>
      <w:r w:rsidR="00F14878" w:rsidRPr="00F14878">
        <w:rPr>
          <w:rFonts w:ascii="Times New Arabic" w:hAnsi="Times New Arabic" w:cstheme="majorBidi"/>
          <w:i/>
          <w:iCs/>
          <w:sz w:val="24"/>
          <w:szCs w:val="24"/>
        </w:rPr>
        <w:t>&gt;</w:t>
      </w:r>
      <w:r w:rsidRPr="00F14878">
        <w:rPr>
          <w:rFonts w:ascii="Times New Arabic" w:hAnsi="Times New Arabic" w:cstheme="majorBidi"/>
          <w:i/>
          <w:iCs/>
          <w:sz w:val="24"/>
          <w:szCs w:val="24"/>
          <w:lang w:val="id-ID"/>
        </w:rPr>
        <w:t>s</w:t>
      </w:r>
      <w:r w:rsidRPr="009F212B">
        <w:rPr>
          <w:rFonts w:ascii="Times New Arabic" w:hAnsi="Times New Arabic" w:cstheme="majorBidi"/>
          <w:sz w:val="24"/>
          <w:szCs w:val="24"/>
          <w:lang w:val="id-ID"/>
        </w:rPr>
        <w:t xml:space="preserve"> </w:t>
      </w:r>
      <w:r w:rsidRPr="009F212B">
        <w:rPr>
          <w:rFonts w:ascii="Times New Arabic" w:hAnsi="Times New Arabic" w:cstheme="majorBidi"/>
          <w:i/>
          <w:iCs/>
          <w:sz w:val="24"/>
          <w:szCs w:val="24"/>
          <w:lang w:val="id-ID"/>
        </w:rPr>
        <w:t>khafi</w:t>
      </w:r>
      <w:r w:rsidRPr="009F212B">
        <w:rPr>
          <w:rFonts w:ascii="Times New Arabic" w:hAnsi="Times New Arabic" w:cstheme="majorBidi"/>
          <w:sz w:val="24"/>
          <w:szCs w:val="24"/>
          <w:lang w:val="id-ID"/>
        </w:rPr>
        <w:t xml:space="preserve"> (tersembunyi), yang mengalahkan terhadap </w:t>
      </w:r>
      <w:r w:rsidRPr="00F14878">
        <w:rPr>
          <w:rFonts w:ascii="Times New Arabic" w:hAnsi="Times New Arabic" w:cstheme="majorBidi"/>
          <w:i/>
          <w:iCs/>
          <w:sz w:val="24"/>
          <w:szCs w:val="24"/>
          <w:lang w:val="id-ID"/>
        </w:rPr>
        <w:t>qiya</w:t>
      </w:r>
      <w:r w:rsidR="00F14878" w:rsidRPr="00F14878">
        <w:rPr>
          <w:rFonts w:ascii="Times New Arabic" w:hAnsi="Times New Arabic" w:cstheme="majorBidi"/>
          <w:i/>
          <w:iCs/>
          <w:sz w:val="24"/>
          <w:szCs w:val="24"/>
        </w:rPr>
        <w:t>&gt;</w:t>
      </w:r>
      <w:r w:rsidRPr="00F14878">
        <w:rPr>
          <w:rFonts w:ascii="Times New Arabic" w:hAnsi="Times New Arabic" w:cstheme="majorBidi"/>
          <w:i/>
          <w:iCs/>
          <w:sz w:val="24"/>
          <w:szCs w:val="24"/>
          <w:lang w:val="id-ID"/>
        </w:rPr>
        <w:t>s</w:t>
      </w:r>
      <w:r w:rsidRPr="009F212B">
        <w:rPr>
          <w:rFonts w:ascii="Times New Arabic" w:hAnsi="Times New Arabic" w:cstheme="majorBidi"/>
          <w:sz w:val="24"/>
          <w:szCs w:val="24"/>
          <w:lang w:val="id-ID"/>
        </w:rPr>
        <w:t xml:space="preserve"> </w:t>
      </w:r>
      <w:r w:rsidRPr="009F212B">
        <w:rPr>
          <w:rFonts w:ascii="Times New Arabic" w:hAnsi="Times New Arabic" w:cstheme="majorBidi"/>
          <w:i/>
          <w:iCs/>
          <w:sz w:val="24"/>
          <w:szCs w:val="24"/>
          <w:lang w:val="id-ID"/>
        </w:rPr>
        <w:t>jalli</w:t>
      </w:r>
      <w:r w:rsidRPr="009F212B">
        <w:rPr>
          <w:rFonts w:ascii="Times New Arabic" w:hAnsi="Times New Arabic" w:cstheme="majorBidi"/>
          <w:sz w:val="24"/>
          <w:szCs w:val="24"/>
          <w:lang w:val="id-ID"/>
        </w:rPr>
        <w:t xml:space="preserve"> (jelas), karena adanya beberapa faktor yang menenangkan hati mujtahid yaitu dari segi </w:t>
      </w:r>
      <w:r w:rsidRPr="009F212B">
        <w:rPr>
          <w:rFonts w:ascii="Times New Arabic" w:hAnsi="Times New Arabic" w:cstheme="majorBidi"/>
          <w:i/>
          <w:iCs/>
          <w:sz w:val="24"/>
          <w:szCs w:val="24"/>
          <w:lang w:val="id-ID"/>
        </w:rPr>
        <w:t>istihsa&gt;n</w:t>
      </w:r>
      <w:r w:rsidRPr="009F212B">
        <w:rPr>
          <w:rFonts w:ascii="Times New Arabic" w:hAnsi="Times New Arabic" w:cstheme="majorBidi"/>
          <w:sz w:val="24"/>
          <w:szCs w:val="24"/>
          <w:lang w:val="id-ID"/>
        </w:rPr>
        <w:t xml:space="preserve">. Sedangkan bagian kedua dari </w:t>
      </w:r>
      <w:r w:rsidRPr="00F14878">
        <w:rPr>
          <w:rFonts w:ascii="Times New Arabic" w:hAnsi="Times New Arabic" w:cstheme="majorBidi"/>
          <w:i/>
          <w:iCs/>
          <w:sz w:val="24"/>
          <w:szCs w:val="24"/>
          <w:lang w:val="id-ID"/>
        </w:rPr>
        <w:t>istihsa</w:t>
      </w:r>
      <w:r w:rsidR="00751CEB" w:rsidRPr="00F14878">
        <w:rPr>
          <w:rFonts w:ascii="Times New Arabic" w:hAnsi="Times New Arabic" w:cstheme="majorBidi"/>
          <w:i/>
          <w:iCs/>
          <w:sz w:val="24"/>
          <w:szCs w:val="24"/>
        </w:rPr>
        <w:t>&gt;</w:t>
      </w:r>
      <w:r w:rsidRPr="00F14878">
        <w:rPr>
          <w:rFonts w:ascii="Times New Arabic" w:hAnsi="Times New Arabic" w:cstheme="majorBidi"/>
          <w:i/>
          <w:iCs/>
          <w:sz w:val="24"/>
          <w:szCs w:val="24"/>
          <w:lang w:val="id-ID"/>
        </w:rPr>
        <w:t>n</w:t>
      </w:r>
      <w:r w:rsidRPr="009F212B">
        <w:rPr>
          <w:rFonts w:ascii="Times New Arabic" w:hAnsi="Times New Arabic" w:cstheme="majorBidi"/>
          <w:sz w:val="24"/>
          <w:szCs w:val="24"/>
          <w:lang w:val="id-ID"/>
        </w:rPr>
        <w:t xml:space="preserve">, hukum-hukumnya antara lain berupa dalil maslahat, yang menuntut pengecualian </w:t>
      </w:r>
      <w:r w:rsidRPr="009F212B">
        <w:rPr>
          <w:rFonts w:ascii="Times New Arabic" w:hAnsi="Times New Arabic" w:cstheme="majorBidi"/>
          <w:i/>
          <w:iCs/>
          <w:sz w:val="24"/>
          <w:szCs w:val="24"/>
          <w:lang w:val="id-ID"/>
        </w:rPr>
        <w:t xml:space="preserve">juz‘iyyah </w:t>
      </w:r>
      <w:r w:rsidRPr="009F212B">
        <w:rPr>
          <w:rFonts w:ascii="Times New Arabic" w:hAnsi="Times New Arabic" w:cstheme="majorBidi"/>
          <w:sz w:val="24"/>
          <w:szCs w:val="24"/>
          <w:lang w:val="id-ID"/>
        </w:rPr>
        <w:t>dari hukum</w:t>
      </w:r>
      <w:r w:rsidRPr="00F14878">
        <w:rPr>
          <w:rFonts w:ascii="Times New Arabic" w:hAnsi="Times New Arabic" w:cstheme="majorBidi"/>
          <w:i/>
          <w:iCs/>
          <w:sz w:val="24"/>
          <w:szCs w:val="24"/>
          <w:lang w:val="id-ID"/>
        </w:rPr>
        <w:t xml:space="preserve"> kulli</w:t>
      </w:r>
      <w:r w:rsidRPr="009F212B">
        <w:rPr>
          <w:rFonts w:ascii="Times New Arabic" w:hAnsi="Times New Arabic" w:cstheme="majorBidi"/>
          <w:sz w:val="24"/>
          <w:szCs w:val="24"/>
          <w:lang w:val="id-ID"/>
        </w:rPr>
        <w:t xml:space="preserve"> (umum), dan ini juga disebut dengan </w:t>
      </w:r>
      <w:r w:rsidRPr="00F14878">
        <w:rPr>
          <w:rFonts w:ascii="Times New Arabic" w:hAnsi="Times New Arabic" w:cstheme="majorBidi"/>
          <w:i/>
          <w:iCs/>
          <w:sz w:val="24"/>
          <w:szCs w:val="24"/>
          <w:lang w:val="id-ID"/>
        </w:rPr>
        <w:t>istihsa</w:t>
      </w:r>
      <w:r w:rsidR="00AA270B" w:rsidRPr="00F14878">
        <w:rPr>
          <w:rFonts w:ascii="Times New Arabic" w:hAnsi="Times New Arabic" w:cstheme="majorBidi"/>
          <w:i/>
          <w:iCs/>
          <w:sz w:val="24"/>
          <w:szCs w:val="24"/>
        </w:rPr>
        <w:t>&gt;</w:t>
      </w:r>
      <w:r w:rsidRPr="00F14878">
        <w:rPr>
          <w:rFonts w:ascii="Times New Arabic" w:hAnsi="Times New Arabic" w:cstheme="majorBidi"/>
          <w:i/>
          <w:iCs/>
          <w:sz w:val="24"/>
          <w:szCs w:val="24"/>
          <w:lang w:val="id-ID"/>
        </w:rPr>
        <w:t>n</w:t>
      </w:r>
      <w:r>
        <w:rPr>
          <w:rFonts w:ascii="Times New Arabic" w:hAnsi="Times New Arabic" w:cstheme="majorBidi"/>
          <w:sz w:val="24"/>
          <w:szCs w:val="24"/>
        </w:rPr>
        <w:t>.</w:t>
      </w:r>
    </w:p>
    <w:p w:rsidR="009B0D76" w:rsidRPr="00627927" w:rsidRDefault="009B0D76" w:rsidP="00627927">
      <w:pPr>
        <w:spacing w:before="240" w:after="0" w:line="360" w:lineRule="auto"/>
        <w:jc w:val="both"/>
        <w:rPr>
          <w:rFonts w:ascii="Times New Arabic" w:hAnsi="Times New Arabic" w:cstheme="majorBidi"/>
          <w:sz w:val="24"/>
          <w:szCs w:val="24"/>
          <w:lang w:val="id-ID"/>
        </w:rPr>
      </w:pPr>
    </w:p>
    <w:p w:rsidR="007C475A" w:rsidRPr="006E35DD" w:rsidRDefault="009B0D76" w:rsidP="006E35DD">
      <w:pPr>
        <w:spacing w:line="360" w:lineRule="auto"/>
        <w:rPr>
          <w:rFonts w:ascii="Times New Arabic" w:hAnsi="Times New Arabic" w:cstheme="majorBidi"/>
          <w:b/>
          <w:bCs/>
          <w:sz w:val="24"/>
          <w:szCs w:val="24"/>
          <w:lang w:val="id-ID"/>
        </w:rPr>
      </w:pPr>
      <w:r w:rsidRPr="006E35DD">
        <w:rPr>
          <w:rFonts w:ascii="Times New Arabic" w:hAnsi="Times New Arabic" w:cstheme="majorBidi"/>
          <w:b/>
          <w:bCs/>
          <w:sz w:val="24"/>
          <w:szCs w:val="24"/>
          <w:lang w:val="id-ID"/>
        </w:rPr>
        <w:t>DAFTAR PUSTAKA</w:t>
      </w:r>
    </w:p>
    <w:p w:rsidR="002D574C" w:rsidRPr="002D574C" w:rsidRDefault="000B0198"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Pr>
          <w:rFonts w:ascii="Times New Arabic" w:hAnsi="Times New Arabic" w:cstheme="majorBidi"/>
          <w:b/>
          <w:bCs/>
          <w:sz w:val="24"/>
          <w:szCs w:val="24"/>
          <w:lang w:val="id-ID"/>
        </w:rPr>
        <w:fldChar w:fldCharType="begin" w:fldLock="1"/>
      </w:r>
      <w:r>
        <w:rPr>
          <w:rFonts w:ascii="Times New Arabic" w:hAnsi="Times New Arabic" w:cstheme="majorBidi"/>
          <w:b/>
          <w:bCs/>
          <w:sz w:val="24"/>
          <w:szCs w:val="24"/>
          <w:lang w:val="id-ID"/>
        </w:rPr>
        <w:instrText xml:space="preserve">ADDIN Mendeley Bibliography CSL_BIBLIOGRAPHY </w:instrText>
      </w:r>
      <w:r>
        <w:rPr>
          <w:rFonts w:ascii="Times New Arabic" w:hAnsi="Times New Arabic" w:cstheme="majorBidi"/>
          <w:b/>
          <w:bCs/>
          <w:sz w:val="24"/>
          <w:szCs w:val="24"/>
          <w:lang w:val="id-ID"/>
        </w:rPr>
        <w:fldChar w:fldCharType="separate"/>
      </w:r>
      <w:r w:rsidR="002D574C" w:rsidRPr="002D574C">
        <w:rPr>
          <w:rFonts w:ascii="Times New Arabic" w:hAnsi="Times New Arabic" w:cs="Times New Roman"/>
          <w:noProof/>
          <w:sz w:val="24"/>
          <w:szCs w:val="24"/>
        </w:rPr>
        <w:t xml:space="preserve">Al-Zuhaili, Wahbah. 1986. </w:t>
      </w:r>
      <w:r w:rsidR="002D574C" w:rsidRPr="002D574C">
        <w:rPr>
          <w:rFonts w:ascii="Times New Arabic" w:hAnsi="Times New Arabic" w:cs="Times New Roman"/>
          <w:i/>
          <w:iCs/>
          <w:noProof/>
          <w:sz w:val="24"/>
          <w:szCs w:val="24"/>
        </w:rPr>
        <w:t>Ushul Al-Fiqh Al-Islamiy, Juz II</w:t>
      </w:r>
      <w:r w:rsidR="002D574C" w:rsidRPr="002D574C">
        <w:rPr>
          <w:rFonts w:ascii="Times New Arabic" w:hAnsi="Times New Arabic" w:cs="Times New Roman"/>
          <w:noProof/>
          <w:sz w:val="24"/>
          <w:szCs w:val="24"/>
        </w:rPr>
        <w:t>. Damaskus: Dar al-Fikr.</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 2013. </w:t>
      </w:r>
      <w:r w:rsidRPr="002D574C">
        <w:rPr>
          <w:rFonts w:ascii="Times New Arabic" w:hAnsi="Times New Arabic" w:cs="Times New Roman"/>
          <w:i/>
          <w:iCs/>
          <w:noProof/>
          <w:sz w:val="24"/>
          <w:szCs w:val="24"/>
        </w:rPr>
        <w:t>Ushul Fiqh Al-Islami Jilid II</w:t>
      </w:r>
      <w:r w:rsidRPr="002D574C">
        <w:rPr>
          <w:rFonts w:ascii="Times New Arabic" w:hAnsi="Times New Arabic" w:cs="Times New Roman"/>
          <w:noProof/>
          <w:sz w:val="24"/>
          <w:szCs w:val="24"/>
        </w:rPr>
        <w:t>. Beirut: Dar al-Fikr.</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Arikunto, Suharsimi. 1998. </w:t>
      </w:r>
      <w:r w:rsidRPr="002D574C">
        <w:rPr>
          <w:rFonts w:ascii="Times New Arabic" w:hAnsi="Times New Arabic" w:cs="Times New Roman"/>
          <w:i/>
          <w:iCs/>
          <w:noProof/>
          <w:sz w:val="24"/>
          <w:szCs w:val="24"/>
        </w:rPr>
        <w:t>Prosedur Penelitian</w:t>
      </w:r>
      <w:r w:rsidRPr="002D574C">
        <w:rPr>
          <w:rFonts w:ascii="Times New Arabic" w:hAnsi="Times New Arabic" w:cs="Times New Roman"/>
          <w:noProof/>
          <w:sz w:val="24"/>
          <w:szCs w:val="24"/>
        </w:rPr>
        <w:t>. Jakarta: Rineka Cipta.</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Asyidieqy, Hasbi. 1993. </w:t>
      </w:r>
      <w:r w:rsidRPr="002D574C">
        <w:rPr>
          <w:rFonts w:ascii="Times New Arabic" w:hAnsi="Times New Arabic" w:cs="Times New Roman"/>
          <w:i/>
          <w:iCs/>
          <w:noProof/>
          <w:sz w:val="24"/>
          <w:szCs w:val="24"/>
        </w:rPr>
        <w:t>Pengantar Ilmu Fiqh</w:t>
      </w:r>
      <w:r w:rsidRPr="002D574C">
        <w:rPr>
          <w:rFonts w:ascii="Times New Arabic" w:hAnsi="Times New Arabic" w:cs="Times New Roman"/>
          <w:noProof/>
          <w:sz w:val="24"/>
          <w:szCs w:val="24"/>
        </w:rPr>
        <w:t>. Jakarta: PT. Bulan Bintang.</w:t>
      </w:r>
    </w:p>
    <w:p w:rsidR="002D574C" w:rsidRPr="002D574C" w:rsidRDefault="00461E6E"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Pr>
          <w:rFonts w:ascii="Times New Arabic" w:hAnsi="Times New Arabic" w:cs="Times New Roman"/>
          <w:noProof/>
          <w:sz w:val="24"/>
          <w:szCs w:val="24"/>
        </w:rPr>
        <w:t xml:space="preserve">Chadziq, Ahmad Lubabul. </w:t>
      </w:r>
      <w:r w:rsidR="002D574C" w:rsidRPr="002D574C">
        <w:rPr>
          <w:rFonts w:ascii="Times New Arabic" w:hAnsi="Times New Arabic" w:cs="Times New Roman"/>
          <w:noProof/>
          <w:sz w:val="24"/>
          <w:szCs w:val="24"/>
        </w:rPr>
        <w:t>“Istihsan Dan Implementasi</w:t>
      </w:r>
      <w:r>
        <w:rPr>
          <w:rFonts w:ascii="Times New Arabic" w:hAnsi="Times New Arabic" w:cs="Times New Roman"/>
          <w:noProof/>
          <w:sz w:val="24"/>
          <w:szCs w:val="24"/>
        </w:rPr>
        <w:t>nya Dalam Penetapan Hukum Islam</w:t>
      </w:r>
      <w:r w:rsidR="002D574C" w:rsidRPr="002D574C">
        <w:rPr>
          <w:rFonts w:ascii="Times New Arabic" w:hAnsi="Times New Arabic" w:cs="Times New Roman"/>
          <w:noProof/>
          <w:sz w:val="24"/>
          <w:szCs w:val="24"/>
        </w:rPr>
        <w:t>”</w:t>
      </w:r>
      <w:r>
        <w:rPr>
          <w:rFonts w:ascii="Times New Arabic" w:hAnsi="Times New Arabic" w:cs="Times New Roman"/>
          <w:noProof/>
          <w:sz w:val="24"/>
          <w:szCs w:val="24"/>
          <w:lang w:val="id-ID"/>
        </w:rPr>
        <w:t>,</w:t>
      </w:r>
      <w:r w:rsidR="002D574C" w:rsidRPr="002D574C">
        <w:rPr>
          <w:rFonts w:ascii="Times New Arabic" w:hAnsi="Times New Arabic" w:cs="Times New Roman"/>
          <w:noProof/>
          <w:sz w:val="24"/>
          <w:szCs w:val="24"/>
        </w:rPr>
        <w:t xml:space="preserve"> </w:t>
      </w:r>
      <w:r w:rsidR="002D574C" w:rsidRPr="002D574C">
        <w:rPr>
          <w:rFonts w:ascii="Times New Arabic" w:hAnsi="Times New Arabic" w:cs="Times New Roman"/>
          <w:i/>
          <w:iCs/>
          <w:noProof/>
          <w:sz w:val="24"/>
          <w:szCs w:val="24"/>
        </w:rPr>
        <w:t>MIYAH: Jurnal Studi Islam</w:t>
      </w:r>
      <w:r>
        <w:rPr>
          <w:rFonts w:ascii="Times New Arabic" w:hAnsi="Times New Arabic" w:cs="Times New Roman"/>
          <w:i/>
          <w:iCs/>
          <w:noProof/>
          <w:sz w:val="24"/>
          <w:szCs w:val="24"/>
          <w:lang w:val="id-ID"/>
        </w:rPr>
        <w:t>,</w:t>
      </w:r>
      <w:r w:rsidR="002D574C" w:rsidRPr="002D574C">
        <w:rPr>
          <w:rFonts w:ascii="Times New Arabic" w:hAnsi="Times New Arabic" w:cs="Times New Roman"/>
          <w:noProof/>
          <w:sz w:val="24"/>
          <w:szCs w:val="24"/>
        </w:rPr>
        <w:t xml:space="preserve"> </w:t>
      </w:r>
      <w:r>
        <w:rPr>
          <w:rFonts w:ascii="Times New Arabic" w:hAnsi="Times New Arabic" w:cs="Times New Roman"/>
          <w:noProof/>
          <w:sz w:val="24"/>
          <w:szCs w:val="24"/>
          <w:lang w:val="id-ID"/>
        </w:rPr>
        <w:t xml:space="preserve">Vol. </w:t>
      </w:r>
      <w:r w:rsidR="002D574C" w:rsidRPr="002D574C">
        <w:rPr>
          <w:rFonts w:ascii="Times New Arabic" w:hAnsi="Times New Arabic" w:cs="Times New Roman"/>
          <w:noProof/>
          <w:sz w:val="24"/>
          <w:szCs w:val="24"/>
        </w:rPr>
        <w:t>15</w:t>
      </w:r>
      <w:r>
        <w:rPr>
          <w:rFonts w:ascii="Times New Arabic" w:hAnsi="Times New Arabic" w:cs="Times New Roman"/>
          <w:noProof/>
          <w:sz w:val="24"/>
          <w:szCs w:val="24"/>
          <w:lang w:val="id-ID"/>
        </w:rPr>
        <w:t xml:space="preserve"> No. 02 (2019)</w:t>
      </w:r>
      <w:r w:rsidR="002D574C" w:rsidRPr="002D574C">
        <w:rPr>
          <w:rFonts w:ascii="Times New Arabic" w:hAnsi="Times New Arabic" w:cs="Times New Roman"/>
          <w:noProof/>
          <w:sz w:val="24"/>
          <w:szCs w:val="24"/>
        </w:rPr>
        <w:t>.</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Dahlan, Abdurrahman. 2011. </w:t>
      </w:r>
      <w:r w:rsidRPr="002D574C">
        <w:rPr>
          <w:rFonts w:ascii="Times New Arabic" w:hAnsi="Times New Arabic" w:cs="Times New Roman"/>
          <w:i/>
          <w:iCs/>
          <w:noProof/>
          <w:sz w:val="24"/>
          <w:szCs w:val="24"/>
        </w:rPr>
        <w:t>Ushul Fiqh</w:t>
      </w:r>
      <w:r w:rsidRPr="002D574C">
        <w:rPr>
          <w:rFonts w:ascii="Times New Arabic" w:hAnsi="Times New Arabic" w:cs="Times New Roman"/>
          <w:noProof/>
          <w:sz w:val="24"/>
          <w:szCs w:val="24"/>
        </w:rPr>
        <w:t>. Jakarta: AMZAH.</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Departemen Agama RI. 2009. </w:t>
      </w:r>
      <w:r w:rsidRPr="002D574C">
        <w:rPr>
          <w:rFonts w:ascii="Times New Arabic" w:hAnsi="Times New Arabic" w:cs="Times New Roman"/>
          <w:i/>
          <w:iCs/>
          <w:noProof/>
          <w:sz w:val="24"/>
          <w:szCs w:val="24"/>
        </w:rPr>
        <w:t>AL-Qur’an Dan Terjemahnya</w:t>
      </w:r>
      <w:r w:rsidRPr="002D574C">
        <w:rPr>
          <w:rFonts w:ascii="Times New Arabic" w:hAnsi="Times New Arabic" w:cs="Times New Roman"/>
          <w:noProof/>
          <w:sz w:val="24"/>
          <w:szCs w:val="24"/>
        </w:rPr>
        <w:t>. Jakarta: Direktorat Jenderal Bimbingan Masyarakat Islam Direktorat Urusan Agama Islam dan Pembinaan Syariah Deparetem Agama RI.</w:t>
      </w:r>
    </w:p>
    <w:p w:rsidR="002D574C" w:rsidRPr="002D574C" w:rsidRDefault="00C320B8"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Pr>
          <w:rFonts w:ascii="Times New Arabic" w:hAnsi="Times New Arabic" w:cs="Times New Roman"/>
          <w:noProof/>
          <w:sz w:val="24"/>
          <w:szCs w:val="24"/>
        </w:rPr>
        <w:t>H, Darmawati.</w:t>
      </w:r>
      <w:r w:rsidR="002D574C" w:rsidRPr="002D574C">
        <w:rPr>
          <w:rFonts w:ascii="Times New Arabic" w:hAnsi="Times New Arabic" w:cs="Times New Roman"/>
          <w:noProof/>
          <w:sz w:val="24"/>
          <w:szCs w:val="24"/>
        </w:rPr>
        <w:t xml:space="preserve"> “Isihsan Dan Pembaharuan Hukum Islam.” </w:t>
      </w:r>
      <w:r w:rsidR="00461E6E" w:rsidRPr="00461E6E">
        <w:rPr>
          <w:rFonts w:ascii="Times New Arabic" w:hAnsi="Times New Arabic" w:cs="Times New Roman"/>
          <w:i/>
          <w:iCs/>
          <w:noProof/>
          <w:sz w:val="24"/>
          <w:szCs w:val="24"/>
          <w:lang w:val="id-ID"/>
        </w:rPr>
        <w:t xml:space="preserve">Jurnal </w:t>
      </w:r>
      <w:r w:rsidR="002D574C" w:rsidRPr="002D574C">
        <w:rPr>
          <w:rFonts w:ascii="Times New Arabic" w:hAnsi="Times New Arabic" w:cs="Times New Roman"/>
          <w:i/>
          <w:iCs/>
          <w:noProof/>
          <w:sz w:val="24"/>
          <w:szCs w:val="24"/>
        </w:rPr>
        <w:t>Al-Fikr</w:t>
      </w:r>
      <w:r>
        <w:rPr>
          <w:rFonts w:ascii="Times New Arabic" w:hAnsi="Times New Arabic" w:cs="Times New Roman"/>
          <w:i/>
          <w:iCs/>
          <w:noProof/>
          <w:sz w:val="24"/>
          <w:szCs w:val="24"/>
          <w:lang w:val="id-ID"/>
        </w:rPr>
        <w:t xml:space="preserve">, </w:t>
      </w:r>
      <w:r>
        <w:rPr>
          <w:rFonts w:ascii="Times New Arabic" w:hAnsi="Times New Arabic" w:cs="Times New Roman"/>
          <w:noProof/>
          <w:sz w:val="24"/>
          <w:szCs w:val="24"/>
          <w:lang w:val="id-ID"/>
        </w:rPr>
        <w:t xml:space="preserve">Vol. 15 </w:t>
      </w:r>
      <w:r>
        <w:rPr>
          <w:rFonts w:ascii="Times New Arabic" w:hAnsi="Times New Arabic" w:cs="Times New Roman"/>
          <w:noProof/>
          <w:sz w:val="24"/>
          <w:szCs w:val="24"/>
          <w:lang w:val="id-ID"/>
        </w:rPr>
        <w:lastRenderedPageBreak/>
        <w:t>No. 1 (2011)</w:t>
      </w:r>
      <w:r w:rsidR="002D574C" w:rsidRPr="002D574C">
        <w:rPr>
          <w:rFonts w:ascii="Times New Arabic" w:hAnsi="Times New Arabic" w:cs="Times New Roman"/>
          <w:noProof/>
          <w:sz w:val="24"/>
          <w:szCs w:val="24"/>
        </w:rPr>
        <w:t>.</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lang w:val="id-ID"/>
        </w:rPr>
      </w:pPr>
      <w:r>
        <w:rPr>
          <w:rFonts w:ascii="Times New Arabic" w:hAnsi="Times New Arabic" w:cs="Times New Roman"/>
          <w:noProof/>
          <w:sz w:val="24"/>
          <w:szCs w:val="24"/>
          <w:lang w:val="id-ID"/>
        </w:rPr>
        <w:t>I</w:t>
      </w:r>
      <w:r>
        <w:rPr>
          <w:rFonts w:ascii="Times New Arabic" w:hAnsi="Times New Arabic" w:cs="Times New Roman"/>
          <w:noProof/>
          <w:sz w:val="24"/>
          <w:szCs w:val="24"/>
        </w:rPr>
        <w:t xml:space="preserve">shak, </w:t>
      </w:r>
      <w:r>
        <w:rPr>
          <w:rFonts w:ascii="Times New Arabic" w:hAnsi="Times New Arabic" w:cs="Times New Roman"/>
          <w:noProof/>
          <w:sz w:val="24"/>
          <w:szCs w:val="24"/>
          <w:lang w:val="id-ID"/>
        </w:rPr>
        <w:t>H</w:t>
      </w:r>
      <w:r>
        <w:rPr>
          <w:rFonts w:ascii="Times New Arabic" w:hAnsi="Times New Arabic" w:cs="Times New Roman"/>
          <w:noProof/>
          <w:sz w:val="24"/>
          <w:szCs w:val="24"/>
        </w:rPr>
        <w:t>asanuddin</w:t>
      </w:r>
      <w:r w:rsidRPr="002D574C">
        <w:rPr>
          <w:rFonts w:ascii="Times New Arabic" w:hAnsi="Times New Arabic" w:cs="Times New Roman"/>
          <w:noProof/>
          <w:sz w:val="24"/>
          <w:szCs w:val="24"/>
        </w:rPr>
        <w:t>. “Istihsan Dan Implementasi</w:t>
      </w:r>
      <w:r>
        <w:rPr>
          <w:rFonts w:ascii="Times New Arabic" w:hAnsi="Times New Arabic" w:cs="Times New Roman"/>
          <w:noProof/>
          <w:sz w:val="24"/>
          <w:szCs w:val="24"/>
        </w:rPr>
        <w:t>nya Dalam Pemetapan Hukum Islam</w:t>
      </w:r>
      <w:r w:rsidRPr="002D574C">
        <w:rPr>
          <w:rFonts w:ascii="Times New Arabic" w:hAnsi="Times New Arabic" w:cs="Times New Roman"/>
          <w:noProof/>
          <w:sz w:val="24"/>
          <w:szCs w:val="24"/>
        </w:rPr>
        <w:t>”</w:t>
      </w:r>
      <w:r>
        <w:rPr>
          <w:rFonts w:ascii="Times New Arabic" w:hAnsi="Times New Arabic" w:cs="Times New Roman"/>
          <w:noProof/>
          <w:sz w:val="24"/>
          <w:szCs w:val="24"/>
          <w:lang w:val="id-ID"/>
        </w:rPr>
        <w:t>,</w:t>
      </w:r>
      <w:r w:rsidRPr="002D574C">
        <w:rPr>
          <w:rFonts w:ascii="Times New Arabic" w:hAnsi="Times New Arabic" w:cs="Times New Roman"/>
          <w:noProof/>
          <w:sz w:val="24"/>
          <w:szCs w:val="24"/>
        </w:rPr>
        <w:t xml:space="preserve"> </w:t>
      </w:r>
      <w:r w:rsidRPr="002D574C">
        <w:rPr>
          <w:rFonts w:ascii="Times New Arabic" w:hAnsi="Times New Arabic" w:cs="Times New Roman"/>
          <w:i/>
          <w:iCs/>
          <w:noProof/>
          <w:sz w:val="24"/>
          <w:szCs w:val="24"/>
          <w:lang w:val="id-ID"/>
        </w:rPr>
        <w:t xml:space="preserve">Jurnal </w:t>
      </w:r>
      <w:r w:rsidRPr="002D574C">
        <w:rPr>
          <w:rFonts w:ascii="Times New Arabic" w:hAnsi="Times New Arabic" w:cs="Times New Roman"/>
          <w:i/>
          <w:iCs/>
          <w:noProof/>
          <w:sz w:val="24"/>
          <w:szCs w:val="24"/>
        </w:rPr>
        <w:t>Society</w:t>
      </w:r>
      <w:r w:rsidRPr="002D574C">
        <w:rPr>
          <w:rFonts w:ascii="Times New Arabic" w:hAnsi="Times New Arabic" w:cs="Times New Roman"/>
          <w:noProof/>
          <w:sz w:val="24"/>
          <w:szCs w:val="24"/>
        </w:rPr>
        <w:t>.</w:t>
      </w:r>
      <w:r>
        <w:rPr>
          <w:rFonts w:ascii="Times New Arabic" w:hAnsi="Times New Arabic" w:cs="Times New Roman"/>
          <w:noProof/>
          <w:sz w:val="24"/>
          <w:szCs w:val="24"/>
          <w:lang w:val="id-ID"/>
        </w:rPr>
        <w:t xml:space="preserve"> (2019).</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C34D42">
        <w:rPr>
          <w:rFonts w:ascii="Times New Arabic" w:hAnsi="Times New Arabic" w:cs="Times New Roman"/>
          <w:noProof/>
          <w:sz w:val="24"/>
          <w:szCs w:val="24"/>
          <w:lang w:val="id-ID"/>
        </w:rPr>
        <w:t xml:space="preserve">Khalaf, Abdul Wahab. 2014. </w:t>
      </w:r>
      <w:r w:rsidRPr="00C34D42">
        <w:rPr>
          <w:rFonts w:ascii="Times New Arabic" w:hAnsi="Times New Arabic" w:cs="Times New Roman"/>
          <w:i/>
          <w:iCs/>
          <w:noProof/>
          <w:sz w:val="24"/>
          <w:szCs w:val="24"/>
          <w:lang w:val="id-ID"/>
        </w:rPr>
        <w:t>Ilmu Ushul Fiqh: Terj Moh. Zuhri Dan Ahmad Qarib</w:t>
      </w:r>
      <w:r w:rsidRPr="00C34D42">
        <w:rPr>
          <w:rFonts w:ascii="Times New Arabic" w:hAnsi="Times New Arabic" w:cs="Times New Roman"/>
          <w:noProof/>
          <w:sz w:val="24"/>
          <w:szCs w:val="24"/>
          <w:lang w:val="id-ID"/>
        </w:rPr>
        <w:t xml:space="preserve">. </w:t>
      </w:r>
      <w:r w:rsidRPr="002D574C">
        <w:rPr>
          <w:rFonts w:ascii="Times New Arabic" w:hAnsi="Times New Arabic" w:cs="Times New Roman"/>
          <w:noProof/>
          <w:sz w:val="24"/>
          <w:szCs w:val="24"/>
        </w:rPr>
        <w:t>Semarang: Dina Utama Semarang.</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Moleong, Lexy J. 1998. </w:t>
      </w:r>
      <w:r w:rsidRPr="002D574C">
        <w:rPr>
          <w:rFonts w:ascii="Times New Arabic" w:hAnsi="Times New Arabic" w:cs="Times New Roman"/>
          <w:i/>
          <w:iCs/>
          <w:noProof/>
          <w:sz w:val="24"/>
          <w:szCs w:val="24"/>
        </w:rPr>
        <w:t>Metode Penelitian Kualitatif</w:t>
      </w:r>
      <w:r w:rsidRPr="002D574C">
        <w:rPr>
          <w:rFonts w:ascii="Times New Arabic" w:hAnsi="Times New Arabic" w:cs="Times New Roman"/>
          <w:noProof/>
          <w:sz w:val="24"/>
          <w:szCs w:val="24"/>
        </w:rPr>
        <w:t>. Bandung: Remaja Rosda Karya.</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Mudzhar, Atho’ M. 2000. </w:t>
      </w:r>
      <w:r w:rsidRPr="002D574C">
        <w:rPr>
          <w:rFonts w:ascii="Times New Arabic" w:hAnsi="Times New Arabic" w:cs="Times New Roman"/>
          <w:i/>
          <w:iCs/>
          <w:noProof/>
          <w:sz w:val="24"/>
          <w:szCs w:val="24"/>
        </w:rPr>
        <w:t>“Pendekatan Sosiologi Dalam Studi Hukum Islam” Dalam M. Amin Abdullah Dkk.,</w:t>
      </w:r>
      <w:r w:rsidR="00F01BE0">
        <w:rPr>
          <w:rFonts w:ascii="Times New Arabic" w:hAnsi="Times New Arabic" w:cs="Times New Roman"/>
          <w:i/>
          <w:iCs/>
          <w:noProof/>
          <w:sz w:val="24"/>
          <w:szCs w:val="24"/>
          <w:lang w:val="id-ID"/>
        </w:rPr>
        <w:t xml:space="preserve"> </w:t>
      </w:r>
      <w:r w:rsidRPr="002D574C">
        <w:rPr>
          <w:rFonts w:ascii="Times New Arabic" w:hAnsi="Times New Arabic" w:cs="Times New Roman"/>
          <w:i/>
          <w:iCs/>
          <w:noProof/>
          <w:sz w:val="24"/>
          <w:szCs w:val="24"/>
        </w:rPr>
        <w:t>Mencari Islam: Studi Islam Dengan Berbagai Pendekatan</w:t>
      </w:r>
      <w:r w:rsidRPr="002D574C">
        <w:rPr>
          <w:rFonts w:ascii="Times New Arabic" w:hAnsi="Times New Arabic" w:cs="Times New Roman"/>
          <w:noProof/>
          <w:sz w:val="24"/>
          <w:szCs w:val="24"/>
        </w:rPr>
        <w:t>. Yogyakarta: Tiara Wacana.</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Mufid, Mohammad. 2016. </w:t>
      </w:r>
      <w:r w:rsidRPr="002D574C">
        <w:rPr>
          <w:rFonts w:ascii="Times New Arabic" w:hAnsi="Times New Arabic" w:cs="Times New Roman"/>
          <w:i/>
          <w:iCs/>
          <w:noProof/>
          <w:sz w:val="24"/>
          <w:szCs w:val="24"/>
        </w:rPr>
        <w:t>Ushul Fiqh Ekonomi Dan Keuangan Kontemporer Dari Teori Ke Aplikasi</w:t>
      </w:r>
      <w:r w:rsidRPr="002D574C">
        <w:rPr>
          <w:rFonts w:ascii="Times New Arabic" w:hAnsi="Times New Arabic" w:cs="Times New Roman"/>
          <w:noProof/>
          <w:sz w:val="24"/>
          <w:szCs w:val="24"/>
        </w:rPr>
        <w:t>. Jakarta: Pernadamedia Group.</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Mukhtar, Kamal. 1995. </w:t>
      </w:r>
      <w:r w:rsidRPr="002D574C">
        <w:rPr>
          <w:rFonts w:ascii="Times New Arabic" w:hAnsi="Times New Arabic" w:cs="Times New Roman"/>
          <w:i/>
          <w:iCs/>
          <w:noProof/>
          <w:sz w:val="24"/>
          <w:szCs w:val="24"/>
        </w:rPr>
        <w:t>Ushul Fiqh I</w:t>
      </w:r>
      <w:r w:rsidRPr="002D574C">
        <w:rPr>
          <w:rFonts w:ascii="Times New Arabic" w:hAnsi="Times New Arabic" w:cs="Times New Roman"/>
          <w:noProof/>
          <w:sz w:val="24"/>
          <w:szCs w:val="24"/>
        </w:rPr>
        <w:t>. Jakarta: Bhakti Wakaf.</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Nata, Abuddin. 1998. </w:t>
      </w:r>
      <w:r w:rsidRPr="002D574C">
        <w:rPr>
          <w:rFonts w:ascii="Times New Arabic" w:hAnsi="Times New Arabic" w:cs="Times New Roman"/>
          <w:i/>
          <w:iCs/>
          <w:noProof/>
          <w:sz w:val="24"/>
          <w:szCs w:val="24"/>
        </w:rPr>
        <w:t>Metodologi Studi Islam</w:t>
      </w:r>
      <w:r w:rsidRPr="002D574C">
        <w:rPr>
          <w:rFonts w:ascii="Times New Arabic" w:hAnsi="Times New Arabic" w:cs="Times New Roman"/>
          <w:noProof/>
          <w:sz w:val="24"/>
          <w:szCs w:val="24"/>
        </w:rPr>
        <w:t>. Jakarta: Rajawali Pers.</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Nawawi, Haedari. 1987. </w:t>
      </w:r>
      <w:r w:rsidRPr="002D574C">
        <w:rPr>
          <w:rFonts w:ascii="Times New Arabic" w:hAnsi="Times New Arabic" w:cs="Times New Roman"/>
          <w:i/>
          <w:iCs/>
          <w:noProof/>
          <w:sz w:val="24"/>
          <w:szCs w:val="24"/>
        </w:rPr>
        <w:t>Metode Penilitian Bidang Sosial</w:t>
      </w:r>
      <w:r w:rsidRPr="002D574C">
        <w:rPr>
          <w:rFonts w:ascii="Times New Arabic" w:hAnsi="Times New Arabic" w:cs="Times New Roman"/>
          <w:noProof/>
          <w:sz w:val="24"/>
          <w:szCs w:val="24"/>
        </w:rPr>
        <w:t>. Jakarta: Rajawali Press.</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Nur, Iffatin. 2013. </w:t>
      </w:r>
      <w:r w:rsidRPr="002D574C">
        <w:rPr>
          <w:rFonts w:ascii="Times New Arabic" w:hAnsi="Times New Arabic" w:cs="Times New Roman"/>
          <w:i/>
          <w:iCs/>
          <w:noProof/>
          <w:sz w:val="24"/>
          <w:szCs w:val="24"/>
        </w:rPr>
        <w:t>Terminologi Ushul Fiqih</w:t>
      </w:r>
      <w:r w:rsidRPr="002D574C">
        <w:rPr>
          <w:rFonts w:ascii="Times New Arabic" w:hAnsi="Times New Arabic" w:cs="Times New Roman"/>
          <w:noProof/>
          <w:sz w:val="24"/>
          <w:szCs w:val="24"/>
        </w:rPr>
        <w:t>. Yogyakarta: Teras.</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Pokja Forum Karya Ilmiyah (FKI). 2006. </w:t>
      </w:r>
      <w:r w:rsidRPr="002D574C">
        <w:rPr>
          <w:rFonts w:ascii="Times New Arabic" w:hAnsi="Times New Arabic" w:cs="Times New Roman"/>
          <w:i/>
          <w:iCs/>
          <w:noProof/>
          <w:sz w:val="24"/>
          <w:szCs w:val="24"/>
        </w:rPr>
        <w:t>Kilas Balik Teoritis Fiqh Islam</w:t>
      </w:r>
      <w:r w:rsidRPr="002D574C">
        <w:rPr>
          <w:rFonts w:ascii="Times New Arabic" w:hAnsi="Times New Arabic" w:cs="Times New Roman"/>
          <w:noProof/>
          <w:sz w:val="24"/>
          <w:szCs w:val="24"/>
        </w:rPr>
        <w:t>. Kediri: Purna Siswa Aliyah Hidayatul Mubtadi-ien, PP. Lirboyo Kota Kediri.</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SA, Romli. 1999. </w:t>
      </w:r>
      <w:r w:rsidRPr="002D574C">
        <w:rPr>
          <w:rFonts w:ascii="Times New Arabic" w:hAnsi="Times New Arabic" w:cs="Times New Roman"/>
          <w:i/>
          <w:iCs/>
          <w:noProof/>
          <w:sz w:val="24"/>
          <w:szCs w:val="24"/>
        </w:rPr>
        <w:t>Muqaranah Mazahib Fil Ushul</w:t>
      </w:r>
      <w:r w:rsidRPr="002D574C">
        <w:rPr>
          <w:rFonts w:ascii="Times New Arabic" w:hAnsi="Times New Arabic" w:cs="Times New Roman"/>
          <w:noProof/>
          <w:sz w:val="24"/>
          <w:szCs w:val="24"/>
        </w:rPr>
        <w:t>. Jakarta: Gaya Media Pratama.</w:t>
      </w:r>
    </w:p>
    <w:p w:rsidR="002D574C" w:rsidRPr="002D574C" w:rsidRDefault="00F01BE0"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Pr>
          <w:rFonts w:ascii="Times New Arabic" w:hAnsi="Times New Arabic" w:cs="Times New Roman"/>
          <w:noProof/>
          <w:sz w:val="24"/>
          <w:szCs w:val="24"/>
        </w:rPr>
        <w:t>Salma</w:t>
      </w:r>
      <w:r w:rsidR="00987692">
        <w:rPr>
          <w:rFonts w:ascii="Times New Arabic" w:hAnsi="Times New Arabic" w:cs="Times New Roman"/>
          <w:noProof/>
          <w:sz w:val="24"/>
          <w:szCs w:val="24"/>
        </w:rPr>
        <w:t xml:space="preserve">. </w:t>
      </w:r>
      <w:r w:rsidR="002D574C" w:rsidRPr="002D574C">
        <w:rPr>
          <w:rFonts w:ascii="Times New Arabic" w:hAnsi="Times New Arabic" w:cs="Times New Roman"/>
          <w:noProof/>
          <w:sz w:val="24"/>
          <w:szCs w:val="24"/>
        </w:rPr>
        <w:t>“IST</w:t>
      </w:r>
      <w:r w:rsidR="00461E6E">
        <w:rPr>
          <w:rFonts w:ascii="Times New Arabic" w:hAnsi="Times New Arabic" w:cs="Times New Roman"/>
          <w:noProof/>
          <w:sz w:val="24"/>
          <w:szCs w:val="24"/>
        </w:rPr>
        <w:t>IHSAN DAN PEMBARUAN HUKUM ISLAM</w:t>
      </w:r>
      <w:r w:rsidR="002D574C" w:rsidRPr="002D574C">
        <w:rPr>
          <w:rFonts w:ascii="Times New Arabic" w:hAnsi="Times New Arabic" w:cs="Times New Roman"/>
          <w:noProof/>
          <w:sz w:val="24"/>
          <w:szCs w:val="24"/>
        </w:rPr>
        <w:t>”</w:t>
      </w:r>
      <w:r w:rsidR="00461E6E">
        <w:rPr>
          <w:rFonts w:ascii="Times New Arabic" w:hAnsi="Times New Arabic" w:cs="Times New Roman"/>
          <w:noProof/>
          <w:sz w:val="24"/>
          <w:szCs w:val="24"/>
          <w:lang w:val="id-ID"/>
        </w:rPr>
        <w:t>,</w:t>
      </w:r>
      <w:r w:rsidR="002D574C" w:rsidRPr="002D574C">
        <w:rPr>
          <w:rFonts w:ascii="Times New Arabic" w:hAnsi="Times New Arabic" w:cs="Times New Roman"/>
          <w:noProof/>
          <w:sz w:val="24"/>
          <w:szCs w:val="24"/>
        </w:rPr>
        <w:t xml:space="preserve"> </w:t>
      </w:r>
      <w:r w:rsidR="002D574C" w:rsidRPr="002D574C">
        <w:rPr>
          <w:rFonts w:ascii="Times New Arabic" w:hAnsi="Times New Arabic" w:cs="Times New Roman"/>
          <w:i/>
          <w:iCs/>
          <w:noProof/>
          <w:sz w:val="24"/>
          <w:szCs w:val="24"/>
        </w:rPr>
        <w:t>Jurnal Ilmiah Al-Syir’ah</w:t>
      </w:r>
      <w:r w:rsidR="00987692">
        <w:rPr>
          <w:rFonts w:ascii="Times New Arabic" w:hAnsi="Times New Arabic" w:cs="Times New Roman"/>
          <w:noProof/>
          <w:sz w:val="24"/>
          <w:szCs w:val="24"/>
        </w:rPr>
        <w:t xml:space="preserve">. </w:t>
      </w:r>
      <w:r w:rsidR="00987692">
        <w:rPr>
          <w:rFonts w:ascii="Times New Arabic" w:hAnsi="Times New Arabic" w:cs="Times New Roman"/>
          <w:noProof/>
          <w:sz w:val="24"/>
          <w:szCs w:val="24"/>
          <w:lang w:val="id-ID"/>
        </w:rPr>
        <w:t xml:space="preserve">Vol. </w:t>
      </w:r>
      <w:r w:rsidR="00987692">
        <w:rPr>
          <w:rFonts w:ascii="Times New Arabic" w:hAnsi="Times New Arabic" w:cs="Times New Roman"/>
          <w:noProof/>
          <w:sz w:val="24"/>
          <w:szCs w:val="24"/>
        </w:rPr>
        <w:t>13</w:t>
      </w:r>
      <w:r w:rsidR="00987692">
        <w:rPr>
          <w:rFonts w:ascii="Times New Arabic" w:hAnsi="Times New Arabic" w:cs="Times New Roman"/>
          <w:noProof/>
          <w:sz w:val="24"/>
          <w:szCs w:val="24"/>
          <w:lang w:val="id-ID"/>
        </w:rPr>
        <w:t xml:space="preserve"> No. </w:t>
      </w:r>
      <w:r w:rsidR="00987692">
        <w:rPr>
          <w:rFonts w:ascii="Times New Arabic" w:hAnsi="Times New Arabic" w:cs="Times New Roman"/>
          <w:noProof/>
          <w:sz w:val="24"/>
          <w:szCs w:val="24"/>
        </w:rPr>
        <w:t>1.</w:t>
      </w:r>
      <w:r w:rsidR="00987692">
        <w:rPr>
          <w:rFonts w:ascii="Times New Arabic" w:hAnsi="Times New Arabic" w:cs="Times New Roman"/>
          <w:noProof/>
          <w:sz w:val="24"/>
          <w:szCs w:val="24"/>
          <w:lang w:val="id-ID"/>
        </w:rPr>
        <w:t xml:space="preserve"> (2016)</w:t>
      </w:r>
      <w:r w:rsidR="002D574C" w:rsidRPr="002D574C">
        <w:rPr>
          <w:rFonts w:ascii="Times New Arabic" w:hAnsi="Times New Arabic" w:cs="Times New Roman"/>
          <w:noProof/>
          <w:sz w:val="24"/>
          <w:szCs w:val="24"/>
        </w:rPr>
        <w:t>.</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Soejono dan Abdurrahman. 1999. </w:t>
      </w:r>
      <w:r w:rsidRPr="002D574C">
        <w:rPr>
          <w:rFonts w:ascii="Times New Arabic" w:hAnsi="Times New Arabic" w:cs="Times New Roman"/>
          <w:i/>
          <w:iCs/>
          <w:noProof/>
          <w:sz w:val="24"/>
          <w:szCs w:val="24"/>
        </w:rPr>
        <w:t>Metode Penelitian Suatu Pemikiran Penerapan</w:t>
      </w:r>
      <w:r w:rsidRPr="002D574C">
        <w:rPr>
          <w:rFonts w:ascii="Times New Arabic" w:hAnsi="Times New Arabic" w:cs="Times New Roman"/>
          <w:noProof/>
          <w:sz w:val="24"/>
          <w:szCs w:val="24"/>
        </w:rPr>
        <w:t>. Jakarta: Rineka Cipta.</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lastRenderedPageBreak/>
        <w:t xml:space="preserve">Syafe’i, Rahcmat. 2007. </w:t>
      </w:r>
      <w:r w:rsidRPr="002D574C">
        <w:rPr>
          <w:rFonts w:ascii="Times New Arabic" w:hAnsi="Times New Arabic" w:cs="Times New Roman"/>
          <w:i/>
          <w:iCs/>
          <w:noProof/>
          <w:sz w:val="24"/>
          <w:szCs w:val="24"/>
        </w:rPr>
        <w:t>Ilmu Ushul Fiqih</w:t>
      </w:r>
      <w:r w:rsidRPr="002D574C">
        <w:rPr>
          <w:rFonts w:ascii="Times New Arabic" w:hAnsi="Times New Arabic" w:cs="Times New Roman"/>
          <w:noProof/>
          <w:sz w:val="24"/>
          <w:szCs w:val="24"/>
        </w:rPr>
        <w:t>. Bandung: CV. Pustaka Setia.</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Syarifuddin, Amir. 2011. </w:t>
      </w:r>
      <w:r w:rsidRPr="002D574C">
        <w:rPr>
          <w:rFonts w:ascii="Times New Arabic" w:hAnsi="Times New Arabic" w:cs="Times New Roman"/>
          <w:i/>
          <w:iCs/>
          <w:noProof/>
          <w:sz w:val="24"/>
          <w:szCs w:val="24"/>
        </w:rPr>
        <w:t>Ushul Fiqh, Jilid 2</w:t>
      </w:r>
      <w:r w:rsidRPr="002D574C">
        <w:rPr>
          <w:rFonts w:ascii="Times New Arabic" w:hAnsi="Times New Arabic" w:cs="Times New Roman"/>
          <w:noProof/>
          <w:sz w:val="24"/>
          <w:szCs w:val="24"/>
        </w:rPr>
        <w:t>. Jakarta: Kencana Pernada Media Group.</w:t>
      </w:r>
    </w:p>
    <w:p w:rsidR="002D574C" w:rsidRPr="002D574C" w:rsidRDefault="00D3661E"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Pr>
          <w:rFonts w:ascii="Times New Arabic" w:hAnsi="Times New Arabic" w:cs="Times New Roman"/>
          <w:noProof/>
          <w:sz w:val="24"/>
          <w:szCs w:val="24"/>
        </w:rPr>
        <w:t>Usman, Iskandar. 1994</w:t>
      </w:r>
      <w:r w:rsidR="002D574C" w:rsidRPr="002D574C">
        <w:rPr>
          <w:rFonts w:ascii="Times New Arabic" w:hAnsi="Times New Arabic" w:cs="Times New Roman"/>
          <w:noProof/>
          <w:sz w:val="24"/>
          <w:szCs w:val="24"/>
        </w:rPr>
        <w:t xml:space="preserve">. </w:t>
      </w:r>
      <w:r w:rsidR="002D574C" w:rsidRPr="002D574C">
        <w:rPr>
          <w:rFonts w:ascii="Times New Arabic" w:hAnsi="Times New Arabic" w:cs="Times New Roman"/>
          <w:i/>
          <w:iCs/>
          <w:noProof/>
          <w:sz w:val="24"/>
          <w:szCs w:val="24"/>
        </w:rPr>
        <w:t>Istihsan Dan Pembaharuan Hukum Islam</w:t>
      </w:r>
      <w:r w:rsidR="002D574C" w:rsidRPr="002D574C">
        <w:rPr>
          <w:rFonts w:ascii="Times New Arabic" w:hAnsi="Times New Arabic" w:cs="Times New Roman"/>
          <w:noProof/>
          <w:sz w:val="24"/>
          <w:szCs w:val="24"/>
        </w:rPr>
        <w:t>. Jakarta: Rajawali Press.</w:t>
      </w:r>
    </w:p>
    <w:p w:rsidR="002D574C" w:rsidRPr="0076063E" w:rsidRDefault="0076063E"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lang w:val="id-ID"/>
        </w:rPr>
      </w:pPr>
      <w:r>
        <w:rPr>
          <w:rFonts w:ascii="Times New Arabic" w:hAnsi="Times New Arabic" w:cs="Times New Roman"/>
          <w:noProof/>
          <w:sz w:val="24"/>
          <w:szCs w:val="24"/>
        </w:rPr>
        <w:t>Wartoyo.</w:t>
      </w:r>
      <w:r w:rsidR="002D574C" w:rsidRPr="002D574C">
        <w:rPr>
          <w:rFonts w:ascii="Times New Arabic" w:hAnsi="Times New Arabic" w:cs="Times New Roman"/>
          <w:noProof/>
          <w:sz w:val="24"/>
          <w:szCs w:val="24"/>
        </w:rPr>
        <w:t xml:space="preserve"> “REKONTRUKSI HUKUM TRANSAKSI MUAMALAH DEN</w:t>
      </w:r>
      <w:r>
        <w:rPr>
          <w:rFonts w:ascii="Times New Arabic" w:hAnsi="Times New Arabic" w:cs="Times New Roman"/>
          <w:noProof/>
          <w:sz w:val="24"/>
          <w:szCs w:val="24"/>
        </w:rPr>
        <w:t>GAN PENDEKATAN KAIDAH FIQHIYYAH</w:t>
      </w:r>
      <w:r w:rsidR="002D574C" w:rsidRPr="002D574C">
        <w:rPr>
          <w:rFonts w:ascii="Times New Arabic" w:hAnsi="Times New Arabic" w:cs="Times New Roman"/>
          <w:noProof/>
          <w:sz w:val="24"/>
          <w:szCs w:val="24"/>
        </w:rPr>
        <w:t>”</w:t>
      </w:r>
      <w:r>
        <w:rPr>
          <w:rFonts w:ascii="Times New Arabic" w:hAnsi="Times New Arabic" w:cs="Times New Roman"/>
          <w:noProof/>
          <w:sz w:val="24"/>
          <w:szCs w:val="24"/>
          <w:lang w:val="id-ID"/>
        </w:rPr>
        <w:t>,</w:t>
      </w:r>
      <w:r w:rsidR="002D574C" w:rsidRPr="002D574C">
        <w:rPr>
          <w:rFonts w:ascii="Times New Arabic" w:hAnsi="Times New Arabic" w:cs="Times New Roman"/>
          <w:noProof/>
          <w:sz w:val="24"/>
          <w:szCs w:val="24"/>
        </w:rPr>
        <w:t xml:space="preserve"> </w:t>
      </w:r>
      <w:r w:rsidR="002D574C" w:rsidRPr="002D574C">
        <w:rPr>
          <w:rFonts w:ascii="Times New Arabic" w:hAnsi="Times New Arabic" w:cs="Times New Roman"/>
          <w:i/>
          <w:iCs/>
          <w:noProof/>
          <w:sz w:val="24"/>
          <w:szCs w:val="24"/>
        </w:rPr>
        <w:t xml:space="preserve">Al-Mustashfa: Jurnal </w:t>
      </w:r>
      <w:r>
        <w:rPr>
          <w:rFonts w:ascii="Times New Arabic" w:hAnsi="Times New Arabic" w:cs="Times New Roman"/>
          <w:i/>
          <w:iCs/>
          <w:noProof/>
          <w:sz w:val="24"/>
          <w:szCs w:val="24"/>
        </w:rPr>
        <w:t xml:space="preserve">Penelitian Hukum Ekonomi </w:t>
      </w:r>
      <w:r>
        <w:rPr>
          <w:rFonts w:ascii="Times New Arabic" w:hAnsi="Times New Arabic" w:cs="Times New Roman"/>
          <w:i/>
          <w:iCs/>
          <w:noProof/>
          <w:sz w:val="24"/>
          <w:szCs w:val="24"/>
          <w:lang w:val="id-ID"/>
        </w:rPr>
        <w:t>Islam</w:t>
      </w:r>
      <w:r w:rsidR="002D574C" w:rsidRPr="002D574C">
        <w:rPr>
          <w:rFonts w:ascii="Times New Arabic" w:hAnsi="Times New Arabic" w:cs="Times New Roman"/>
          <w:noProof/>
          <w:sz w:val="24"/>
          <w:szCs w:val="24"/>
        </w:rPr>
        <w:t>.</w:t>
      </w:r>
      <w:r>
        <w:rPr>
          <w:rFonts w:ascii="Times New Arabic" w:hAnsi="Times New Arabic" w:cs="Times New Roman"/>
          <w:noProof/>
          <w:sz w:val="24"/>
          <w:szCs w:val="24"/>
          <w:lang w:val="id-ID"/>
        </w:rPr>
        <w:t xml:space="preserve"> </w:t>
      </w:r>
      <w:r>
        <w:t>Vol.</w:t>
      </w:r>
      <w:r>
        <w:rPr>
          <w:lang w:val="id-ID"/>
        </w:rPr>
        <w:t xml:space="preserve"> </w:t>
      </w:r>
      <w:r>
        <w:t>5</w:t>
      </w:r>
      <w:r>
        <w:rPr>
          <w:lang w:val="id-ID"/>
        </w:rPr>
        <w:t xml:space="preserve"> </w:t>
      </w:r>
      <w:r>
        <w:t>No. 1</w:t>
      </w:r>
      <w:r>
        <w:rPr>
          <w:lang w:val="id-ID"/>
        </w:rPr>
        <w:t xml:space="preserve"> (</w:t>
      </w:r>
      <w:r>
        <w:t>2020</w:t>
      </w:r>
      <w:r>
        <w:rPr>
          <w:lang w:val="id-ID"/>
        </w:rPr>
        <w:t>).</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cs="Times New Roman"/>
          <w:noProof/>
          <w:sz w:val="24"/>
          <w:szCs w:val="24"/>
        </w:rPr>
      </w:pPr>
      <w:r w:rsidRPr="002D574C">
        <w:rPr>
          <w:rFonts w:ascii="Times New Arabic" w:hAnsi="Times New Arabic" w:cs="Times New Roman"/>
          <w:noProof/>
          <w:sz w:val="24"/>
          <w:szCs w:val="24"/>
        </w:rPr>
        <w:t xml:space="preserve">Zahrah, Muhammad Abu. 2013. </w:t>
      </w:r>
      <w:r w:rsidRPr="002D574C">
        <w:rPr>
          <w:rFonts w:ascii="Times New Arabic" w:hAnsi="Times New Arabic" w:cs="Times New Roman"/>
          <w:i/>
          <w:iCs/>
          <w:noProof/>
          <w:sz w:val="24"/>
          <w:szCs w:val="24"/>
        </w:rPr>
        <w:t>Ushul Al-Fiqh, Terj, Saeful Ma’shum Dkk</w:t>
      </w:r>
      <w:r w:rsidRPr="002D574C">
        <w:rPr>
          <w:rFonts w:ascii="Times New Arabic" w:hAnsi="Times New Arabic" w:cs="Times New Roman"/>
          <w:noProof/>
          <w:sz w:val="24"/>
          <w:szCs w:val="24"/>
        </w:rPr>
        <w:t>. Jakarta: PT. Pustaka Firdaus,.</w:t>
      </w:r>
    </w:p>
    <w:p w:rsidR="002D574C" w:rsidRPr="002D574C" w:rsidRDefault="002D574C" w:rsidP="008F68A7">
      <w:pPr>
        <w:widowControl w:val="0"/>
        <w:autoSpaceDE w:val="0"/>
        <w:autoSpaceDN w:val="0"/>
        <w:adjustRightInd w:val="0"/>
        <w:spacing w:line="360" w:lineRule="auto"/>
        <w:ind w:left="480" w:hanging="480"/>
        <w:jc w:val="both"/>
        <w:rPr>
          <w:rFonts w:ascii="Times New Arabic" w:hAnsi="Times New Arabic"/>
          <w:noProof/>
          <w:sz w:val="24"/>
        </w:rPr>
      </w:pPr>
      <w:r w:rsidRPr="002D574C">
        <w:rPr>
          <w:rFonts w:ascii="Times New Arabic" w:hAnsi="Times New Arabic" w:cs="Times New Roman"/>
          <w:noProof/>
          <w:sz w:val="24"/>
          <w:szCs w:val="24"/>
        </w:rPr>
        <w:t xml:space="preserve">Zein, Muhammad Ma’ Shum. 2011. </w:t>
      </w:r>
      <w:r w:rsidRPr="002D574C">
        <w:rPr>
          <w:rFonts w:ascii="Times New Arabic" w:hAnsi="Times New Arabic" w:cs="Times New Roman"/>
          <w:i/>
          <w:iCs/>
          <w:noProof/>
          <w:sz w:val="24"/>
          <w:szCs w:val="24"/>
        </w:rPr>
        <w:t>Ilmun Ushul Fiqh</w:t>
      </w:r>
      <w:r w:rsidRPr="002D574C">
        <w:rPr>
          <w:rFonts w:ascii="Times New Arabic" w:hAnsi="Times New Arabic" w:cs="Times New Roman"/>
          <w:noProof/>
          <w:sz w:val="24"/>
          <w:szCs w:val="24"/>
        </w:rPr>
        <w:t>. Jombang: Darul Hikmah Jombang.</w:t>
      </w:r>
    </w:p>
    <w:p w:rsidR="00A44B14" w:rsidRPr="00D83F39" w:rsidRDefault="000B0198" w:rsidP="00D83F39">
      <w:pPr>
        <w:widowControl w:val="0"/>
        <w:autoSpaceDE w:val="0"/>
        <w:autoSpaceDN w:val="0"/>
        <w:adjustRightInd w:val="0"/>
        <w:spacing w:line="360" w:lineRule="auto"/>
        <w:ind w:left="480" w:hanging="480"/>
        <w:jc w:val="both"/>
        <w:rPr>
          <w:rFonts w:ascii="Times New Arabic" w:hAnsi="Times New Arabic" w:cs="Times New Roman"/>
          <w:noProof/>
          <w:sz w:val="24"/>
          <w:szCs w:val="24"/>
          <w:lang w:val="id-ID"/>
        </w:rPr>
      </w:pPr>
      <w:r>
        <w:rPr>
          <w:rFonts w:ascii="Times New Arabic" w:hAnsi="Times New Arabic" w:cstheme="majorBidi"/>
          <w:b/>
          <w:bCs/>
          <w:sz w:val="24"/>
          <w:szCs w:val="24"/>
          <w:lang w:val="id-ID"/>
        </w:rPr>
        <w:fldChar w:fldCharType="end"/>
      </w:r>
    </w:p>
    <w:p w:rsidR="00A44B14" w:rsidRPr="00A44B14" w:rsidRDefault="00A44B14" w:rsidP="007266F0">
      <w:pPr>
        <w:jc w:val="both"/>
        <w:rPr>
          <w:rFonts w:ascii="Times New Arabic" w:hAnsi="Times New Arabic" w:cs="Times New Roman"/>
          <w:sz w:val="24"/>
          <w:szCs w:val="24"/>
        </w:rPr>
      </w:pPr>
    </w:p>
    <w:p w:rsidR="00A44B14" w:rsidRPr="00D83F39" w:rsidRDefault="00A44B14" w:rsidP="00A44B14">
      <w:pPr>
        <w:rPr>
          <w:rFonts w:ascii="Times New Arabic" w:hAnsi="Times New Arabic" w:cs="Times New Roman"/>
          <w:sz w:val="24"/>
          <w:szCs w:val="24"/>
          <w:lang w:val="id-ID"/>
        </w:rPr>
      </w:pPr>
    </w:p>
    <w:p w:rsidR="00A44B14" w:rsidRDefault="00A44B14" w:rsidP="00A44B14">
      <w:pPr>
        <w:rPr>
          <w:rFonts w:ascii="Times New Arabic" w:hAnsi="Times New Arabic" w:cs="Times New Roman"/>
          <w:sz w:val="24"/>
          <w:szCs w:val="24"/>
        </w:rPr>
      </w:pPr>
    </w:p>
    <w:p w:rsidR="00E9489D" w:rsidRPr="00A44B14" w:rsidRDefault="00A44B14" w:rsidP="00A44B14">
      <w:pPr>
        <w:tabs>
          <w:tab w:val="left" w:pos="5910"/>
        </w:tabs>
        <w:rPr>
          <w:rFonts w:ascii="Times New Arabic" w:hAnsi="Times New Arabic" w:cs="Times New Roman"/>
          <w:sz w:val="24"/>
          <w:szCs w:val="24"/>
        </w:rPr>
      </w:pPr>
      <w:r>
        <w:rPr>
          <w:rFonts w:ascii="Times New Arabic" w:hAnsi="Times New Arabic" w:cs="Times New Roman"/>
          <w:sz w:val="24"/>
          <w:szCs w:val="24"/>
        </w:rPr>
        <w:tab/>
      </w:r>
    </w:p>
    <w:sectPr w:rsidR="00E9489D" w:rsidRPr="00A44B14" w:rsidSect="00C34D42">
      <w:type w:val="continuous"/>
      <w:pgSz w:w="11907" w:h="16840" w:code="9"/>
      <w:pgMar w:top="2268" w:right="1701" w:bottom="1701"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50" w:rsidRDefault="00E63250" w:rsidP="00D91CC9">
      <w:pPr>
        <w:spacing w:after="0" w:line="240" w:lineRule="auto"/>
      </w:pPr>
      <w:r>
        <w:separator/>
      </w:r>
    </w:p>
  </w:endnote>
  <w:endnote w:type="continuationSeparator" w:id="0">
    <w:p w:rsidR="00E63250" w:rsidRDefault="00E63250" w:rsidP="00D9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panose1 w:val="02020603050405020304"/>
    <w:charset w:val="00"/>
    <w:family w:val="roman"/>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C7" w:rsidRDefault="00FC06C7">
    <w:pPr>
      <w:pStyle w:val="Footer"/>
    </w:pPr>
  </w:p>
  <w:p w:rsidR="00FC06C7" w:rsidRDefault="00FC06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C7" w:rsidRPr="00E53F2E" w:rsidRDefault="00FC06C7" w:rsidP="00BB1823">
    <w:pPr>
      <w:pStyle w:val="Footer"/>
      <w:jc w:val="center"/>
    </w:pPr>
  </w:p>
  <w:p w:rsidR="00FC06C7" w:rsidRDefault="00FC06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590805"/>
      <w:docPartObj>
        <w:docPartGallery w:val="Page Numbers (Bottom of Page)"/>
        <w:docPartUnique/>
      </w:docPartObj>
    </w:sdtPr>
    <w:sdtEndPr/>
    <w:sdtContent>
      <w:p w:rsidR="00FC06C7" w:rsidRDefault="00FC06C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C06C7" w:rsidRDefault="00FC06C7">
    <w:pPr>
      <w:pStyle w:val="Footer"/>
    </w:pPr>
  </w:p>
  <w:p w:rsidR="00FC06C7" w:rsidRDefault="00FC06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50" w:rsidRDefault="00E63250" w:rsidP="00D91CC9">
      <w:pPr>
        <w:spacing w:after="0" w:line="240" w:lineRule="auto"/>
      </w:pPr>
      <w:r>
        <w:separator/>
      </w:r>
    </w:p>
  </w:footnote>
  <w:footnote w:type="continuationSeparator" w:id="0">
    <w:p w:rsidR="00E63250" w:rsidRDefault="00E63250" w:rsidP="00D91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C7" w:rsidRDefault="00FC06C7">
    <w:pPr>
      <w:pStyle w:val="Header"/>
    </w:pPr>
  </w:p>
  <w:p w:rsidR="00FC06C7" w:rsidRDefault="00FC06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909973"/>
      <w:docPartObj>
        <w:docPartGallery w:val="Page Numbers (Top of Page)"/>
        <w:docPartUnique/>
      </w:docPartObj>
    </w:sdtPr>
    <w:sdtEndPr/>
    <w:sdtContent>
      <w:p w:rsidR="00FC06C7" w:rsidRDefault="00FC06C7">
        <w:pPr>
          <w:pStyle w:val="Header"/>
          <w:jc w:val="right"/>
        </w:pPr>
        <w:r>
          <w:fldChar w:fldCharType="begin"/>
        </w:r>
        <w:r>
          <w:instrText xml:space="preserve"> PAGE   \* MERGEFORMAT </w:instrText>
        </w:r>
        <w:r>
          <w:fldChar w:fldCharType="separate"/>
        </w:r>
        <w:r w:rsidR="0058056D">
          <w:rPr>
            <w:noProof/>
          </w:rPr>
          <w:t>1</w:t>
        </w:r>
        <w:r>
          <w:rPr>
            <w:noProof/>
          </w:rPr>
          <w:fldChar w:fldCharType="end"/>
        </w:r>
      </w:p>
    </w:sdtContent>
  </w:sdt>
  <w:p w:rsidR="00FC06C7" w:rsidRDefault="00FC06C7">
    <w:pPr>
      <w:pStyle w:val="Header"/>
    </w:pPr>
  </w:p>
  <w:p w:rsidR="00FC06C7" w:rsidRDefault="00FC06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977105383"/>
      <w:docPartObj>
        <w:docPartGallery w:val="Page Numbers (Top of Page)"/>
        <w:docPartUnique/>
      </w:docPartObj>
    </w:sdtPr>
    <w:sdtEndPr/>
    <w:sdtContent>
      <w:p w:rsidR="00FC06C7" w:rsidRPr="00A328D1" w:rsidRDefault="00E63250" w:rsidP="00BB1823">
        <w:pPr>
          <w:pStyle w:val="Header"/>
          <w:jc w:val="center"/>
          <w:rPr>
            <w:rFonts w:asciiTheme="majorBidi" w:hAnsiTheme="majorBidi" w:cstheme="majorBidi"/>
            <w:sz w:val="24"/>
            <w:szCs w:val="24"/>
          </w:rPr>
        </w:pPr>
      </w:p>
    </w:sdtContent>
  </w:sdt>
  <w:p w:rsidR="00FC06C7" w:rsidRPr="00A328D1" w:rsidRDefault="00FC06C7">
    <w:pPr>
      <w:pStyle w:val="Header"/>
      <w:rPr>
        <w:rFonts w:asciiTheme="majorBidi" w:hAnsiTheme="majorBidi" w:cstheme="majorBidi"/>
        <w:sz w:val="24"/>
        <w:szCs w:val="24"/>
      </w:rPr>
    </w:pPr>
  </w:p>
  <w:p w:rsidR="00FC06C7" w:rsidRDefault="00FC06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197"/>
    <w:multiLevelType w:val="hybridMultilevel"/>
    <w:tmpl w:val="635E9ED6"/>
    <w:lvl w:ilvl="0" w:tplc="00669C62">
      <w:start w:val="1"/>
      <w:numFmt w:val="lowerLetter"/>
      <w:lvlText w:val="%1"/>
      <w:lvlJc w:val="left"/>
      <w:pPr>
        <w:ind w:left="2705"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B4C79"/>
    <w:multiLevelType w:val="hybridMultilevel"/>
    <w:tmpl w:val="CB588AA0"/>
    <w:lvl w:ilvl="0" w:tplc="0409000F">
      <w:start w:val="1"/>
      <w:numFmt w:val="decimal"/>
      <w:lvlText w:val="%1."/>
      <w:lvlJc w:val="left"/>
      <w:pPr>
        <w:ind w:left="2634" w:hanging="360"/>
      </w:pPr>
    </w:lvl>
    <w:lvl w:ilvl="1" w:tplc="04210019" w:tentative="1">
      <w:start w:val="1"/>
      <w:numFmt w:val="lowerLetter"/>
      <w:lvlText w:val="%2."/>
      <w:lvlJc w:val="left"/>
      <w:pPr>
        <w:ind w:left="3354" w:hanging="360"/>
      </w:pPr>
    </w:lvl>
    <w:lvl w:ilvl="2" w:tplc="0421001B" w:tentative="1">
      <w:start w:val="1"/>
      <w:numFmt w:val="lowerRoman"/>
      <w:lvlText w:val="%3."/>
      <w:lvlJc w:val="right"/>
      <w:pPr>
        <w:ind w:left="4074" w:hanging="180"/>
      </w:pPr>
    </w:lvl>
    <w:lvl w:ilvl="3" w:tplc="0421000F" w:tentative="1">
      <w:start w:val="1"/>
      <w:numFmt w:val="decimal"/>
      <w:lvlText w:val="%4."/>
      <w:lvlJc w:val="left"/>
      <w:pPr>
        <w:ind w:left="4794" w:hanging="360"/>
      </w:pPr>
    </w:lvl>
    <w:lvl w:ilvl="4" w:tplc="04210019" w:tentative="1">
      <w:start w:val="1"/>
      <w:numFmt w:val="lowerLetter"/>
      <w:lvlText w:val="%5."/>
      <w:lvlJc w:val="left"/>
      <w:pPr>
        <w:ind w:left="5514" w:hanging="360"/>
      </w:pPr>
    </w:lvl>
    <w:lvl w:ilvl="5" w:tplc="0421001B" w:tentative="1">
      <w:start w:val="1"/>
      <w:numFmt w:val="lowerRoman"/>
      <w:lvlText w:val="%6."/>
      <w:lvlJc w:val="right"/>
      <w:pPr>
        <w:ind w:left="6234" w:hanging="180"/>
      </w:pPr>
    </w:lvl>
    <w:lvl w:ilvl="6" w:tplc="0421000F" w:tentative="1">
      <w:start w:val="1"/>
      <w:numFmt w:val="decimal"/>
      <w:lvlText w:val="%7."/>
      <w:lvlJc w:val="left"/>
      <w:pPr>
        <w:ind w:left="6954" w:hanging="360"/>
      </w:pPr>
    </w:lvl>
    <w:lvl w:ilvl="7" w:tplc="04210019" w:tentative="1">
      <w:start w:val="1"/>
      <w:numFmt w:val="lowerLetter"/>
      <w:lvlText w:val="%8."/>
      <w:lvlJc w:val="left"/>
      <w:pPr>
        <w:ind w:left="7674" w:hanging="360"/>
      </w:pPr>
    </w:lvl>
    <w:lvl w:ilvl="8" w:tplc="0421001B" w:tentative="1">
      <w:start w:val="1"/>
      <w:numFmt w:val="lowerRoman"/>
      <w:lvlText w:val="%9."/>
      <w:lvlJc w:val="right"/>
      <w:pPr>
        <w:ind w:left="8394" w:hanging="180"/>
      </w:pPr>
    </w:lvl>
  </w:abstractNum>
  <w:abstractNum w:abstractNumId="2">
    <w:nsid w:val="0C2E05A3"/>
    <w:multiLevelType w:val="hybridMultilevel"/>
    <w:tmpl w:val="D11C9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8374C5"/>
    <w:multiLevelType w:val="hybridMultilevel"/>
    <w:tmpl w:val="DDEA0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8D6638"/>
    <w:multiLevelType w:val="hybridMultilevel"/>
    <w:tmpl w:val="5D84146A"/>
    <w:lvl w:ilvl="0" w:tplc="04090019">
      <w:start w:val="1"/>
      <w:numFmt w:val="lowerLetter"/>
      <w:lvlText w:val="%1."/>
      <w:lvlJc w:val="left"/>
      <w:pPr>
        <w:ind w:left="1996" w:hanging="360"/>
      </w:pPr>
      <w:rPr>
        <w:rFonts w:hint="default"/>
        <w:i w:val="0"/>
        <w:iCs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58847EFF"/>
    <w:multiLevelType w:val="hybridMultilevel"/>
    <w:tmpl w:val="8DDE0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DC1F8D"/>
    <w:multiLevelType w:val="hybridMultilevel"/>
    <w:tmpl w:val="F6EEACB4"/>
    <w:lvl w:ilvl="0" w:tplc="04090019">
      <w:start w:val="1"/>
      <w:numFmt w:val="lowerLetter"/>
      <w:lvlText w:val="%1."/>
      <w:lvlJc w:val="left"/>
      <w:pPr>
        <w:ind w:left="2705" w:hanging="360"/>
      </w:pPr>
      <w:rPr>
        <w:i w:val="0"/>
        <w:iCs w:val="0"/>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
    <w:nsid w:val="608F19AF"/>
    <w:multiLevelType w:val="hybridMultilevel"/>
    <w:tmpl w:val="236E8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06396"/>
    <w:multiLevelType w:val="hybridMultilevel"/>
    <w:tmpl w:val="87F2BD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6893107"/>
    <w:multiLevelType w:val="hybridMultilevel"/>
    <w:tmpl w:val="C1C8AD0E"/>
    <w:lvl w:ilvl="0" w:tplc="A2F4D4F0">
      <w:start w:val="1"/>
      <w:numFmt w:val="lowerLetter"/>
      <w:lvlText w:val="%1)"/>
      <w:lvlJc w:val="left"/>
      <w:pPr>
        <w:ind w:left="2421" w:hanging="360"/>
      </w:pPr>
      <w:rPr>
        <w:rFonts w:hint="default"/>
        <w:i w:val="0"/>
        <w:iCs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7"/>
  </w:num>
  <w:num w:numId="2">
    <w:abstractNumId w:val="5"/>
  </w:num>
  <w:num w:numId="3">
    <w:abstractNumId w:val="8"/>
  </w:num>
  <w:num w:numId="4">
    <w:abstractNumId w:val="2"/>
  </w:num>
  <w:num w:numId="5">
    <w:abstractNumId w:val="3"/>
  </w:num>
  <w:num w:numId="6">
    <w:abstractNumId w:val="9"/>
  </w:num>
  <w:num w:numId="7">
    <w:abstractNumId w:val="6"/>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88"/>
    <w:rsid w:val="00002011"/>
    <w:rsid w:val="0000573B"/>
    <w:rsid w:val="00013AA1"/>
    <w:rsid w:val="00017483"/>
    <w:rsid w:val="000301C6"/>
    <w:rsid w:val="00034439"/>
    <w:rsid w:val="00034851"/>
    <w:rsid w:val="00044D2F"/>
    <w:rsid w:val="00046408"/>
    <w:rsid w:val="00052F21"/>
    <w:rsid w:val="00065139"/>
    <w:rsid w:val="0007102E"/>
    <w:rsid w:val="00077975"/>
    <w:rsid w:val="00081578"/>
    <w:rsid w:val="0009154B"/>
    <w:rsid w:val="00091DEB"/>
    <w:rsid w:val="000B0198"/>
    <w:rsid w:val="000B56DE"/>
    <w:rsid w:val="000C003C"/>
    <w:rsid w:val="000C70FF"/>
    <w:rsid w:val="000D61AF"/>
    <w:rsid w:val="000F26C8"/>
    <w:rsid w:val="000F63B2"/>
    <w:rsid w:val="000F665D"/>
    <w:rsid w:val="0010091C"/>
    <w:rsid w:val="0011135F"/>
    <w:rsid w:val="00114754"/>
    <w:rsid w:val="00117663"/>
    <w:rsid w:val="001203CB"/>
    <w:rsid w:val="00120FE3"/>
    <w:rsid w:val="00124347"/>
    <w:rsid w:val="0012732F"/>
    <w:rsid w:val="0013538D"/>
    <w:rsid w:val="00137048"/>
    <w:rsid w:val="00155CB4"/>
    <w:rsid w:val="00173CF6"/>
    <w:rsid w:val="00182FA5"/>
    <w:rsid w:val="00184C40"/>
    <w:rsid w:val="00186D8E"/>
    <w:rsid w:val="001926A8"/>
    <w:rsid w:val="001959BD"/>
    <w:rsid w:val="001A0D79"/>
    <w:rsid w:val="001B576E"/>
    <w:rsid w:val="001C7840"/>
    <w:rsid w:val="001C7945"/>
    <w:rsid w:val="001D20CF"/>
    <w:rsid w:val="001D2EC9"/>
    <w:rsid w:val="001E076B"/>
    <w:rsid w:val="001E54ED"/>
    <w:rsid w:val="00204104"/>
    <w:rsid w:val="00263EF0"/>
    <w:rsid w:val="00266B7E"/>
    <w:rsid w:val="0027111C"/>
    <w:rsid w:val="00277A6A"/>
    <w:rsid w:val="002977D7"/>
    <w:rsid w:val="002A2D4D"/>
    <w:rsid w:val="002A7329"/>
    <w:rsid w:val="002C56F8"/>
    <w:rsid w:val="002C6157"/>
    <w:rsid w:val="002D1B9F"/>
    <w:rsid w:val="002D2D5A"/>
    <w:rsid w:val="002D3DED"/>
    <w:rsid w:val="002D574C"/>
    <w:rsid w:val="002E0988"/>
    <w:rsid w:val="0030160C"/>
    <w:rsid w:val="00315523"/>
    <w:rsid w:val="003275DA"/>
    <w:rsid w:val="003312C8"/>
    <w:rsid w:val="003431AF"/>
    <w:rsid w:val="00343FA3"/>
    <w:rsid w:val="00344D16"/>
    <w:rsid w:val="003555C4"/>
    <w:rsid w:val="00356311"/>
    <w:rsid w:val="00364627"/>
    <w:rsid w:val="003655A3"/>
    <w:rsid w:val="00380A46"/>
    <w:rsid w:val="003834A5"/>
    <w:rsid w:val="00395389"/>
    <w:rsid w:val="003A285F"/>
    <w:rsid w:val="003A3722"/>
    <w:rsid w:val="003A66B6"/>
    <w:rsid w:val="003B243D"/>
    <w:rsid w:val="003B6CB2"/>
    <w:rsid w:val="003B7C6D"/>
    <w:rsid w:val="003C394A"/>
    <w:rsid w:val="003C7FD3"/>
    <w:rsid w:val="003D741C"/>
    <w:rsid w:val="003F0478"/>
    <w:rsid w:val="003F3FC3"/>
    <w:rsid w:val="00404A3A"/>
    <w:rsid w:val="0040752C"/>
    <w:rsid w:val="00410CDD"/>
    <w:rsid w:val="004118BF"/>
    <w:rsid w:val="00413E4B"/>
    <w:rsid w:val="00430584"/>
    <w:rsid w:val="00432CC5"/>
    <w:rsid w:val="004338D8"/>
    <w:rsid w:val="00437A50"/>
    <w:rsid w:val="00440F9E"/>
    <w:rsid w:val="004534C0"/>
    <w:rsid w:val="00457144"/>
    <w:rsid w:val="004600F8"/>
    <w:rsid w:val="00461E6E"/>
    <w:rsid w:val="0046659E"/>
    <w:rsid w:val="004A2244"/>
    <w:rsid w:val="004A2F71"/>
    <w:rsid w:val="004A4C9C"/>
    <w:rsid w:val="004B3BFF"/>
    <w:rsid w:val="004B550E"/>
    <w:rsid w:val="004C2265"/>
    <w:rsid w:val="004C51E7"/>
    <w:rsid w:val="004E4D29"/>
    <w:rsid w:val="004F3B9A"/>
    <w:rsid w:val="004F3E37"/>
    <w:rsid w:val="004F4881"/>
    <w:rsid w:val="004F5446"/>
    <w:rsid w:val="005023AA"/>
    <w:rsid w:val="00510FA6"/>
    <w:rsid w:val="00513893"/>
    <w:rsid w:val="00515F45"/>
    <w:rsid w:val="005273D1"/>
    <w:rsid w:val="005300A6"/>
    <w:rsid w:val="005378D0"/>
    <w:rsid w:val="00544535"/>
    <w:rsid w:val="00544A47"/>
    <w:rsid w:val="00550CAA"/>
    <w:rsid w:val="00555673"/>
    <w:rsid w:val="00572BC2"/>
    <w:rsid w:val="005766C0"/>
    <w:rsid w:val="0058056D"/>
    <w:rsid w:val="0058062A"/>
    <w:rsid w:val="00585052"/>
    <w:rsid w:val="005960C9"/>
    <w:rsid w:val="00596A9B"/>
    <w:rsid w:val="005C234F"/>
    <w:rsid w:val="005D0F02"/>
    <w:rsid w:val="005D52E6"/>
    <w:rsid w:val="005D77A1"/>
    <w:rsid w:val="005E0081"/>
    <w:rsid w:val="006225A6"/>
    <w:rsid w:val="00623FE3"/>
    <w:rsid w:val="00627927"/>
    <w:rsid w:val="00637F1B"/>
    <w:rsid w:val="00646C49"/>
    <w:rsid w:val="00647882"/>
    <w:rsid w:val="00652011"/>
    <w:rsid w:val="00662735"/>
    <w:rsid w:val="00663554"/>
    <w:rsid w:val="0066387F"/>
    <w:rsid w:val="00665C6F"/>
    <w:rsid w:val="00666337"/>
    <w:rsid w:val="00666658"/>
    <w:rsid w:val="00667958"/>
    <w:rsid w:val="0067046B"/>
    <w:rsid w:val="0067369D"/>
    <w:rsid w:val="006A2161"/>
    <w:rsid w:val="006A6581"/>
    <w:rsid w:val="006B4887"/>
    <w:rsid w:val="006B603E"/>
    <w:rsid w:val="006B67A2"/>
    <w:rsid w:val="006D2D31"/>
    <w:rsid w:val="006D2FCF"/>
    <w:rsid w:val="006D3C1B"/>
    <w:rsid w:val="006E35DD"/>
    <w:rsid w:val="006E60F4"/>
    <w:rsid w:val="006E6A24"/>
    <w:rsid w:val="006F06F5"/>
    <w:rsid w:val="006F365D"/>
    <w:rsid w:val="00703408"/>
    <w:rsid w:val="00705AEA"/>
    <w:rsid w:val="007266F0"/>
    <w:rsid w:val="00734659"/>
    <w:rsid w:val="00741733"/>
    <w:rsid w:val="00751CEB"/>
    <w:rsid w:val="00756F46"/>
    <w:rsid w:val="00757C4F"/>
    <w:rsid w:val="0076063E"/>
    <w:rsid w:val="00761BA4"/>
    <w:rsid w:val="0076650F"/>
    <w:rsid w:val="00775936"/>
    <w:rsid w:val="007763AD"/>
    <w:rsid w:val="0079170D"/>
    <w:rsid w:val="007C0164"/>
    <w:rsid w:val="007C475A"/>
    <w:rsid w:val="007D255C"/>
    <w:rsid w:val="007D28A0"/>
    <w:rsid w:val="007F1F07"/>
    <w:rsid w:val="007F7B45"/>
    <w:rsid w:val="0080283E"/>
    <w:rsid w:val="00811DED"/>
    <w:rsid w:val="0081777D"/>
    <w:rsid w:val="0082162D"/>
    <w:rsid w:val="008629D2"/>
    <w:rsid w:val="00863EDF"/>
    <w:rsid w:val="00877D8C"/>
    <w:rsid w:val="00881DD9"/>
    <w:rsid w:val="0088553C"/>
    <w:rsid w:val="00892A95"/>
    <w:rsid w:val="008942AA"/>
    <w:rsid w:val="008947D4"/>
    <w:rsid w:val="00894D90"/>
    <w:rsid w:val="00897F1A"/>
    <w:rsid w:val="008A1916"/>
    <w:rsid w:val="008B480E"/>
    <w:rsid w:val="008B6280"/>
    <w:rsid w:val="008C2754"/>
    <w:rsid w:val="008E0525"/>
    <w:rsid w:val="008E6154"/>
    <w:rsid w:val="008E7807"/>
    <w:rsid w:val="008F3DD9"/>
    <w:rsid w:val="008F4991"/>
    <w:rsid w:val="008F49F4"/>
    <w:rsid w:val="008F5ECF"/>
    <w:rsid w:val="008F68A7"/>
    <w:rsid w:val="0090440A"/>
    <w:rsid w:val="009156CB"/>
    <w:rsid w:val="00915B5C"/>
    <w:rsid w:val="00941532"/>
    <w:rsid w:val="00943FAD"/>
    <w:rsid w:val="00951C45"/>
    <w:rsid w:val="0097090B"/>
    <w:rsid w:val="00975440"/>
    <w:rsid w:val="00975C12"/>
    <w:rsid w:val="009773CC"/>
    <w:rsid w:val="00987692"/>
    <w:rsid w:val="0099011E"/>
    <w:rsid w:val="009957AF"/>
    <w:rsid w:val="009A18E6"/>
    <w:rsid w:val="009A2648"/>
    <w:rsid w:val="009B0479"/>
    <w:rsid w:val="009B0D76"/>
    <w:rsid w:val="009B2A50"/>
    <w:rsid w:val="009C3872"/>
    <w:rsid w:val="009C5950"/>
    <w:rsid w:val="009E1B0E"/>
    <w:rsid w:val="009F212B"/>
    <w:rsid w:val="009F3F1F"/>
    <w:rsid w:val="009F5898"/>
    <w:rsid w:val="009F631C"/>
    <w:rsid w:val="00A00D9A"/>
    <w:rsid w:val="00A03088"/>
    <w:rsid w:val="00A03917"/>
    <w:rsid w:val="00A10789"/>
    <w:rsid w:val="00A17221"/>
    <w:rsid w:val="00A36DAE"/>
    <w:rsid w:val="00A44B14"/>
    <w:rsid w:val="00A5039D"/>
    <w:rsid w:val="00A55607"/>
    <w:rsid w:val="00A641D6"/>
    <w:rsid w:val="00A7048D"/>
    <w:rsid w:val="00A85776"/>
    <w:rsid w:val="00A86BD1"/>
    <w:rsid w:val="00A91FC5"/>
    <w:rsid w:val="00A91FEB"/>
    <w:rsid w:val="00AA1B9D"/>
    <w:rsid w:val="00AA270B"/>
    <w:rsid w:val="00AA5CFF"/>
    <w:rsid w:val="00AC0689"/>
    <w:rsid w:val="00AC57F1"/>
    <w:rsid w:val="00AD5D92"/>
    <w:rsid w:val="00AD63C2"/>
    <w:rsid w:val="00AF662A"/>
    <w:rsid w:val="00AF6DD6"/>
    <w:rsid w:val="00B220CE"/>
    <w:rsid w:val="00B50D95"/>
    <w:rsid w:val="00B532B4"/>
    <w:rsid w:val="00B60154"/>
    <w:rsid w:val="00B721D2"/>
    <w:rsid w:val="00B91171"/>
    <w:rsid w:val="00B97FA5"/>
    <w:rsid w:val="00BB1823"/>
    <w:rsid w:val="00BB7FCB"/>
    <w:rsid w:val="00BC47AC"/>
    <w:rsid w:val="00BC4E94"/>
    <w:rsid w:val="00BD2908"/>
    <w:rsid w:val="00BF389B"/>
    <w:rsid w:val="00C2719A"/>
    <w:rsid w:val="00C320B8"/>
    <w:rsid w:val="00C32918"/>
    <w:rsid w:val="00C33651"/>
    <w:rsid w:val="00C34D42"/>
    <w:rsid w:val="00C37C21"/>
    <w:rsid w:val="00C5465F"/>
    <w:rsid w:val="00C914E1"/>
    <w:rsid w:val="00C92F6A"/>
    <w:rsid w:val="00C943AF"/>
    <w:rsid w:val="00CA41D6"/>
    <w:rsid w:val="00CB4343"/>
    <w:rsid w:val="00CB62C2"/>
    <w:rsid w:val="00CC0515"/>
    <w:rsid w:val="00CC18EE"/>
    <w:rsid w:val="00CE66F7"/>
    <w:rsid w:val="00D06C4E"/>
    <w:rsid w:val="00D07C7D"/>
    <w:rsid w:val="00D16082"/>
    <w:rsid w:val="00D305FE"/>
    <w:rsid w:val="00D35BC7"/>
    <w:rsid w:val="00D3661E"/>
    <w:rsid w:val="00D4097E"/>
    <w:rsid w:val="00D41582"/>
    <w:rsid w:val="00D41C80"/>
    <w:rsid w:val="00D4449F"/>
    <w:rsid w:val="00D5158C"/>
    <w:rsid w:val="00D61E24"/>
    <w:rsid w:val="00D634AF"/>
    <w:rsid w:val="00D74EEF"/>
    <w:rsid w:val="00D83F39"/>
    <w:rsid w:val="00D91CC9"/>
    <w:rsid w:val="00D92552"/>
    <w:rsid w:val="00D94D99"/>
    <w:rsid w:val="00DA387B"/>
    <w:rsid w:val="00DB100C"/>
    <w:rsid w:val="00DB32C4"/>
    <w:rsid w:val="00DB332F"/>
    <w:rsid w:val="00DC3B30"/>
    <w:rsid w:val="00DD51D2"/>
    <w:rsid w:val="00DD6D66"/>
    <w:rsid w:val="00DE3A1A"/>
    <w:rsid w:val="00DE5BB7"/>
    <w:rsid w:val="00E002EF"/>
    <w:rsid w:val="00E01B36"/>
    <w:rsid w:val="00E0264A"/>
    <w:rsid w:val="00E1450B"/>
    <w:rsid w:val="00E169FA"/>
    <w:rsid w:val="00E17F82"/>
    <w:rsid w:val="00E23E14"/>
    <w:rsid w:val="00E27526"/>
    <w:rsid w:val="00E52C77"/>
    <w:rsid w:val="00E56D66"/>
    <w:rsid w:val="00E57070"/>
    <w:rsid w:val="00E57107"/>
    <w:rsid w:val="00E576B1"/>
    <w:rsid w:val="00E63250"/>
    <w:rsid w:val="00E63BA8"/>
    <w:rsid w:val="00E65E09"/>
    <w:rsid w:val="00E72EA3"/>
    <w:rsid w:val="00E8569B"/>
    <w:rsid w:val="00E87A35"/>
    <w:rsid w:val="00E9004E"/>
    <w:rsid w:val="00E9489D"/>
    <w:rsid w:val="00EA6D6C"/>
    <w:rsid w:val="00ED2A76"/>
    <w:rsid w:val="00ED4B0C"/>
    <w:rsid w:val="00ED5FFA"/>
    <w:rsid w:val="00ED7021"/>
    <w:rsid w:val="00EE38DE"/>
    <w:rsid w:val="00EE5200"/>
    <w:rsid w:val="00F01BE0"/>
    <w:rsid w:val="00F03D2F"/>
    <w:rsid w:val="00F10BF0"/>
    <w:rsid w:val="00F120CB"/>
    <w:rsid w:val="00F12C7B"/>
    <w:rsid w:val="00F14878"/>
    <w:rsid w:val="00F151CB"/>
    <w:rsid w:val="00F17388"/>
    <w:rsid w:val="00F2311A"/>
    <w:rsid w:val="00F37CCF"/>
    <w:rsid w:val="00F52F53"/>
    <w:rsid w:val="00F67503"/>
    <w:rsid w:val="00F7356C"/>
    <w:rsid w:val="00F832DB"/>
    <w:rsid w:val="00F83E08"/>
    <w:rsid w:val="00F84142"/>
    <w:rsid w:val="00F85878"/>
    <w:rsid w:val="00F90F4A"/>
    <w:rsid w:val="00F9135F"/>
    <w:rsid w:val="00F9160C"/>
    <w:rsid w:val="00F95D41"/>
    <w:rsid w:val="00FA53F6"/>
    <w:rsid w:val="00FB0A89"/>
    <w:rsid w:val="00FB3B30"/>
    <w:rsid w:val="00FB7987"/>
    <w:rsid w:val="00FC06C7"/>
    <w:rsid w:val="00FC64B3"/>
    <w:rsid w:val="00FE198B"/>
    <w:rsid w:val="00FE1BFE"/>
    <w:rsid w:val="00FF7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388"/>
    <w:pPr>
      <w:ind w:left="720"/>
      <w:contextualSpacing/>
    </w:pPr>
  </w:style>
  <w:style w:type="paragraph" w:styleId="FootnoteText">
    <w:name w:val="footnote text"/>
    <w:basedOn w:val="Normal"/>
    <w:link w:val="FootnoteTextChar"/>
    <w:uiPriority w:val="99"/>
    <w:unhideWhenUsed/>
    <w:rsid w:val="00D91CC9"/>
    <w:pPr>
      <w:spacing w:after="0" w:line="240" w:lineRule="auto"/>
    </w:pPr>
    <w:rPr>
      <w:sz w:val="20"/>
      <w:szCs w:val="20"/>
    </w:rPr>
  </w:style>
  <w:style w:type="character" w:customStyle="1" w:styleId="FootnoteTextChar">
    <w:name w:val="Footnote Text Char"/>
    <w:basedOn w:val="DefaultParagraphFont"/>
    <w:link w:val="FootnoteText"/>
    <w:uiPriority w:val="99"/>
    <w:rsid w:val="00D91CC9"/>
    <w:rPr>
      <w:sz w:val="20"/>
      <w:szCs w:val="20"/>
    </w:rPr>
  </w:style>
  <w:style w:type="character" w:styleId="FootnoteReference">
    <w:name w:val="footnote reference"/>
    <w:basedOn w:val="DefaultParagraphFont"/>
    <w:uiPriority w:val="99"/>
    <w:semiHidden/>
    <w:unhideWhenUsed/>
    <w:rsid w:val="00D91CC9"/>
    <w:rPr>
      <w:vertAlign w:val="superscript"/>
    </w:rPr>
  </w:style>
  <w:style w:type="paragraph" w:styleId="Footer">
    <w:name w:val="footer"/>
    <w:basedOn w:val="Normal"/>
    <w:link w:val="FooterChar"/>
    <w:uiPriority w:val="99"/>
    <w:unhideWhenUsed/>
    <w:rsid w:val="00EA6D6C"/>
    <w:pPr>
      <w:tabs>
        <w:tab w:val="center" w:pos="4320"/>
        <w:tab w:val="right" w:pos="864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EA6D6C"/>
    <w:rPr>
      <w:rFonts w:ascii="Calibri" w:eastAsia="Calibri" w:hAnsi="Calibri" w:cs="Arial"/>
    </w:rPr>
  </w:style>
  <w:style w:type="paragraph" w:styleId="Header">
    <w:name w:val="header"/>
    <w:basedOn w:val="Normal"/>
    <w:link w:val="HeaderChar"/>
    <w:uiPriority w:val="99"/>
    <w:unhideWhenUsed/>
    <w:rsid w:val="00EA6D6C"/>
    <w:pPr>
      <w:tabs>
        <w:tab w:val="center" w:pos="4320"/>
        <w:tab w:val="right" w:pos="864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EA6D6C"/>
    <w:rPr>
      <w:rFonts w:ascii="Calibri" w:eastAsia="Calibri" w:hAnsi="Calibri" w:cs="Arial"/>
    </w:rPr>
  </w:style>
  <w:style w:type="paragraph" w:styleId="BalloonText">
    <w:name w:val="Balloon Text"/>
    <w:basedOn w:val="Normal"/>
    <w:link w:val="BalloonTextChar"/>
    <w:uiPriority w:val="99"/>
    <w:semiHidden/>
    <w:unhideWhenUsed/>
    <w:rsid w:val="00380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46"/>
    <w:rPr>
      <w:rFonts w:ascii="Tahoma" w:hAnsi="Tahoma" w:cs="Tahoma"/>
      <w:sz w:val="16"/>
      <w:szCs w:val="16"/>
    </w:rPr>
  </w:style>
  <w:style w:type="character" w:styleId="Hyperlink">
    <w:name w:val="Hyperlink"/>
    <w:basedOn w:val="DefaultParagraphFont"/>
    <w:uiPriority w:val="99"/>
    <w:unhideWhenUsed/>
    <w:rsid w:val="004B550E"/>
    <w:rPr>
      <w:color w:val="0000FF" w:themeColor="hyperlink"/>
      <w:u w:val="single"/>
    </w:rPr>
  </w:style>
  <w:style w:type="paragraph" w:styleId="EndnoteText">
    <w:name w:val="endnote text"/>
    <w:basedOn w:val="Normal"/>
    <w:link w:val="EndnoteTextChar"/>
    <w:uiPriority w:val="99"/>
    <w:semiHidden/>
    <w:unhideWhenUsed/>
    <w:rsid w:val="00510F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0FA6"/>
    <w:rPr>
      <w:sz w:val="20"/>
      <w:szCs w:val="20"/>
    </w:rPr>
  </w:style>
  <w:style w:type="character" w:styleId="EndnoteReference">
    <w:name w:val="endnote reference"/>
    <w:basedOn w:val="DefaultParagraphFont"/>
    <w:uiPriority w:val="99"/>
    <w:semiHidden/>
    <w:unhideWhenUsed/>
    <w:rsid w:val="00510F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388"/>
    <w:pPr>
      <w:ind w:left="720"/>
      <w:contextualSpacing/>
    </w:pPr>
  </w:style>
  <w:style w:type="paragraph" w:styleId="FootnoteText">
    <w:name w:val="footnote text"/>
    <w:basedOn w:val="Normal"/>
    <w:link w:val="FootnoteTextChar"/>
    <w:uiPriority w:val="99"/>
    <w:unhideWhenUsed/>
    <w:rsid w:val="00D91CC9"/>
    <w:pPr>
      <w:spacing w:after="0" w:line="240" w:lineRule="auto"/>
    </w:pPr>
    <w:rPr>
      <w:sz w:val="20"/>
      <w:szCs w:val="20"/>
    </w:rPr>
  </w:style>
  <w:style w:type="character" w:customStyle="1" w:styleId="FootnoteTextChar">
    <w:name w:val="Footnote Text Char"/>
    <w:basedOn w:val="DefaultParagraphFont"/>
    <w:link w:val="FootnoteText"/>
    <w:uiPriority w:val="99"/>
    <w:rsid w:val="00D91CC9"/>
    <w:rPr>
      <w:sz w:val="20"/>
      <w:szCs w:val="20"/>
    </w:rPr>
  </w:style>
  <w:style w:type="character" w:styleId="FootnoteReference">
    <w:name w:val="footnote reference"/>
    <w:basedOn w:val="DefaultParagraphFont"/>
    <w:uiPriority w:val="99"/>
    <w:semiHidden/>
    <w:unhideWhenUsed/>
    <w:rsid w:val="00D91CC9"/>
    <w:rPr>
      <w:vertAlign w:val="superscript"/>
    </w:rPr>
  </w:style>
  <w:style w:type="paragraph" w:styleId="Footer">
    <w:name w:val="footer"/>
    <w:basedOn w:val="Normal"/>
    <w:link w:val="FooterChar"/>
    <w:uiPriority w:val="99"/>
    <w:unhideWhenUsed/>
    <w:rsid w:val="00EA6D6C"/>
    <w:pPr>
      <w:tabs>
        <w:tab w:val="center" w:pos="4320"/>
        <w:tab w:val="right" w:pos="8640"/>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EA6D6C"/>
    <w:rPr>
      <w:rFonts w:ascii="Calibri" w:eastAsia="Calibri" w:hAnsi="Calibri" w:cs="Arial"/>
    </w:rPr>
  </w:style>
  <w:style w:type="paragraph" w:styleId="Header">
    <w:name w:val="header"/>
    <w:basedOn w:val="Normal"/>
    <w:link w:val="HeaderChar"/>
    <w:uiPriority w:val="99"/>
    <w:unhideWhenUsed/>
    <w:rsid w:val="00EA6D6C"/>
    <w:pPr>
      <w:tabs>
        <w:tab w:val="center" w:pos="4320"/>
        <w:tab w:val="right" w:pos="864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EA6D6C"/>
    <w:rPr>
      <w:rFonts w:ascii="Calibri" w:eastAsia="Calibri" w:hAnsi="Calibri" w:cs="Arial"/>
    </w:rPr>
  </w:style>
  <w:style w:type="paragraph" w:styleId="BalloonText">
    <w:name w:val="Balloon Text"/>
    <w:basedOn w:val="Normal"/>
    <w:link w:val="BalloonTextChar"/>
    <w:uiPriority w:val="99"/>
    <w:semiHidden/>
    <w:unhideWhenUsed/>
    <w:rsid w:val="00380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46"/>
    <w:rPr>
      <w:rFonts w:ascii="Tahoma" w:hAnsi="Tahoma" w:cs="Tahoma"/>
      <w:sz w:val="16"/>
      <w:szCs w:val="16"/>
    </w:rPr>
  </w:style>
  <w:style w:type="character" w:styleId="Hyperlink">
    <w:name w:val="Hyperlink"/>
    <w:basedOn w:val="DefaultParagraphFont"/>
    <w:uiPriority w:val="99"/>
    <w:unhideWhenUsed/>
    <w:rsid w:val="004B550E"/>
    <w:rPr>
      <w:color w:val="0000FF" w:themeColor="hyperlink"/>
      <w:u w:val="single"/>
    </w:rPr>
  </w:style>
  <w:style w:type="paragraph" w:styleId="EndnoteText">
    <w:name w:val="endnote text"/>
    <w:basedOn w:val="Normal"/>
    <w:link w:val="EndnoteTextChar"/>
    <w:uiPriority w:val="99"/>
    <w:semiHidden/>
    <w:unhideWhenUsed/>
    <w:rsid w:val="00510F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0FA6"/>
    <w:rPr>
      <w:sz w:val="20"/>
      <w:szCs w:val="20"/>
    </w:rPr>
  </w:style>
  <w:style w:type="character" w:styleId="EndnoteReference">
    <w:name w:val="endnote reference"/>
    <w:basedOn w:val="DefaultParagraphFont"/>
    <w:uiPriority w:val="99"/>
    <w:semiHidden/>
    <w:unhideWhenUsed/>
    <w:rsid w:val="00510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5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hammadsalimadin16@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A523-F190-4CE8-8B80-4058717C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21</Pages>
  <Words>12052</Words>
  <Characters>68698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Salimadin</dc:creator>
  <cp:lastModifiedBy>Salimadin</cp:lastModifiedBy>
  <cp:revision>192</cp:revision>
  <dcterms:created xsi:type="dcterms:W3CDTF">2020-02-22T16:17:00Z</dcterms:created>
  <dcterms:modified xsi:type="dcterms:W3CDTF">2020-12-02T13:10:00Z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8496ee0b-54c2-3383-939a-720e4f957719</vt:lpwstr>
  </property>
  <property fmtid="{D5CDD505-2E9C-101B-9397-08002B2CF9AE}" pid="24" name="Mendeley Citation Style_1">
    <vt:lpwstr>http://www.zotero.org/styles/chicago-author-date</vt:lpwstr>
  </property>
</Properties>
</file>