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F2" w:rsidRPr="001357DB" w:rsidRDefault="00FE3F43" w:rsidP="001357DB">
      <w:pPr>
        <w:spacing w:after="0" w:line="240" w:lineRule="auto"/>
        <w:contextualSpacing/>
        <w:rPr>
          <w:rFonts w:ascii="Verdana" w:hAnsi="Verdana"/>
          <w:sz w:val="18"/>
          <w:szCs w:val="18"/>
        </w:rPr>
      </w:pPr>
      <w:r>
        <w:rPr>
          <w:noProof/>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12065</wp:posOffset>
            </wp:positionV>
            <wp:extent cx="2790111" cy="6568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90111" cy="656879"/>
                    </a:xfrm>
                    <a:prstGeom prst="rect">
                      <a:avLst/>
                    </a:prstGeom>
                    <a:noFill/>
                    <a:ln>
                      <a:noFill/>
                    </a:ln>
                  </pic:spPr>
                </pic:pic>
              </a:graphicData>
            </a:graphic>
          </wp:anchor>
        </w:drawing>
      </w:r>
      <w:r w:rsidR="001357DB" w:rsidRPr="001357DB">
        <w:rPr>
          <w:rFonts w:ascii="Verdana" w:hAnsi="Verdana"/>
          <w:sz w:val="18"/>
          <w:szCs w:val="18"/>
        </w:rPr>
        <w:t>P-ISSN: ____ ; E-ISSN: ____</w:t>
      </w:r>
    </w:p>
    <w:p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TRILOGI, 1(1), Januari-April 2020 (1-24)</w:t>
      </w:r>
    </w:p>
    <w:p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 xml:space="preserve">@2020 Lembaga Penerbitan, Penelitian, </w:t>
      </w:r>
    </w:p>
    <w:p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dan Pengabdian kepada Masyarakat (LP3M)</w:t>
      </w:r>
    </w:p>
    <w:p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Universitas Nurul Jadid Paiton Probolinggo</w:t>
      </w:r>
    </w:p>
    <w:p w:rsidR="001357DB" w:rsidRPr="001357DB" w:rsidRDefault="001357DB" w:rsidP="001357DB">
      <w:pPr>
        <w:spacing w:after="0" w:line="240" w:lineRule="auto"/>
        <w:contextualSpacing/>
        <w:rPr>
          <w:rFonts w:ascii="Verdana" w:hAnsi="Verdana"/>
          <w:sz w:val="18"/>
          <w:szCs w:val="18"/>
        </w:rPr>
      </w:pPr>
      <w:r w:rsidRPr="001357DB">
        <w:rPr>
          <w:rFonts w:ascii="Verdana" w:hAnsi="Verdana"/>
          <w:sz w:val="18"/>
          <w:szCs w:val="18"/>
        </w:rPr>
        <w:t xml:space="preserve">DOI: </w:t>
      </w:r>
      <w:hyperlink r:id="rId10" w:history="1">
        <w:r w:rsidRPr="001357DB">
          <w:rPr>
            <w:rStyle w:val="Hyperlink"/>
            <w:rFonts w:ascii="Verdana" w:hAnsi="Verdana"/>
            <w:sz w:val="18"/>
            <w:szCs w:val="18"/>
          </w:rPr>
          <w:t>https://doi.org/</w:t>
        </w:r>
      </w:hyperlink>
    </w:p>
    <w:p w:rsidR="001357DB" w:rsidRDefault="001357DB" w:rsidP="001357DB">
      <w:pPr>
        <w:spacing w:after="0" w:line="240" w:lineRule="auto"/>
        <w:contextualSpacing/>
        <w:rPr>
          <w:rFonts w:ascii="Verdana" w:hAnsi="Verdana"/>
        </w:rPr>
      </w:pPr>
    </w:p>
    <w:p w:rsidR="008B410A" w:rsidRDefault="008B410A" w:rsidP="001357DB">
      <w:pPr>
        <w:spacing w:after="0" w:line="240" w:lineRule="auto"/>
        <w:contextualSpacing/>
        <w:rPr>
          <w:rFonts w:ascii="Verdana" w:hAnsi="Verdana"/>
        </w:rPr>
      </w:pPr>
    </w:p>
    <w:p w:rsidR="008B410A" w:rsidRDefault="008B410A" w:rsidP="001357DB">
      <w:pPr>
        <w:spacing w:after="0" w:line="240" w:lineRule="auto"/>
        <w:contextualSpacing/>
        <w:rPr>
          <w:rFonts w:ascii="Verdana" w:hAnsi="Verdana"/>
        </w:rPr>
      </w:pPr>
    </w:p>
    <w:p w:rsidR="001357DB" w:rsidRDefault="001357DB" w:rsidP="001357DB">
      <w:pPr>
        <w:spacing w:after="0" w:line="240" w:lineRule="auto"/>
        <w:jc w:val="center"/>
        <w:rPr>
          <w:rFonts w:ascii="Verdana" w:hAnsi="Verdana" w:cstheme="majorBidi"/>
          <w:b/>
          <w:bCs/>
          <w:sz w:val="18"/>
          <w:szCs w:val="18"/>
          <w:lang w:val="en-US"/>
        </w:rPr>
      </w:pPr>
    </w:p>
    <w:p w:rsidR="00172ECF" w:rsidRPr="00172ECF" w:rsidRDefault="00172ECF" w:rsidP="001357DB">
      <w:pPr>
        <w:spacing w:after="0" w:line="240" w:lineRule="auto"/>
        <w:jc w:val="center"/>
        <w:rPr>
          <w:rFonts w:ascii="Verdana" w:hAnsi="Verdana" w:cstheme="majorBidi"/>
          <w:b/>
          <w:bCs/>
          <w:sz w:val="18"/>
          <w:szCs w:val="18"/>
          <w:lang w:val="en-US"/>
        </w:rPr>
      </w:pPr>
    </w:p>
    <w:p w:rsidR="00B842BA" w:rsidRPr="009301D0" w:rsidRDefault="00CE1D0A" w:rsidP="00B842BA">
      <w:pPr>
        <w:spacing w:after="0" w:line="240" w:lineRule="auto"/>
        <w:rPr>
          <w:rFonts w:ascii="Georgia" w:hAnsi="Georgia" w:cstheme="majorBidi"/>
          <w:b/>
          <w:bCs/>
          <w:sz w:val="32"/>
          <w:szCs w:val="32"/>
        </w:rPr>
      </w:pPr>
      <w:r w:rsidRPr="00CE1D0A">
        <w:rPr>
          <w:rFonts w:ascii="Georgia" w:hAnsi="Georgia" w:cstheme="majorBidi"/>
          <w:b/>
          <w:bCs/>
          <w:sz w:val="32"/>
          <w:szCs w:val="32"/>
          <w:lang w:val="en-US"/>
        </w:rPr>
        <w:t>Pendidikan Karakter Dalam Membangun Kecerdasan Moral Bagi Anak Usia Dini  Perspektif Thomas Lickona</w:t>
      </w:r>
    </w:p>
    <w:p w:rsidR="001357DB" w:rsidRDefault="001357DB" w:rsidP="00B842BA">
      <w:pPr>
        <w:pStyle w:val="NoSpacing"/>
        <w:rPr>
          <w:rFonts w:ascii="Verdana" w:hAnsi="Verdana" w:cstheme="majorBidi"/>
          <w:sz w:val="18"/>
          <w:szCs w:val="18"/>
        </w:rPr>
      </w:pPr>
    </w:p>
    <w:p w:rsidR="008B410A" w:rsidRDefault="008B410A" w:rsidP="00B842BA">
      <w:pPr>
        <w:pStyle w:val="NoSpacing"/>
        <w:rPr>
          <w:rFonts w:ascii="Verdana" w:hAnsi="Verdana" w:cstheme="majorBidi"/>
          <w:sz w:val="18"/>
          <w:szCs w:val="18"/>
        </w:rPr>
      </w:pPr>
    </w:p>
    <w:p w:rsidR="008B410A" w:rsidRPr="00DB0C0C" w:rsidRDefault="008B410A" w:rsidP="00B842BA">
      <w:pPr>
        <w:pStyle w:val="NoSpacing"/>
        <w:rPr>
          <w:rFonts w:ascii="Verdana" w:hAnsi="Verdana" w:cstheme="majorBidi"/>
          <w:sz w:val="18"/>
          <w:szCs w:val="18"/>
        </w:rPr>
      </w:pPr>
    </w:p>
    <w:p w:rsidR="001357DB" w:rsidRPr="00E34DC8" w:rsidRDefault="00397C9D" w:rsidP="00B842BA">
      <w:pPr>
        <w:pStyle w:val="NoSpacing"/>
        <w:rPr>
          <w:rFonts w:ascii="Verdana" w:hAnsi="Verdana" w:cstheme="majorBidi"/>
          <w:b/>
          <w:bCs/>
          <w:color w:val="C00000"/>
          <w:sz w:val="18"/>
          <w:szCs w:val="18"/>
          <w:lang w:val="en-US"/>
        </w:rPr>
      </w:pPr>
      <w:r w:rsidRPr="00397C9D">
        <w:rPr>
          <w:rFonts w:ascii="Verdana" w:hAnsi="Verdana" w:cstheme="majorBidi"/>
          <w:b/>
          <w:bCs/>
          <w:color w:val="C00000"/>
          <w:sz w:val="18"/>
          <w:szCs w:val="18"/>
          <w:lang w:val="en-US"/>
        </w:rPr>
        <w:t>Salamah Eka Susanti</w:t>
      </w:r>
    </w:p>
    <w:p w:rsidR="001357DB" w:rsidRPr="00593E7B" w:rsidRDefault="00943A48" w:rsidP="00B842BA">
      <w:pPr>
        <w:pStyle w:val="NoSpacing"/>
        <w:rPr>
          <w:rFonts w:ascii="Verdana" w:hAnsi="Verdana" w:cstheme="majorBidi"/>
          <w:i/>
          <w:sz w:val="18"/>
          <w:szCs w:val="18"/>
          <w:lang w:val="en-US"/>
        </w:rPr>
      </w:pPr>
      <w:r w:rsidRPr="00943A48">
        <w:rPr>
          <w:rFonts w:ascii="Verdana" w:hAnsi="Verdana" w:cstheme="majorBidi"/>
          <w:i/>
          <w:sz w:val="18"/>
          <w:szCs w:val="18"/>
          <w:lang w:val="en-US"/>
        </w:rPr>
        <w:t>Universitas Islam</w:t>
      </w:r>
      <w:r>
        <w:rPr>
          <w:rFonts w:ascii="Verdana" w:hAnsi="Verdana" w:cstheme="majorBidi"/>
          <w:i/>
          <w:sz w:val="18"/>
          <w:szCs w:val="18"/>
          <w:lang w:val="en-US"/>
        </w:rPr>
        <w:t xml:space="preserve"> Zainul Hasan Genggong</w:t>
      </w:r>
      <w:r w:rsidR="00593E7B" w:rsidRPr="00593E7B">
        <w:rPr>
          <w:rFonts w:ascii="Verdana" w:hAnsi="Verdana" w:cstheme="majorBidi"/>
          <w:i/>
          <w:sz w:val="18"/>
          <w:szCs w:val="18"/>
          <w:lang w:val="en-US"/>
        </w:rPr>
        <w:t xml:space="preserve"> Probolinggo, Indonesia</w:t>
      </w:r>
    </w:p>
    <w:p w:rsidR="001357DB" w:rsidRPr="009650B0" w:rsidRDefault="009650B0" w:rsidP="00B842BA">
      <w:pPr>
        <w:pStyle w:val="NoSpacing"/>
        <w:rPr>
          <w:rFonts w:ascii="Verdana" w:hAnsi="Verdana" w:cstheme="majorBidi"/>
          <w:sz w:val="18"/>
          <w:szCs w:val="18"/>
          <w:lang w:val="en-US"/>
        </w:rPr>
      </w:pPr>
      <w:r>
        <w:rPr>
          <w:rStyle w:val="Hyperlink"/>
          <w:rFonts w:ascii="Verdana" w:hAnsi="Verdana" w:cstheme="majorBidi"/>
          <w:sz w:val="18"/>
          <w:szCs w:val="18"/>
          <w:lang w:val="en-US"/>
        </w:rPr>
        <w:t>alamahekasusanti99@gmail.com</w:t>
      </w:r>
    </w:p>
    <w:p w:rsidR="001357DB" w:rsidRPr="00DB0C0C" w:rsidRDefault="001357DB" w:rsidP="00B842BA">
      <w:pPr>
        <w:pStyle w:val="NoSpacing"/>
        <w:rPr>
          <w:rFonts w:ascii="Verdana" w:hAnsi="Verdana" w:cstheme="majorBidi"/>
          <w:sz w:val="18"/>
          <w:szCs w:val="18"/>
        </w:rPr>
      </w:pPr>
    </w:p>
    <w:p w:rsidR="00C17F41" w:rsidRPr="00C17F41" w:rsidRDefault="00C17F41" w:rsidP="00171D1E">
      <w:pPr>
        <w:spacing w:after="0" w:line="240" w:lineRule="auto"/>
        <w:rPr>
          <w:rFonts w:ascii="Verdana" w:hAnsi="Verdana" w:cstheme="majorBidi"/>
          <w:b/>
          <w:bCs/>
          <w:sz w:val="18"/>
          <w:szCs w:val="18"/>
          <w:lang w:val="en-US"/>
        </w:rPr>
      </w:pPr>
    </w:p>
    <w:p w:rsidR="008B410A" w:rsidRPr="00DB0C0C" w:rsidRDefault="008B410A" w:rsidP="001357DB">
      <w:pPr>
        <w:spacing w:after="0" w:line="240" w:lineRule="auto"/>
        <w:jc w:val="center"/>
        <w:rPr>
          <w:rFonts w:ascii="Verdana" w:hAnsi="Verdana" w:cstheme="majorBidi"/>
          <w:b/>
          <w:bCs/>
          <w:sz w:val="18"/>
          <w:szCs w:val="18"/>
          <w:lang w:val="en-US"/>
        </w:rPr>
      </w:pPr>
    </w:p>
    <w:p w:rsidR="00DB0C0C" w:rsidRDefault="00DB0C0C" w:rsidP="001357DB">
      <w:pPr>
        <w:spacing w:after="0" w:line="240" w:lineRule="auto"/>
        <w:jc w:val="center"/>
        <w:rPr>
          <w:rFonts w:ascii="Verdana" w:hAnsi="Verdana" w:cstheme="majorBidi"/>
          <w:b/>
          <w:bCs/>
          <w:sz w:val="18"/>
          <w:szCs w:val="18"/>
          <w:lang w:val="en-US"/>
        </w:rPr>
      </w:pPr>
    </w:p>
    <w:tbl>
      <w:tblPr>
        <w:tblStyle w:val="TableGrid"/>
        <w:tblW w:w="9072" w:type="dxa"/>
        <w:tblInd w:w="-5" w:type="dxa"/>
        <w:tblLook w:val="04A0" w:firstRow="1" w:lastRow="0" w:firstColumn="1" w:lastColumn="0" w:noHBand="0" w:noVBand="1"/>
      </w:tblPr>
      <w:tblGrid>
        <w:gridCol w:w="9072"/>
      </w:tblGrid>
      <w:tr w:rsidR="008B410A" w:rsidTr="00B842BA">
        <w:tc>
          <w:tcPr>
            <w:tcW w:w="9072" w:type="dxa"/>
          </w:tcPr>
          <w:p w:rsidR="008B410A" w:rsidRDefault="008B410A" w:rsidP="008B410A">
            <w:pPr>
              <w:spacing w:after="0" w:line="240" w:lineRule="auto"/>
              <w:ind w:left="0" w:firstLine="0"/>
              <w:contextualSpacing/>
              <w:jc w:val="center"/>
              <w:rPr>
                <w:rFonts w:ascii="Verdana" w:hAnsi="Verdana"/>
                <w:b/>
                <w:bCs/>
                <w:sz w:val="18"/>
                <w:szCs w:val="18"/>
              </w:rPr>
            </w:pPr>
          </w:p>
          <w:p w:rsidR="008B410A" w:rsidRPr="00DB0C0C" w:rsidRDefault="008B410A" w:rsidP="00B842BA">
            <w:pPr>
              <w:spacing w:after="0" w:line="240" w:lineRule="auto"/>
              <w:ind w:left="184" w:firstLine="0"/>
              <w:contextualSpacing/>
              <w:rPr>
                <w:rFonts w:ascii="Verdana" w:hAnsi="Verdana"/>
                <w:b/>
                <w:bCs/>
                <w:sz w:val="18"/>
                <w:szCs w:val="18"/>
              </w:rPr>
            </w:pPr>
            <w:r w:rsidRPr="00DB0C0C">
              <w:rPr>
                <w:rFonts w:ascii="Verdana" w:hAnsi="Verdana"/>
                <w:b/>
                <w:bCs/>
                <w:sz w:val="18"/>
                <w:szCs w:val="18"/>
              </w:rPr>
              <w:t>Abstract</w:t>
            </w:r>
          </w:p>
          <w:p w:rsidR="00F46A12" w:rsidRPr="00F46A12" w:rsidRDefault="00F46A12" w:rsidP="00F46A12">
            <w:pPr>
              <w:spacing w:after="0" w:line="240" w:lineRule="auto"/>
              <w:ind w:left="0" w:right="318" w:firstLine="0"/>
              <w:contextualSpacing/>
              <w:jc w:val="both"/>
              <w:rPr>
                <w:rFonts w:ascii="Verdana" w:hAnsi="Verdana"/>
                <w:sz w:val="18"/>
                <w:szCs w:val="18"/>
                <w:lang w:val="en-US"/>
              </w:rPr>
            </w:pPr>
          </w:p>
          <w:p w:rsidR="008B410A" w:rsidRDefault="00F46A12" w:rsidP="00752DB4">
            <w:pPr>
              <w:spacing w:after="0" w:line="240" w:lineRule="auto"/>
              <w:ind w:left="174" w:right="318" w:firstLine="0"/>
              <w:contextualSpacing/>
              <w:jc w:val="both"/>
              <w:rPr>
                <w:rFonts w:ascii="Verdana" w:hAnsi="Verdana"/>
                <w:sz w:val="18"/>
                <w:szCs w:val="18"/>
                <w:lang w:val="en-US"/>
              </w:rPr>
            </w:pPr>
            <w:r w:rsidRPr="00F46A12">
              <w:rPr>
                <w:rFonts w:ascii="Verdana" w:hAnsi="Verdana"/>
                <w:sz w:val="18"/>
                <w:szCs w:val="18"/>
              </w:rPr>
              <w:t xml:space="preserve">Basically, education functions to form good character, because good character is the initial capital for humans to become capable of realizing a prosperous life. According to Thomas Lickona, a character education expert, stated that the concept of character education that is often used as a reference is starting with knowing, filling, and action. The character values </w:t>
            </w:r>
            <w:r w:rsidRPr="00F46A12">
              <w:rPr>
                <w:rFonts w:ascii="Arial" w:hAnsi="Arial" w:cs="Arial"/>
                <w:sz w:val="18"/>
                <w:szCs w:val="18"/>
              </w:rPr>
              <w:t>​​</w:t>
            </w:r>
            <w:r w:rsidRPr="00F46A12">
              <w:rPr>
                <w:rFonts w:ascii="Verdana" w:hAnsi="Verdana"/>
                <w:sz w:val="18"/>
                <w:szCs w:val="18"/>
              </w:rPr>
              <w:t xml:space="preserve">initiated by Thomas Lickona include: First, with honesty. Second, fair. Third, with responsibility. Fourth, boldly. Fifth, willing to work. Sixth, with discipline. In addition, Thomas Lickona also stated, there are five approaches in character education, namely as follows: (1). Inculcation approach, (2). Cognitive moral development approach, (3) values </w:t>
            </w:r>
            <w:r w:rsidRPr="00F46A12">
              <w:rPr>
                <w:rFonts w:ascii="Arial" w:hAnsi="Arial" w:cs="Arial"/>
                <w:sz w:val="18"/>
                <w:szCs w:val="18"/>
              </w:rPr>
              <w:t>​​</w:t>
            </w:r>
            <w:r w:rsidRPr="00F46A12">
              <w:rPr>
                <w:rFonts w:ascii="Verdana" w:hAnsi="Verdana"/>
                <w:sz w:val="18"/>
                <w:szCs w:val="18"/>
              </w:rPr>
              <w:t xml:space="preserve">analysis approach, (4) values </w:t>
            </w:r>
            <w:r w:rsidRPr="00F46A12">
              <w:rPr>
                <w:rFonts w:ascii="Arial" w:hAnsi="Arial" w:cs="Arial"/>
                <w:sz w:val="18"/>
                <w:szCs w:val="18"/>
              </w:rPr>
              <w:t>​​</w:t>
            </w:r>
            <w:r w:rsidRPr="00F46A12">
              <w:rPr>
                <w:rFonts w:ascii="Verdana" w:hAnsi="Verdana"/>
                <w:sz w:val="18"/>
                <w:szCs w:val="18"/>
              </w:rPr>
              <w:t>clarification approach, (5) action learning approach.</w:t>
            </w:r>
          </w:p>
          <w:p w:rsidR="00F46A12" w:rsidRPr="00F46A12" w:rsidRDefault="00F46A12" w:rsidP="00752DB4">
            <w:pPr>
              <w:spacing w:after="0" w:line="240" w:lineRule="auto"/>
              <w:ind w:left="174" w:right="318" w:firstLine="0"/>
              <w:contextualSpacing/>
              <w:jc w:val="both"/>
              <w:rPr>
                <w:rFonts w:ascii="Verdana" w:hAnsi="Verdana"/>
                <w:sz w:val="18"/>
                <w:szCs w:val="18"/>
                <w:lang w:val="en-US"/>
              </w:rPr>
            </w:pPr>
          </w:p>
          <w:p w:rsidR="008B410A" w:rsidRPr="00DB0C0C" w:rsidRDefault="008B410A" w:rsidP="008B410A">
            <w:pPr>
              <w:spacing w:after="0" w:line="240" w:lineRule="auto"/>
              <w:ind w:left="174" w:right="318" w:firstLine="0"/>
              <w:contextualSpacing/>
              <w:jc w:val="both"/>
              <w:rPr>
                <w:rFonts w:ascii="Verdana" w:hAnsi="Verdana"/>
                <w:sz w:val="18"/>
                <w:szCs w:val="18"/>
              </w:rPr>
            </w:pPr>
            <w:r w:rsidRPr="00DB0C0C">
              <w:rPr>
                <w:rFonts w:ascii="Verdana" w:hAnsi="Verdana"/>
                <w:b/>
                <w:bCs/>
                <w:sz w:val="18"/>
                <w:szCs w:val="18"/>
              </w:rPr>
              <w:t>Keywords</w:t>
            </w:r>
            <w:r w:rsidRPr="00DB0C0C">
              <w:rPr>
                <w:rFonts w:ascii="Verdana" w:hAnsi="Verdana"/>
                <w:sz w:val="18"/>
                <w:szCs w:val="18"/>
              </w:rPr>
              <w:t xml:space="preserve">: </w:t>
            </w:r>
            <w:r w:rsidR="00F46A12" w:rsidRPr="00F46A12">
              <w:rPr>
                <w:rFonts w:ascii="Verdana" w:hAnsi="Verdana"/>
                <w:sz w:val="18"/>
                <w:szCs w:val="18"/>
              </w:rPr>
              <w:t>Character Education, Early Childhood, Thomas Lickona</w:t>
            </w:r>
          </w:p>
          <w:p w:rsidR="008B410A" w:rsidRDefault="008B410A" w:rsidP="001357DB">
            <w:pPr>
              <w:spacing w:after="0" w:line="240" w:lineRule="auto"/>
              <w:jc w:val="center"/>
              <w:rPr>
                <w:rFonts w:ascii="Verdana" w:hAnsi="Verdana" w:cstheme="majorBidi"/>
                <w:b/>
                <w:bCs/>
                <w:sz w:val="18"/>
                <w:szCs w:val="18"/>
                <w:lang w:val="en-US"/>
              </w:rPr>
            </w:pPr>
          </w:p>
        </w:tc>
      </w:tr>
      <w:tr w:rsidR="008B410A" w:rsidTr="00B842BA">
        <w:tc>
          <w:tcPr>
            <w:tcW w:w="9072" w:type="dxa"/>
          </w:tcPr>
          <w:p w:rsidR="008B410A" w:rsidRDefault="008B410A" w:rsidP="008B410A">
            <w:pPr>
              <w:spacing w:after="0" w:line="240" w:lineRule="auto"/>
              <w:ind w:left="0" w:firstLine="0"/>
              <w:contextualSpacing/>
              <w:jc w:val="center"/>
              <w:rPr>
                <w:rFonts w:ascii="Verdana" w:hAnsi="Verdana"/>
                <w:b/>
                <w:bCs/>
                <w:sz w:val="18"/>
                <w:szCs w:val="18"/>
              </w:rPr>
            </w:pPr>
          </w:p>
          <w:p w:rsidR="008B410A" w:rsidRPr="00DB0C0C" w:rsidRDefault="008B410A" w:rsidP="00B842BA">
            <w:pPr>
              <w:spacing w:after="0" w:line="240" w:lineRule="auto"/>
              <w:ind w:left="184" w:firstLine="0"/>
              <w:contextualSpacing/>
              <w:rPr>
                <w:rFonts w:ascii="Verdana" w:hAnsi="Verdana"/>
                <w:b/>
                <w:bCs/>
                <w:sz w:val="18"/>
                <w:szCs w:val="18"/>
              </w:rPr>
            </w:pPr>
            <w:r w:rsidRPr="00DB0C0C">
              <w:rPr>
                <w:rFonts w:ascii="Verdana" w:hAnsi="Verdana"/>
                <w:b/>
                <w:bCs/>
                <w:sz w:val="18"/>
                <w:szCs w:val="18"/>
              </w:rPr>
              <w:t>Abstrak</w:t>
            </w:r>
          </w:p>
          <w:p w:rsidR="008B410A" w:rsidRPr="008B410A" w:rsidRDefault="008B410A" w:rsidP="008B410A">
            <w:pPr>
              <w:spacing w:after="0" w:line="240" w:lineRule="auto"/>
              <w:ind w:left="0" w:firstLine="0"/>
              <w:contextualSpacing/>
              <w:jc w:val="both"/>
              <w:rPr>
                <w:rFonts w:ascii="Verdana" w:hAnsi="Verdana"/>
                <w:b/>
                <w:bCs/>
                <w:sz w:val="18"/>
                <w:szCs w:val="18"/>
              </w:rPr>
            </w:pPr>
          </w:p>
          <w:p w:rsidR="008B410A" w:rsidRPr="00770850" w:rsidRDefault="009650B0" w:rsidP="009650B0">
            <w:pPr>
              <w:spacing w:after="0" w:line="240" w:lineRule="auto"/>
              <w:ind w:left="174" w:right="318"/>
              <w:contextualSpacing/>
              <w:jc w:val="both"/>
              <w:rPr>
                <w:rFonts w:ascii="Verdana" w:hAnsi="Verdana"/>
                <w:sz w:val="18"/>
                <w:szCs w:val="18"/>
                <w:lang w:val="en-US"/>
              </w:rPr>
            </w:pPr>
            <w:r w:rsidRPr="009650B0">
              <w:rPr>
                <w:rFonts w:ascii="Verdana" w:hAnsi="Verdana"/>
                <w:sz w:val="18"/>
                <w:szCs w:val="18"/>
                <w:lang w:val="en-US"/>
              </w:rPr>
              <w:t xml:space="preserve"> </w:t>
            </w:r>
            <w:r w:rsidR="00B87FFB">
              <w:rPr>
                <w:rFonts w:ascii="Verdana" w:hAnsi="Verdana"/>
                <w:sz w:val="18"/>
                <w:szCs w:val="18"/>
                <w:lang w:val="en-US"/>
              </w:rPr>
              <w:t xml:space="preserve">  </w:t>
            </w:r>
            <w:bookmarkStart w:id="0" w:name="_GoBack"/>
            <w:bookmarkEnd w:id="0"/>
            <w:r w:rsidR="00B87FFB">
              <w:rPr>
                <w:rFonts w:ascii="Verdana" w:hAnsi="Verdana"/>
                <w:sz w:val="18"/>
                <w:szCs w:val="18"/>
                <w:lang w:val="en-US"/>
              </w:rPr>
              <w:t xml:space="preserve">  Pada </w:t>
            </w:r>
            <w:r w:rsidRPr="009650B0">
              <w:rPr>
                <w:rFonts w:ascii="Verdana" w:hAnsi="Verdana"/>
                <w:sz w:val="18"/>
                <w:szCs w:val="18"/>
                <w:lang w:val="en-US"/>
              </w:rPr>
              <w:t>dasarnya pendidikan  berfungsi membentuk karakter yang baik, karena karakter yang baik merupakan modal awal bagi manusia untuk menjadi yang mampu mewujudkan kehidupan yang sejahtera. Menurut Thomas Lickona seorang pakar pendidikan karakter mengemukakan, bahwa konsep mengenai pendidikan karakter yang sering dipakai sebagai rujukannya yaitu diawali dengan knowing, filling, dan action. Nilai- nilai karakter yang digagas oleh Thomas Lickona diantaranya yaitu : Pertama, dengan kejujuran. Kedua, dengan adil. Ketiga, dengan tanggung jawab. Keempat, dengan berani. Kelima, dengan mau bekerja. Keenam, dengan disiplin. Selain itu Thomas Lickona juga mengemukakan, ada lima pendekatan dalam pendidikan karakter, yaitu sebagai berikut : (1). Pendekatan penanaman nilai (inculcation approach) , (2). Pendekatan perkembangan moral kognitif (cognitive moral development approach, (3). Pendekatan analisis nilai (values analysis approach), (4) pendekatan klarifikasi nilai (values clarification approach), (5). Pendekatan pembelajaran berbuat (action learning approach).</w:t>
            </w:r>
          </w:p>
          <w:p w:rsidR="008B410A" w:rsidRPr="008B410A" w:rsidRDefault="008B410A" w:rsidP="008B410A">
            <w:pPr>
              <w:spacing w:after="0" w:line="240" w:lineRule="auto"/>
              <w:ind w:left="0" w:firstLine="0"/>
              <w:contextualSpacing/>
              <w:jc w:val="both"/>
              <w:rPr>
                <w:rFonts w:ascii="Verdana" w:hAnsi="Verdana"/>
                <w:b/>
                <w:bCs/>
                <w:sz w:val="18"/>
                <w:szCs w:val="18"/>
              </w:rPr>
            </w:pPr>
          </w:p>
          <w:p w:rsidR="008B410A" w:rsidRPr="008B410A" w:rsidRDefault="008B410A" w:rsidP="008B410A">
            <w:pPr>
              <w:spacing w:after="0" w:line="240" w:lineRule="auto"/>
              <w:ind w:left="0" w:firstLine="0"/>
              <w:jc w:val="both"/>
              <w:rPr>
                <w:rFonts w:ascii="Verdana" w:hAnsi="Verdana"/>
                <w:b/>
                <w:bCs/>
                <w:sz w:val="18"/>
                <w:szCs w:val="18"/>
              </w:rPr>
            </w:pPr>
            <w:r w:rsidRPr="00DB0C0C">
              <w:rPr>
                <w:rFonts w:ascii="Verdana" w:hAnsi="Verdana"/>
                <w:b/>
                <w:bCs/>
                <w:sz w:val="18"/>
                <w:szCs w:val="18"/>
              </w:rPr>
              <w:t>Katakunci</w:t>
            </w:r>
            <w:r w:rsidRPr="008B410A">
              <w:rPr>
                <w:rFonts w:ascii="Verdana" w:hAnsi="Verdana"/>
                <w:b/>
                <w:bCs/>
                <w:sz w:val="18"/>
                <w:szCs w:val="18"/>
              </w:rPr>
              <w:t xml:space="preserve">: </w:t>
            </w:r>
            <w:r w:rsidR="009650B0">
              <w:rPr>
                <w:rFonts w:ascii="Verdana" w:hAnsi="Verdana"/>
                <w:bCs/>
                <w:sz w:val="18"/>
                <w:szCs w:val="18"/>
              </w:rPr>
              <w:t>Pendidikan Karakter</w:t>
            </w:r>
            <w:r w:rsidR="009650B0">
              <w:rPr>
                <w:rFonts w:ascii="Verdana" w:hAnsi="Verdana"/>
                <w:bCs/>
                <w:sz w:val="18"/>
                <w:szCs w:val="18"/>
                <w:lang w:val="en-US"/>
              </w:rPr>
              <w:t>;</w:t>
            </w:r>
            <w:r w:rsidR="009650B0">
              <w:rPr>
                <w:rFonts w:ascii="Verdana" w:hAnsi="Verdana"/>
                <w:bCs/>
                <w:sz w:val="18"/>
                <w:szCs w:val="18"/>
              </w:rPr>
              <w:t xml:space="preserve"> Anak Usia Dini</w:t>
            </w:r>
            <w:r w:rsidR="009650B0">
              <w:rPr>
                <w:rFonts w:ascii="Verdana" w:hAnsi="Verdana"/>
                <w:bCs/>
                <w:sz w:val="18"/>
                <w:szCs w:val="18"/>
                <w:lang w:val="en-US"/>
              </w:rPr>
              <w:t>;</w:t>
            </w:r>
            <w:r w:rsidR="009650B0" w:rsidRPr="009650B0">
              <w:rPr>
                <w:rFonts w:ascii="Verdana" w:hAnsi="Verdana"/>
                <w:bCs/>
                <w:sz w:val="18"/>
                <w:szCs w:val="18"/>
              </w:rPr>
              <w:t xml:space="preserve"> Thomas Lickona</w:t>
            </w:r>
          </w:p>
        </w:tc>
      </w:tr>
      <w:tr w:rsidR="00E31017" w:rsidTr="00B842BA">
        <w:tc>
          <w:tcPr>
            <w:tcW w:w="9072" w:type="dxa"/>
          </w:tcPr>
          <w:p w:rsidR="00E31017" w:rsidRDefault="00E31017" w:rsidP="008B410A">
            <w:pPr>
              <w:spacing w:after="0" w:line="240" w:lineRule="auto"/>
              <w:contextualSpacing/>
              <w:jc w:val="center"/>
              <w:rPr>
                <w:rFonts w:ascii="Verdana" w:hAnsi="Verdana"/>
                <w:b/>
                <w:bCs/>
                <w:sz w:val="18"/>
                <w:szCs w:val="18"/>
              </w:rPr>
            </w:pPr>
          </w:p>
        </w:tc>
      </w:tr>
    </w:tbl>
    <w:p w:rsidR="008B410A" w:rsidRPr="00DB0C0C" w:rsidRDefault="008B410A" w:rsidP="001357DB">
      <w:pPr>
        <w:spacing w:after="0" w:line="240" w:lineRule="auto"/>
        <w:jc w:val="center"/>
        <w:rPr>
          <w:rFonts w:ascii="Verdana" w:hAnsi="Verdana" w:cstheme="majorBidi"/>
          <w:b/>
          <w:bCs/>
          <w:sz w:val="18"/>
          <w:szCs w:val="18"/>
          <w:lang w:val="en-US"/>
        </w:rPr>
      </w:pPr>
    </w:p>
    <w:p w:rsidR="00B648A2" w:rsidRDefault="00B648A2" w:rsidP="00DB0C0C">
      <w:pPr>
        <w:spacing w:after="0" w:line="240" w:lineRule="auto"/>
        <w:contextualSpacing/>
        <w:jc w:val="both"/>
        <w:rPr>
          <w:rFonts w:ascii="Verdana" w:hAnsi="Verdana"/>
          <w:sz w:val="18"/>
          <w:szCs w:val="18"/>
        </w:rPr>
      </w:pPr>
    </w:p>
    <w:p w:rsidR="008B410A" w:rsidRDefault="008B410A" w:rsidP="00DB0C0C">
      <w:pPr>
        <w:spacing w:after="0" w:line="240" w:lineRule="auto"/>
        <w:contextualSpacing/>
        <w:jc w:val="both"/>
        <w:rPr>
          <w:rFonts w:ascii="Verdana" w:hAnsi="Verdana"/>
          <w:sz w:val="18"/>
          <w:szCs w:val="18"/>
        </w:rPr>
      </w:pPr>
    </w:p>
    <w:p w:rsidR="008B410A" w:rsidRPr="00DB0C0C" w:rsidRDefault="008B410A" w:rsidP="00DB0C0C">
      <w:pPr>
        <w:spacing w:after="0" w:line="240" w:lineRule="auto"/>
        <w:contextualSpacing/>
        <w:jc w:val="both"/>
        <w:rPr>
          <w:rFonts w:ascii="Verdana" w:hAnsi="Verdana"/>
          <w:sz w:val="18"/>
          <w:szCs w:val="18"/>
        </w:rPr>
      </w:pPr>
    </w:p>
    <w:p w:rsidR="00DB0C0C" w:rsidRDefault="00DB0C0C" w:rsidP="00B67F43">
      <w:pPr>
        <w:spacing w:after="0" w:line="240" w:lineRule="auto"/>
        <w:ind w:left="-284"/>
        <w:contextualSpacing/>
        <w:jc w:val="both"/>
        <w:rPr>
          <w:rFonts w:ascii="Verdana" w:hAnsi="Verdana"/>
        </w:rPr>
        <w:sectPr w:rsidR="00DB0C0C" w:rsidSect="00FE3F43">
          <w:headerReference w:type="even" r:id="rId11"/>
          <w:headerReference w:type="default" r:id="rId12"/>
          <w:footerReference w:type="even" r:id="rId13"/>
          <w:footerReference w:type="default" r:id="rId14"/>
          <w:type w:val="continuous"/>
          <w:pgSz w:w="11906" w:h="16838" w:code="9"/>
          <w:pgMar w:top="1440" w:right="1440" w:bottom="1440" w:left="1440" w:header="567" w:footer="709" w:gutter="0"/>
          <w:cols w:space="708"/>
          <w:docGrid w:linePitch="360"/>
        </w:sectPr>
      </w:pPr>
      <w:r>
        <w:rPr>
          <w:rFonts w:ascii="Verdana" w:hAnsi="Verdana"/>
        </w:rPr>
        <w:br w:type="column"/>
      </w:r>
    </w:p>
    <w:p w:rsidR="001357DB" w:rsidRPr="00B842BA" w:rsidRDefault="00257808" w:rsidP="00FE3F43">
      <w:pPr>
        <w:pStyle w:val="Heading1"/>
        <w:keepLines/>
        <w:numPr>
          <w:ilvl w:val="0"/>
          <w:numId w:val="1"/>
        </w:numPr>
        <w:spacing w:before="120" w:after="120" w:line="276" w:lineRule="auto"/>
        <w:ind w:left="357" w:hanging="357"/>
        <w:jc w:val="both"/>
        <w:rPr>
          <w:rFonts w:ascii="Georgia" w:hAnsi="Georgia"/>
          <w:color w:val="C00000"/>
          <w:sz w:val="28"/>
          <w:szCs w:val="28"/>
        </w:rPr>
      </w:pPr>
      <w:r>
        <w:rPr>
          <w:rFonts w:ascii="Georgia" w:hAnsi="Georgia"/>
          <w:color w:val="C00000"/>
          <w:sz w:val="28"/>
          <w:szCs w:val="28"/>
        </w:rPr>
        <w:lastRenderedPageBreak/>
        <w:t>Pendahuluan</w:t>
      </w:r>
    </w:p>
    <w:p w:rsidR="006463A5" w:rsidRDefault="006463A5" w:rsidP="006463A5">
      <w:pPr>
        <w:spacing w:line="360" w:lineRule="auto"/>
        <w:ind w:firstLine="357"/>
        <w:jc w:val="both"/>
        <w:rPr>
          <w:rFonts w:ascii="Verdana" w:hAnsi="Verdana" w:cs="Times New Roman"/>
          <w:sz w:val="18"/>
          <w:szCs w:val="18"/>
        </w:rPr>
      </w:pPr>
      <w:r w:rsidRPr="00C73714">
        <w:rPr>
          <w:rFonts w:ascii="Verdana" w:hAnsi="Verdana" w:cs="Times New Roman"/>
          <w:sz w:val="18"/>
          <w:szCs w:val="18"/>
        </w:rPr>
        <w:t xml:space="preserve">Pendidikan karakter telah menjadi perhatian di berbagai negara dalam rangka mempersiapkan generasi yang berkualitas, bukan hanya untuk kepentingan individu, akan tetapi untuk warga masyarakat secara keseluruhan. Pendidikan karakter dapat diartikan sebagai </w:t>
      </w:r>
      <w:r w:rsidRPr="00C73714">
        <w:rPr>
          <w:rFonts w:ascii="Verdana" w:hAnsi="Verdana" w:cs="Times New Roman"/>
          <w:i/>
          <w:sz w:val="18"/>
          <w:szCs w:val="18"/>
        </w:rPr>
        <w:t>the deliberate us of all dimensions of school life to foster optimal character development</w:t>
      </w:r>
      <w:r w:rsidRPr="00C73714">
        <w:rPr>
          <w:rFonts w:ascii="Verdana" w:hAnsi="Verdana" w:cs="Times New Roman"/>
          <w:sz w:val="18"/>
          <w:szCs w:val="18"/>
        </w:rPr>
        <w:t xml:space="preserve"> (usaha secara sengaja dari seluruh dimensi kehidupan sosial untuk membantu pembentukan karakter secara optimal) (Dalmeri, 2014).</w:t>
      </w:r>
    </w:p>
    <w:p w:rsidR="001F3789" w:rsidRPr="00C73714" w:rsidRDefault="001F3789" w:rsidP="006463A5">
      <w:pPr>
        <w:spacing w:line="360" w:lineRule="auto"/>
        <w:ind w:firstLine="357"/>
        <w:jc w:val="both"/>
        <w:rPr>
          <w:rFonts w:ascii="Verdana" w:hAnsi="Verdana" w:cs="Times New Roman"/>
          <w:sz w:val="18"/>
          <w:szCs w:val="18"/>
        </w:rPr>
      </w:pPr>
      <w:r>
        <w:rPr>
          <w:rFonts w:ascii="Verdana" w:hAnsi="Verdana" w:cs="Times New Roman"/>
          <w:sz w:val="18"/>
          <w:szCs w:val="18"/>
        </w:rPr>
        <w:t>Pendidikan k</w:t>
      </w:r>
      <w:r w:rsidR="00C36E23">
        <w:rPr>
          <w:rFonts w:ascii="Verdana" w:hAnsi="Verdana" w:cs="Times New Roman"/>
          <w:sz w:val="18"/>
          <w:szCs w:val="18"/>
        </w:rPr>
        <w:t xml:space="preserve">arakter merupakan aspek </w:t>
      </w:r>
    </w:p>
    <w:p w:rsidR="006463A5" w:rsidRPr="00B67F43" w:rsidRDefault="006463A5" w:rsidP="00B67F43">
      <w:pPr>
        <w:spacing w:line="360" w:lineRule="auto"/>
        <w:ind w:firstLine="284"/>
        <w:jc w:val="both"/>
        <w:rPr>
          <w:rFonts w:ascii="Verdana" w:hAnsi="Verdana" w:cs="Times New Roman"/>
          <w:sz w:val="18"/>
          <w:szCs w:val="18"/>
        </w:rPr>
      </w:pPr>
      <w:r w:rsidRPr="00B67F43">
        <w:rPr>
          <w:rFonts w:ascii="Verdana" w:hAnsi="Verdana" w:cs="Times New Roman"/>
          <w:sz w:val="18"/>
          <w:szCs w:val="18"/>
        </w:rPr>
        <w:t>Pada dasarnya pendidikan berfungsi membentuk karakter yang baik, karena karakter yang baik merupakan modal awal bagi manusia untuk menjadi yang mampu mewujudkan kehidupan yang sejahtera. Menurut Undang-Undang Nomor 20 Tahun 2003 tentang Sistem Pendidikan Nasional disebutkan, “bahwa fungsi dan tujuan Pendidikan nasional, yaitu ; pendidikan nasional berfungsi mengembangkan kemampuan dan membentuk watak serta peradaban bangsa yang bersignifikasi dalam rangka mencerdaskan kehidupan bangsa, bertujuan untuk berkembangnya potensi peserta didik agar menjadi manusia yang beriman dan bertaqwa kepada Tuhan YME, berakhlak mulia, sehat, berilmu, cakap, kreatif, mandiri dan menjadi warga negara yang demokratis serta bertanggung jawab.</w:t>
      </w:r>
      <w:r w:rsidRPr="00C73714">
        <w:rPr>
          <w:rStyle w:val="FootnoteReference"/>
          <w:rFonts w:ascii="Verdana" w:hAnsi="Verdana" w:cs="Times New Roman"/>
          <w:sz w:val="18"/>
          <w:szCs w:val="18"/>
        </w:rPr>
        <w:footnoteReference w:id="1"/>
      </w:r>
    </w:p>
    <w:p w:rsidR="006463A5" w:rsidRPr="00B67F43" w:rsidRDefault="006463A5" w:rsidP="00B67F43">
      <w:pPr>
        <w:spacing w:line="360" w:lineRule="auto"/>
        <w:ind w:firstLine="284"/>
        <w:jc w:val="both"/>
        <w:rPr>
          <w:rFonts w:ascii="Verdana" w:hAnsi="Verdana" w:cs="Times New Roman"/>
          <w:sz w:val="18"/>
          <w:szCs w:val="18"/>
        </w:rPr>
      </w:pPr>
      <w:r w:rsidRPr="00B67F43">
        <w:rPr>
          <w:rFonts w:ascii="Verdana" w:hAnsi="Verdana" w:cs="Times New Roman"/>
          <w:sz w:val="18"/>
          <w:szCs w:val="18"/>
        </w:rPr>
        <w:t xml:space="preserve">Pendidikan karakter bertujuan membentuk bangsa yang tangguh, kompetitif, berakhlak mulia, toleran, bergotong-royong, berjiwa patriotik, berkembang dinamis, berorientasi ilmu pengetahuan dan teknologi yang semuanya dijiwai oleh iman dan taqwa kepada Tuhan Yang </w:t>
      </w:r>
      <w:r w:rsidRPr="00B67F43">
        <w:rPr>
          <w:rFonts w:ascii="Verdana" w:hAnsi="Verdana" w:cs="Times New Roman"/>
          <w:sz w:val="18"/>
          <w:szCs w:val="18"/>
        </w:rPr>
        <w:lastRenderedPageBreak/>
        <w:t>Maha Esa berdasarkan Pancasila. Melalui pendidikan karakter di sekolah diharapkan siswa mampu meningkatkan kemampuannya untuk menerapkan nilai-nilai ketuhanan, kemanusiaan, berakhlak Mulia, memiliki kompetensi akademik secara terpadu, serta bertingkah laku sesuai norma yang berlaku</w:t>
      </w:r>
      <w:r w:rsidR="00B67F43">
        <w:rPr>
          <w:rFonts w:ascii="Verdana" w:hAnsi="Verdana" w:cs="Times New Roman"/>
          <w:sz w:val="18"/>
          <w:szCs w:val="18"/>
        </w:rPr>
        <w:t xml:space="preserve"> (Muh Idris, 2018).</w:t>
      </w:r>
    </w:p>
    <w:p w:rsidR="006463A5" w:rsidRPr="00B67F43" w:rsidRDefault="006463A5" w:rsidP="00B67F43">
      <w:pPr>
        <w:spacing w:line="360" w:lineRule="auto"/>
        <w:ind w:firstLine="284"/>
        <w:jc w:val="both"/>
        <w:rPr>
          <w:rFonts w:ascii="Verdana" w:hAnsi="Verdana" w:cs="Times New Roman"/>
          <w:sz w:val="18"/>
          <w:szCs w:val="18"/>
        </w:rPr>
      </w:pPr>
      <w:r w:rsidRPr="00B67F43">
        <w:rPr>
          <w:rFonts w:ascii="Verdana" w:hAnsi="Verdana" w:cs="Times New Roman"/>
          <w:sz w:val="18"/>
          <w:szCs w:val="18"/>
        </w:rPr>
        <w:t xml:space="preserve">Konsep mengenai pendidikan karakter yang sering dipakai rujukan yaitu konsep yang ditawarkan oleh Thomas Lickona. Konsep ini menjelaskan bahwa karakter positif yang dibangun oleh seseorang diawali dengan </w:t>
      </w:r>
      <w:r w:rsidRPr="00B67F43">
        <w:rPr>
          <w:rFonts w:ascii="Verdana" w:hAnsi="Verdana" w:cs="Times New Roman"/>
          <w:i/>
          <w:sz w:val="18"/>
          <w:szCs w:val="18"/>
        </w:rPr>
        <w:t>knowing</w:t>
      </w:r>
      <w:r w:rsidRPr="00B67F43">
        <w:rPr>
          <w:rFonts w:ascii="Verdana" w:hAnsi="Verdana" w:cs="Times New Roman"/>
          <w:sz w:val="18"/>
          <w:szCs w:val="18"/>
        </w:rPr>
        <w:t xml:space="preserve">, </w:t>
      </w:r>
      <w:r w:rsidRPr="00B67F43">
        <w:rPr>
          <w:rFonts w:ascii="Verdana" w:hAnsi="Verdana" w:cs="Times New Roman"/>
          <w:i/>
          <w:sz w:val="18"/>
          <w:szCs w:val="18"/>
        </w:rPr>
        <w:t>filling</w:t>
      </w:r>
      <w:r w:rsidRPr="00B67F43">
        <w:rPr>
          <w:rFonts w:ascii="Verdana" w:hAnsi="Verdana" w:cs="Times New Roman"/>
          <w:sz w:val="18"/>
          <w:szCs w:val="18"/>
        </w:rPr>
        <w:t xml:space="preserve">, dan </w:t>
      </w:r>
      <w:r w:rsidRPr="00B67F43">
        <w:rPr>
          <w:rFonts w:ascii="Verdana" w:hAnsi="Verdana" w:cs="Times New Roman"/>
          <w:i/>
          <w:sz w:val="18"/>
          <w:szCs w:val="18"/>
        </w:rPr>
        <w:t>action</w:t>
      </w:r>
      <w:r w:rsidRPr="00B67F43">
        <w:rPr>
          <w:rFonts w:ascii="Verdana" w:hAnsi="Verdana" w:cs="Times New Roman"/>
          <w:sz w:val="18"/>
          <w:szCs w:val="18"/>
        </w:rPr>
        <w:t>. Hal ini akan mengajarkan pada pendewasaan dan memanusiakan individu. Dalam proses pembentukan karakter ini dilakukan oleh beberapa pihak yang menyertainya yaitu keluarga dan para guru pendidik (Intan Sri Wardani, Ali Formen, Mulawarman, 2020).</w:t>
      </w:r>
    </w:p>
    <w:p w:rsidR="006463A5" w:rsidRPr="00B67F43" w:rsidRDefault="006463A5" w:rsidP="00B67F43">
      <w:pPr>
        <w:spacing w:line="360" w:lineRule="auto"/>
        <w:ind w:firstLine="284"/>
        <w:jc w:val="both"/>
        <w:rPr>
          <w:rFonts w:ascii="Verdana" w:hAnsi="Verdana" w:cs="Times New Roman"/>
          <w:sz w:val="18"/>
          <w:szCs w:val="18"/>
        </w:rPr>
      </w:pPr>
      <w:r w:rsidRPr="00B67F43">
        <w:rPr>
          <w:rFonts w:ascii="Verdana" w:hAnsi="Verdana" w:cs="Times New Roman"/>
          <w:sz w:val="18"/>
          <w:szCs w:val="18"/>
        </w:rPr>
        <w:t>Tujuan pendidikan karakter adalah mengajarkan nilai-nilai tradisional tertentu, nilai-nilai yang didapat secara umum sebagai landasan perilaku yang baik dan tanggung jawab. Nilai-nilai tersebut juga digambarkan sebagai perilaku moral. Pendidikan karakter selama ini sudah diterapkan pada jenjang pendidikan pra sekolah atau madrasah (</w:t>
      </w:r>
      <w:r w:rsidRPr="00B67F43">
        <w:rPr>
          <w:rFonts w:ascii="Verdana" w:hAnsi="Verdana" w:cs="Times New Roman"/>
          <w:i/>
          <w:sz w:val="18"/>
          <w:szCs w:val="18"/>
        </w:rPr>
        <w:t>raudhatul athfal).</w:t>
      </w:r>
      <w:r w:rsidRPr="00B67F43">
        <w:rPr>
          <w:rFonts w:ascii="Verdana" w:hAnsi="Verdana" w:cs="Times New Roman"/>
          <w:sz w:val="18"/>
          <w:szCs w:val="18"/>
        </w:rPr>
        <w:t xml:space="preserve"> Sementara pada jenjang sekolah dasar dan seterusnya kurikulum pendidikan di Indonesia masih kurang maksimal dalam menyentuh karakter ini, meskipun sudah ada materi tentang pendidikan Pancasila dan Kewarganegaraan. Padahal jika bangsa Indonesia ingin memperbaiki mutu sumber daya manusia, maka pemerintahan  Indonesia harus merenovasi sistem pendidikan yang sudah ada, salah satunya memperkuat pendidikan karakter (Dalmeri, 2014)</w:t>
      </w:r>
    </w:p>
    <w:p w:rsidR="006463A5" w:rsidRPr="00B67F43" w:rsidRDefault="006463A5" w:rsidP="00B67F43">
      <w:pPr>
        <w:spacing w:line="360" w:lineRule="auto"/>
        <w:ind w:firstLine="284"/>
        <w:jc w:val="both"/>
        <w:rPr>
          <w:rFonts w:ascii="Verdana" w:hAnsi="Verdana" w:cs="Times New Roman"/>
          <w:sz w:val="18"/>
          <w:szCs w:val="18"/>
        </w:rPr>
      </w:pPr>
      <w:r w:rsidRPr="00B67F43">
        <w:rPr>
          <w:rFonts w:ascii="Verdana" w:hAnsi="Verdana" w:cs="Times New Roman"/>
          <w:sz w:val="18"/>
          <w:szCs w:val="18"/>
        </w:rPr>
        <w:t xml:space="preserve">Tujuan Pendidikan Nasional telah dipaparkan dalam Undang-Undang Nomor 20 Tahun 2003 </w:t>
      </w:r>
      <w:r w:rsidRPr="00B67F43">
        <w:rPr>
          <w:rFonts w:ascii="Verdana" w:hAnsi="Verdana" w:cs="Times New Roman"/>
          <w:sz w:val="18"/>
          <w:szCs w:val="18"/>
        </w:rPr>
        <w:lastRenderedPageBreak/>
        <w:t xml:space="preserve">tentang Sistem Pendidikan nasional Bab II Pasal 3, yaitu : </w:t>
      </w:r>
    </w:p>
    <w:p w:rsidR="006463A5" w:rsidRPr="00C73714" w:rsidRDefault="006463A5" w:rsidP="006463A5">
      <w:pPr>
        <w:pStyle w:val="ListParagraph"/>
        <w:spacing w:line="240" w:lineRule="auto"/>
        <w:ind w:left="284"/>
        <w:jc w:val="both"/>
        <w:rPr>
          <w:rFonts w:ascii="Verdana" w:hAnsi="Verdana" w:cs="Times New Roman"/>
          <w:sz w:val="18"/>
          <w:szCs w:val="18"/>
        </w:rPr>
      </w:pPr>
      <w:r w:rsidRPr="00C73714">
        <w:rPr>
          <w:rFonts w:ascii="Verdana" w:hAnsi="Verdana" w:cs="Times New Roman"/>
          <w:sz w:val="18"/>
          <w:szCs w:val="18"/>
        </w:rPr>
        <w:t>“Fungsi dan tujuan Pendidikan Nasional, yaitu : Pendidikan Nasional berfungsi mengembangkan kemampuan dan membentuk watak serta peradaban bangsa yang bersignifikasi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p>
    <w:p w:rsidR="006463A5" w:rsidRPr="00C73714" w:rsidRDefault="006463A5" w:rsidP="006463A5">
      <w:pPr>
        <w:pStyle w:val="ListParagraph"/>
        <w:spacing w:line="240" w:lineRule="auto"/>
        <w:ind w:left="284"/>
        <w:jc w:val="both"/>
        <w:rPr>
          <w:rFonts w:ascii="Verdana" w:hAnsi="Verdana" w:cs="Times New Roman"/>
          <w:sz w:val="18"/>
          <w:szCs w:val="18"/>
        </w:rPr>
      </w:pPr>
    </w:p>
    <w:p w:rsidR="006463A5" w:rsidRPr="008B5BAF" w:rsidRDefault="006463A5" w:rsidP="002C7940">
      <w:pPr>
        <w:pStyle w:val="ListParagraph"/>
        <w:spacing w:line="360" w:lineRule="auto"/>
        <w:ind w:left="284" w:firstLine="436"/>
        <w:jc w:val="both"/>
        <w:rPr>
          <w:rFonts w:ascii="Verdana" w:hAnsi="Verdana" w:cs="Times New Roman"/>
          <w:sz w:val="18"/>
          <w:szCs w:val="18"/>
        </w:rPr>
      </w:pPr>
      <w:r w:rsidRPr="00C73714">
        <w:rPr>
          <w:rFonts w:ascii="Verdana" w:hAnsi="Verdana" w:cs="Times New Roman"/>
          <w:sz w:val="18"/>
          <w:szCs w:val="18"/>
        </w:rPr>
        <w:t>Thomas Lickona seorang pakar di bidang pendidikan karakter menjelaskan mengenai unsur-unsur untuk membentuk karakter yang baik. Thomas Lickona menjelaskan bahwa karakter memiliki tiga bagian yang saling berhubungan yaitu pengetahuan moral, perasaan moral, dan perilaku moral. Karakter yang baik terdiri dari mengetahui moral yang lebih baik terlebih dahulu, menginginkan orang berbuat baik dan melakukan kebiasaan baik dari pikiran dan kebiasaan tindakan. Ketiganya diperlukan untuk memimpin sebuah kehidupan moral serta membentuk kematangan moral ketika berpikir tentang jenis karakter, pengajar ingin anak-anak didiknya jelas bahwa ada keinginan mereka bisa menilai yang benar. Kemudian mendalami tentang apa yang benar dan kemudian melakukan apa yang mereka yakini benar.</w:t>
      </w:r>
      <w:r w:rsidRPr="00C73714">
        <w:rPr>
          <w:rStyle w:val="FootnoteReference"/>
          <w:rFonts w:ascii="Verdana" w:hAnsi="Verdana" w:cs="Times New Roman"/>
          <w:sz w:val="18"/>
          <w:szCs w:val="18"/>
        </w:rPr>
        <w:footnoteReference w:id="2"/>
      </w:r>
      <w:r w:rsidRPr="00C73714">
        <w:rPr>
          <w:rFonts w:ascii="Verdana" w:hAnsi="Verdana" w:cs="Times New Roman"/>
          <w:sz w:val="18"/>
          <w:szCs w:val="18"/>
        </w:rPr>
        <w:t xml:space="preserve"> </w:t>
      </w:r>
      <w:r w:rsidR="000350D0">
        <w:rPr>
          <w:rFonts w:ascii="Verdana" w:hAnsi="Verdana" w:cs="Times New Roman"/>
          <w:sz w:val="18"/>
          <w:szCs w:val="18"/>
        </w:rPr>
        <w:t>(</w:t>
      </w:r>
    </w:p>
    <w:p w:rsidR="001357DB" w:rsidRDefault="00645A9F" w:rsidP="00FE3F43">
      <w:pPr>
        <w:pStyle w:val="Heading1"/>
        <w:keepLines/>
        <w:numPr>
          <w:ilvl w:val="0"/>
          <w:numId w:val="1"/>
        </w:numPr>
        <w:spacing w:before="120" w:after="120" w:line="276" w:lineRule="auto"/>
        <w:ind w:left="357" w:hanging="357"/>
        <w:jc w:val="both"/>
        <w:rPr>
          <w:rFonts w:ascii="Georgia" w:hAnsi="Georgia"/>
          <w:color w:val="C00000"/>
          <w:sz w:val="28"/>
          <w:szCs w:val="28"/>
        </w:rPr>
      </w:pPr>
      <w:r>
        <w:rPr>
          <w:rFonts w:ascii="Georgia" w:hAnsi="Georgia"/>
          <w:color w:val="C00000"/>
          <w:sz w:val="28"/>
          <w:szCs w:val="28"/>
        </w:rPr>
        <w:t>Metode</w:t>
      </w:r>
    </w:p>
    <w:p w:rsidR="00624B68" w:rsidRDefault="00624B68" w:rsidP="002C7940">
      <w:pPr>
        <w:spacing w:line="432" w:lineRule="auto"/>
        <w:ind w:firstLine="357"/>
        <w:jc w:val="both"/>
        <w:rPr>
          <w:rFonts w:ascii="Verdana" w:hAnsi="Verdana"/>
          <w:sz w:val="18"/>
          <w:szCs w:val="18"/>
        </w:rPr>
      </w:pPr>
      <w:r w:rsidRPr="00624B68">
        <w:rPr>
          <w:rFonts w:ascii="Verdana" w:hAnsi="Verdana"/>
          <w:sz w:val="18"/>
          <w:szCs w:val="18"/>
        </w:rPr>
        <w:t xml:space="preserve">Dalam penulisan karya ilmiah dapat menggunakan salah  satu  dari tiga bagian </w:t>
      </w:r>
      <w:r w:rsidRPr="00624B68">
        <w:rPr>
          <w:rFonts w:ascii="Verdana" w:hAnsi="Verdana"/>
          <w:i/>
          <w:sz w:val="18"/>
          <w:szCs w:val="18"/>
        </w:rPr>
        <w:t>grand metode</w:t>
      </w:r>
      <w:r w:rsidRPr="00624B68">
        <w:rPr>
          <w:rFonts w:ascii="Verdana" w:hAnsi="Verdana"/>
          <w:sz w:val="18"/>
          <w:szCs w:val="18"/>
        </w:rPr>
        <w:t xml:space="preserve"> yaitu </w:t>
      </w:r>
      <w:r w:rsidRPr="00624B68">
        <w:rPr>
          <w:rFonts w:ascii="Verdana" w:hAnsi="Verdana"/>
          <w:i/>
          <w:sz w:val="18"/>
          <w:szCs w:val="18"/>
        </w:rPr>
        <w:t>library research</w:t>
      </w:r>
      <w:r w:rsidRPr="00624B68">
        <w:rPr>
          <w:rFonts w:ascii="Verdana" w:hAnsi="Verdana"/>
          <w:sz w:val="18"/>
          <w:szCs w:val="18"/>
        </w:rPr>
        <w:t xml:space="preserve">, ialah karya ilmiah yang didasarkan pada literatur atau pustaka, </w:t>
      </w:r>
      <w:r w:rsidRPr="00624B68">
        <w:rPr>
          <w:rFonts w:ascii="Verdana" w:hAnsi="Verdana"/>
          <w:i/>
          <w:sz w:val="18"/>
          <w:szCs w:val="18"/>
        </w:rPr>
        <w:t>field research,</w:t>
      </w:r>
      <w:r w:rsidRPr="00624B68">
        <w:rPr>
          <w:rFonts w:ascii="Verdana" w:hAnsi="Verdana"/>
          <w:sz w:val="18"/>
          <w:szCs w:val="18"/>
        </w:rPr>
        <w:t xml:space="preserve"> yaitu penelitian yang di dasarkan pada studi lapangan, dan </w:t>
      </w:r>
      <w:r w:rsidRPr="00624B68">
        <w:rPr>
          <w:rFonts w:ascii="Verdana" w:hAnsi="Verdana"/>
          <w:i/>
          <w:sz w:val="18"/>
          <w:szCs w:val="18"/>
        </w:rPr>
        <w:t>bibliographic</w:t>
      </w:r>
      <w:r w:rsidRPr="00624B68">
        <w:rPr>
          <w:rFonts w:ascii="Verdana" w:hAnsi="Verdana"/>
          <w:sz w:val="18"/>
          <w:szCs w:val="18"/>
        </w:rPr>
        <w:t>, yaitu penelitian yang memfokuskan pada gagasan yang terkandung dalam teori</w:t>
      </w:r>
      <w:r>
        <w:rPr>
          <w:rFonts w:ascii="Verdana" w:hAnsi="Verdana"/>
          <w:sz w:val="18"/>
          <w:szCs w:val="18"/>
        </w:rPr>
        <w:t xml:space="preserve"> (</w:t>
      </w:r>
      <w:r w:rsidRPr="00624B68">
        <w:rPr>
          <w:rFonts w:ascii="Verdana" w:hAnsi="Verdana"/>
          <w:sz w:val="18"/>
          <w:szCs w:val="18"/>
        </w:rPr>
        <w:t>Tim Dosen IKIP, 1988</w:t>
      </w:r>
      <w:r>
        <w:t>)</w:t>
      </w:r>
      <w:r w:rsidRPr="00624B68">
        <w:rPr>
          <w:rFonts w:ascii="Verdana" w:hAnsi="Verdana"/>
          <w:color w:val="000000"/>
          <w:sz w:val="18"/>
          <w:szCs w:val="18"/>
        </w:rPr>
        <w:t xml:space="preserve">. </w:t>
      </w:r>
      <w:r w:rsidRPr="00624B68">
        <w:rPr>
          <w:rFonts w:ascii="Verdana" w:hAnsi="Verdana"/>
          <w:sz w:val="18"/>
          <w:szCs w:val="18"/>
        </w:rPr>
        <w:lastRenderedPageBreak/>
        <w:t xml:space="preserve">Berdasarkan tiga </w:t>
      </w:r>
      <w:r w:rsidRPr="00624B68">
        <w:rPr>
          <w:rFonts w:ascii="Verdana" w:hAnsi="Verdana"/>
          <w:i/>
          <w:sz w:val="18"/>
          <w:szCs w:val="18"/>
        </w:rPr>
        <w:t>grand metode</w:t>
      </w:r>
      <w:r w:rsidRPr="00624B68">
        <w:rPr>
          <w:rFonts w:ascii="Verdana" w:hAnsi="Verdana"/>
          <w:sz w:val="18"/>
          <w:szCs w:val="18"/>
        </w:rPr>
        <w:t xml:space="preserve"> diatas, dan mengingat subyek studi serta masalah dan fenomena yang ada, jenis yang akan digunakan adalah </w:t>
      </w:r>
      <w:r w:rsidRPr="00624B68">
        <w:rPr>
          <w:rFonts w:ascii="Verdana" w:hAnsi="Verdana"/>
          <w:i/>
          <w:sz w:val="18"/>
          <w:szCs w:val="18"/>
        </w:rPr>
        <w:t>bibliographic research</w:t>
      </w:r>
      <w:r w:rsidRPr="00624B68">
        <w:rPr>
          <w:rFonts w:ascii="Verdana" w:hAnsi="Verdana"/>
          <w:sz w:val="18"/>
          <w:szCs w:val="18"/>
        </w:rPr>
        <w:t xml:space="preserve"> atau penelitian kepustakaan.</w:t>
      </w:r>
    </w:p>
    <w:p w:rsidR="002C7940" w:rsidRDefault="00624B68" w:rsidP="002C7940">
      <w:pPr>
        <w:spacing w:line="432" w:lineRule="auto"/>
        <w:ind w:firstLine="357"/>
        <w:jc w:val="both"/>
        <w:rPr>
          <w:rFonts w:ascii="Verdana" w:hAnsi="Verdana"/>
          <w:sz w:val="18"/>
          <w:szCs w:val="18"/>
        </w:rPr>
      </w:pPr>
      <w:r w:rsidRPr="00624B68">
        <w:rPr>
          <w:rFonts w:ascii="Verdana" w:hAnsi="Verdana"/>
          <w:i/>
          <w:sz w:val="18"/>
          <w:szCs w:val="18"/>
        </w:rPr>
        <w:t>Bibliographic research</w:t>
      </w:r>
      <w:r w:rsidRPr="00624B68">
        <w:rPr>
          <w:rFonts w:ascii="Verdana" w:hAnsi="Verdana"/>
          <w:sz w:val="18"/>
          <w:szCs w:val="18"/>
        </w:rPr>
        <w:t xml:space="preserve"> dapat menggunakan metode </w:t>
      </w:r>
      <w:r w:rsidRPr="00624B68">
        <w:rPr>
          <w:rFonts w:ascii="Verdana" w:hAnsi="Verdana"/>
          <w:i/>
          <w:sz w:val="18"/>
          <w:szCs w:val="18"/>
        </w:rPr>
        <w:t>deskriptif analitik,</w:t>
      </w:r>
      <w:r w:rsidRPr="00624B68">
        <w:rPr>
          <w:rFonts w:ascii="Verdana" w:hAnsi="Verdana"/>
          <w:sz w:val="18"/>
          <w:szCs w:val="18"/>
        </w:rPr>
        <w:t xml:space="preserve"> yaitu data yang diperoleh berupa kata-kata, gambar dan perilaku yang tidak dituangkan dalam bentuk bilangan atau statistik, melainkan tetap dalam bentuk kualitatif dengan memberi pemaparan gambaran mengenai situasi yang diteliti dalam bentuk uraian naratif (Margono, 2000).</w:t>
      </w:r>
    </w:p>
    <w:p w:rsidR="008B5BAF" w:rsidRPr="002C7940" w:rsidRDefault="00624B68" w:rsidP="002C7940">
      <w:pPr>
        <w:spacing w:line="432" w:lineRule="auto"/>
        <w:ind w:firstLine="600"/>
        <w:jc w:val="both"/>
        <w:rPr>
          <w:rFonts w:ascii="Verdana" w:hAnsi="Verdana"/>
          <w:sz w:val="18"/>
          <w:szCs w:val="18"/>
        </w:rPr>
      </w:pPr>
      <w:r w:rsidRPr="00624B68">
        <w:rPr>
          <w:rFonts w:ascii="Verdana" w:hAnsi="Verdana"/>
          <w:sz w:val="18"/>
          <w:szCs w:val="18"/>
        </w:rPr>
        <w:t>Secara terperinci metode ini lebih menggambarkanapa adanya sesuatu variable, gejala, atau keadaan</w:t>
      </w:r>
      <w:r w:rsidR="00FB3547">
        <w:rPr>
          <w:rFonts w:ascii="Verdana" w:hAnsi="Verdana"/>
          <w:sz w:val="18"/>
          <w:szCs w:val="18"/>
        </w:rPr>
        <w:t xml:space="preserve"> </w:t>
      </w:r>
      <w:r>
        <w:rPr>
          <w:rFonts w:ascii="Verdana" w:hAnsi="Verdana"/>
          <w:sz w:val="18"/>
          <w:szCs w:val="18"/>
        </w:rPr>
        <w:t>(</w:t>
      </w:r>
      <w:r w:rsidR="00FB3547" w:rsidRPr="00FB3547">
        <w:t xml:space="preserve"> </w:t>
      </w:r>
      <w:r w:rsidR="00FB3547" w:rsidRPr="00774E04">
        <w:t>Suharsimi Arikunto</w:t>
      </w:r>
      <w:r w:rsidR="00FB3547">
        <w:t>, 2000).</w:t>
      </w:r>
      <w:r w:rsidRPr="00624B68">
        <w:rPr>
          <w:rFonts w:ascii="Verdana" w:hAnsi="Verdana"/>
          <w:sz w:val="18"/>
          <w:szCs w:val="18"/>
        </w:rPr>
        <w:t xml:space="preserve"> Untuk mewujudkan gambaran yang lebih kongkrit, penelitian </w:t>
      </w:r>
      <w:r w:rsidRPr="00624B68">
        <w:rPr>
          <w:rFonts w:ascii="Verdana" w:hAnsi="Verdana"/>
          <w:i/>
          <w:sz w:val="18"/>
          <w:szCs w:val="18"/>
        </w:rPr>
        <w:t>deskriptif analitik</w:t>
      </w:r>
      <w:r w:rsidRPr="00624B68">
        <w:rPr>
          <w:rFonts w:ascii="Verdana" w:hAnsi="Verdana"/>
          <w:sz w:val="18"/>
          <w:szCs w:val="18"/>
        </w:rPr>
        <w:t xml:space="preserve"> dapat menggunakan </w:t>
      </w:r>
      <w:r w:rsidRPr="00624B68">
        <w:rPr>
          <w:rFonts w:ascii="Verdana" w:hAnsi="Verdana"/>
          <w:i/>
          <w:sz w:val="18"/>
          <w:szCs w:val="18"/>
        </w:rPr>
        <w:t>content analisys</w:t>
      </w:r>
      <w:r w:rsidRPr="00624B68">
        <w:rPr>
          <w:rFonts w:ascii="Verdana" w:hAnsi="Verdana"/>
          <w:sz w:val="18"/>
          <w:szCs w:val="18"/>
        </w:rPr>
        <w:t xml:space="preserve"> yang menekankan pada analisis ilmiah tentang isi pesan suatu komunikasi</w:t>
      </w:r>
      <w:r w:rsidR="00FB3547">
        <w:rPr>
          <w:rFonts w:ascii="Verdana" w:hAnsi="Verdana"/>
          <w:sz w:val="18"/>
          <w:szCs w:val="18"/>
        </w:rPr>
        <w:t xml:space="preserve"> </w:t>
      </w:r>
      <w:r w:rsidR="00FB3547" w:rsidRPr="00FB3547">
        <w:rPr>
          <w:rFonts w:ascii="Verdana" w:hAnsi="Verdana"/>
          <w:sz w:val="18"/>
          <w:szCs w:val="18"/>
        </w:rPr>
        <w:t>(Lexy J. Moleong</w:t>
      </w:r>
      <w:r w:rsidR="00FB3547" w:rsidRPr="00FB3547">
        <w:rPr>
          <w:rFonts w:ascii="Verdana" w:hAnsi="Verdana"/>
          <w:i/>
          <w:sz w:val="18"/>
          <w:szCs w:val="18"/>
        </w:rPr>
        <w:t xml:space="preserve"> , 1900). </w:t>
      </w:r>
      <w:r w:rsidRPr="00624B68">
        <w:rPr>
          <w:rFonts w:ascii="Verdana" w:hAnsi="Verdana"/>
          <w:i/>
          <w:sz w:val="18"/>
          <w:szCs w:val="18"/>
        </w:rPr>
        <w:t>Content analysis</w:t>
      </w:r>
      <w:r w:rsidRPr="00624B68">
        <w:rPr>
          <w:rFonts w:ascii="Verdana" w:hAnsi="Verdana"/>
          <w:sz w:val="18"/>
          <w:szCs w:val="18"/>
        </w:rPr>
        <w:t xml:space="preserve"> memanfaatkan prosedur yang dapat menarik kesimpulan shahih dari sebuah buku atau dokumen</w:t>
      </w:r>
      <w:r w:rsidR="00FB3547" w:rsidRPr="00FB3547">
        <w:rPr>
          <w:rFonts w:ascii="Verdana" w:hAnsi="Verdana"/>
          <w:sz w:val="18"/>
          <w:szCs w:val="18"/>
        </w:rPr>
        <w:t xml:space="preserve"> (Noeng Muhadjir , 1992). </w:t>
      </w:r>
      <w:r w:rsidRPr="00624B68">
        <w:rPr>
          <w:rFonts w:ascii="Verdana" w:hAnsi="Verdana"/>
          <w:sz w:val="18"/>
          <w:szCs w:val="18"/>
        </w:rPr>
        <w:t>Dari isi pesan komunikasi tersebut dipilah-pilah (disortir), dilakukan kategorisasi (pengelopokan) antara data yang sejenis, dan selanjutnya dianalisis secara kritis.</w:t>
      </w:r>
    </w:p>
    <w:p w:rsidR="00934B73" w:rsidRPr="008B5BAF" w:rsidRDefault="00592FD2" w:rsidP="008B5BAF">
      <w:pPr>
        <w:pStyle w:val="NormalWeb"/>
        <w:spacing w:before="120" w:beforeAutospacing="0" w:after="120" w:afterAutospacing="0" w:line="360" w:lineRule="auto"/>
        <w:jc w:val="both"/>
        <w:rPr>
          <w:rFonts w:ascii="Verdana" w:hAnsi="Verdana"/>
          <w:color w:val="000000"/>
          <w:sz w:val="18"/>
          <w:szCs w:val="18"/>
          <w:lang w:val="id-ID"/>
        </w:rPr>
      </w:pPr>
      <w:r>
        <w:rPr>
          <w:rFonts w:ascii="Georgia" w:hAnsi="Georgia"/>
          <w:color w:val="C00000"/>
          <w:sz w:val="28"/>
          <w:szCs w:val="28"/>
        </w:rPr>
        <w:t>D</w:t>
      </w:r>
      <w:r w:rsidR="00B67F43">
        <w:rPr>
          <w:rFonts w:ascii="Georgia" w:hAnsi="Georgia"/>
          <w:color w:val="C00000"/>
          <w:sz w:val="28"/>
          <w:szCs w:val="28"/>
          <w:lang w:val="id-ID"/>
        </w:rPr>
        <w:t>i</w:t>
      </w:r>
      <w:r w:rsidR="002D2493">
        <w:rPr>
          <w:rFonts w:ascii="Georgia" w:hAnsi="Georgia"/>
          <w:color w:val="C00000"/>
          <w:sz w:val="28"/>
          <w:szCs w:val="28"/>
        </w:rPr>
        <w:t>skusi dan P</w:t>
      </w:r>
      <w:r w:rsidR="004D28E5">
        <w:rPr>
          <w:rFonts w:ascii="Georgia" w:hAnsi="Georgia"/>
          <w:color w:val="C00000"/>
          <w:sz w:val="28"/>
          <w:szCs w:val="28"/>
        </w:rPr>
        <w:t>embahasan</w:t>
      </w:r>
    </w:p>
    <w:p w:rsidR="00C73714" w:rsidRPr="00B67F43" w:rsidRDefault="00C73714" w:rsidP="00C73714">
      <w:pPr>
        <w:spacing w:line="360" w:lineRule="auto"/>
        <w:jc w:val="both"/>
        <w:rPr>
          <w:rFonts w:ascii="Georgia" w:hAnsi="Georgia" w:cs="Times New Roman"/>
          <w:b/>
          <w:sz w:val="28"/>
          <w:szCs w:val="28"/>
        </w:rPr>
      </w:pPr>
      <w:r w:rsidRPr="00B67F43">
        <w:rPr>
          <w:rFonts w:ascii="Georgia" w:hAnsi="Georgia" w:cs="Times New Roman"/>
          <w:b/>
          <w:sz w:val="28"/>
          <w:szCs w:val="28"/>
        </w:rPr>
        <w:t>Hakikat Pendidikan Karakter</w:t>
      </w:r>
    </w:p>
    <w:p w:rsidR="00C73714" w:rsidRPr="00B67F43" w:rsidRDefault="00C73714" w:rsidP="00B67F43">
      <w:pPr>
        <w:spacing w:line="360" w:lineRule="auto"/>
        <w:ind w:firstLine="284"/>
        <w:jc w:val="both"/>
        <w:rPr>
          <w:rFonts w:ascii="Verdana" w:hAnsi="Verdana" w:cs="Times New Roman"/>
          <w:sz w:val="18"/>
          <w:szCs w:val="18"/>
        </w:rPr>
      </w:pPr>
      <w:r w:rsidRPr="00B67F43">
        <w:rPr>
          <w:rFonts w:ascii="Verdana" w:hAnsi="Verdana" w:cs="Times New Roman"/>
          <w:sz w:val="18"/>
          <w:szCs w:val="18"/>
        </w:rPr>
        <w:t xml:space="preserve">Pendidikan moral atau pendidikan karakter dalam konteks sekarang sangat relevan untuk mengatasi krisis moral yang sedang terjadi di negara Indonesia. Krisis moral tersebut antara lain : berupa meningkatnya pergaulan bebas, </w:t>
      </w:r>
      <w:r w:rsidRPr="00B67F43">
        <w:rPr>
          <w:rFonts w:ascii="Verdana" w:hAnsi="Verdana" w:cs="Times New Roman"/>
          <w:sz w:val="18"/>
          <w:szCs w:val="18"/>
        </w:rPr>
        <w:lastRenderedPageBreak/>
        <w:t>maraknya angka kekerasan pada anak, kejahatan terhadap teman, dan lain sebagainya. Sebelum kita membahas tentang pendidikan karakter, terlebih dahulu penulis menjelaskan mengenai apa itu arti pendidikan.</w:t>
      </w:r>
    </w:p>
    <w:p w:rsidR="00C73714" w:rsidRPr="00B67F43" w:rsidRDefault="00C73714" w:rsidP="002C7940">
      <w:pPr>
        <w:spacing w:line="360" w:lineRule="auto"/>
        <w:ind w:firstLine="284"/>
        <w:jc w:val="both"/>
        <w:rPr>
          <w:rFonts w:ascii="Verdana" w:hAnsi="Verdana" w:cs="Times New Roman"/>
          <w:sz w:val="18"/>
          <w:szCs w:val="18"/>
        </w:rPr>
      </w:pPr>
      <w:r w:rsidRPr="00B67F43">
        <w:rPr>
          <w:rFonts w:ascii="Verdana" w:hAnsi="Verdana" w:cs="Times New Roman"/>
          <w:sz w:val="18"/>
          <w:szCs w:val="18"/>
        </w:rPr>
        <w:t xml:space="preserve">Terminologi pendidikan karakter mulai dikenal sejak tahun 1900. Thomas Lickona sebagai penggagas pendidikan karakter. Ia menulis buku yang berjudul </w:t>
      </w:r>
      <w:r w:rsidRPr="00B67F43">
        <w:rPr>
          <w:rFonts w:ascii="Verdana" w:hAnsi="Verdana" w:cs="Times New Roman"/>
          <w:i/>
          <w:sz w:val="18"/>
          <w:szCs w:val="18"/>
        </w:rPr>
        <w:t xml:space="preserve">The Return of Character Education </w:t>
      </w:r>
      <w:r w:rsidRPr="00B67F43">
        <w:rPr>
          <w:rFonts w:ascii="Verdana" w:hAnsi="Verdana" w:cs="Times New Roman"/>
          <w:sz w:val="18"/>
          <w:szCs w:val="18"/>
        </w:rPr>
        <w:t xml:space="preserve">dan disusul dengan bukunya yang lain yang berjudul, </w:t>
      </w:r>
      <w:r w:rsidRPr="00B67F43">
        <w:rPr>
          <w:rFonts w:ascii="Verdana" w:hAnsi="Verdana" w:cs="Times New Roman"/>
          <w:i/>
          <w:sz w:val="18"/>
          <w:szCs w:val="18"/>
        </w:rPr>
        <w:t>Educating for Character ; How Our School can Teach Respect and Responsibility.</w:t>
      </w:r>
      <w:r w:rsidRPr="00B67F43">
        <w:rPr>
          <w:rFonts w:ascii="Verdana" w:hAnsi="Verdana" w:cs="Times New Roman"/>
          <w:sz w:val="18"/>
          <w:szCs w:val="18"/>
        </w:rPr>
        <w:t xml:space="preserve"> Melalui buku-bukunya, ia menyadarkan akan pentingnya pendidikan karakter. Pendidikan karakter menurut Thomas Lickona mengandung tiga unsur pokok, yaitu mengetahui kebaikan (</w:t>
      </w:r>
      <w:r w:rsidRPr="00B67F43">
        <w:rPr>
          <w:rFonts w:ascii="Verdana" w:hAnsi="Verdana" w:cs="Times New Roman"/>
          <w:i/>
          <w:sz w:val="18"/>
          <w:szCs w:val="18"/>
        </w:rPr>
        <w:t>knowing the good</w:t>
      </w:r>
      <w:r w:rsidRPr="00B67F43">
        <w:rPr>
          <w:rFonts w:ascii="Verdana" w:hAnsi="Verdana" w:cs="Times New Roman"/>
          <w:sz w:val="18"/>
          <w:szCs w:val="18"/>
        </w:rPr>
        <w:t>), mencintai kebaikan (</w:t>
      </w:r>
      <w:r w:rsidRPr="00B67F43">
        <w:rPr>
          <w:rFonts w:ascii="Verdana" w:hAnsi="Verdana" w:cs="Times New Roman"/>
          <w:i/>
          <w:sz w:val="18"/>
          <w:szCs w:val="18"/>
        </w:rPr>
        <w:t>desiring the good</w:t>
      </w:r>
      <w:r w:rsidRPr="00B67F43">
        <w:rPr>
          <w:rFonts w:ascii="Verdana" w:hAnsi="Verdana" w:cs="Times New Roman"/>
          <w:sz w:val="18"/>
          <w:szCs w:val="18"/>
        </w:rPr>
        <w:t>), dan melakukan kebaikan (</w:t>
      </w:r>
      <w:r w:rsidRPr="00B67F43">
        <w:rPr>
          <w:rFonts w:ascii="Verdana" w:hAnsi="Verdana" w:cs="Times New Roman"/>
          <w:i/>
          <w:sz w:val="18"/>
          <w:szCs w:val="18"/>
        </w:rPr>
        <w:t>doing the good</w:t>
      </w:r>
      <w:r w:rsidRPr="00B67F43">
        <w:rPr>
          <w:rFonts w:ascii="Verdana" w:hAnsi="Verdana" w:cs="Times New Roman"/>
          <w:sz w:val="18"/>
          <w:szCs w:val="18"/>
        </w:rPr>
        <w:t>)</w:t>
      </w:r>
      <w:r w:rsidR="000350D0" w:rsidRPr="000350D0">
        <w:rPr>
          <w:rFonts w:ascii="Verdana" w:hAnsi="Verdana" w:cs="Times New Roman"/>
          <w:sz w:val="18"/>
          <w:szCs w:val="18"/>
        </w:rPr>
        <w:t xml:space="preserve"> </w:t>
      </w:r>
      <w:r w:rsidR="006B14EF" w:rsidRPr="000350D0">
        <w:rPr>
          <w:rFonts w:ascii="Verdana" w:hAnsi="Verdana" w:cs="Times New Roman"/>
          <w:sz w:val="18"/>
          <w:szCs w:val="18"/>
        </w:rPr>
        <w:t>(</w:t>
      </w:r>
      <w:r w:rsidR="000350D0" w:rsidRPr="000350D0">
        <w:rPr>
          <w:rFonts w:ascii="Verdana" w:hAnsi="Verdana" w:cs="Times New Roman"/>
          <w:sz w:val="18"/>
          <w:szCs w:val="18"/>
        </w:rPr>
        <w:t>Thomas Lickona, 2012).</w:t>
      </w:r>
    </w:p>
    <w:p w:rsidR="00C73714" w:rsidRPr="00AC5FDF" w:rsidRDefault="00C73714" w:rsidP="002C7940">
      <w:pPr>
        <w:spacing w:line="360" w:lineRule="auto"/>
        <w:ind w:firstLine="284"/>
        <w:jc w:val="both"/>
        <w:rPr>
          <w:rFonts w:ascii="Verdana" w:hAnsi="Verdana" w:cs="Times New Roman"/>
          <w:sz w:val="18"/>
          <w:szCs w:val="18"/>
        </w:rPr>
      </w:pPr>
      <w:r w:rsidRPr="00B67F43">
        <w:rPr>
          <w:rFonts w:ascii="Verdana" w:hAnsi="Verdana" w:cs="Times New Roman"/>
          <w:sz w:val="18"/>
          <w:szCs w:val="18"/>
        </w:rPr>
        <w:t>Secara terminologis, arti karakter telah dikemukakan oleh Thomas Lickona, “</w:t>
      </w:r>
      <w:r w:rsidRPr="00B67F43">
        <w:rPr>
          <w:rFonts w:ascii="Verdana" w:hAnsi="Verdana" w:cs="Times New Roman"/>
          <w:i/>
          <w:sz w:val="18"/>
          <w:szCs w:val="18"/>
        </w:rPr>
        <w:t xml:space="preserve">A reliable inner disposition to respond to situations in a morally good way. Dia </w:t>
      </w:r>
      <w:r w:rsidRPr="00B67F43">
        <w:rPr>
          <w:rFonts w:ascii="Verdana" w:hAnsi="Verdana" w:cs="Times New Roman"/>
          <w:sz w:val="18"/>
          <w:szCs w:val="18"/>
        </w:rPr>
        <w:t>juga menambahkan , “</w:t>
      </w:r>
      <w:r w:rsidRPr="00B67F43">
        <w:rPr>
          <w:rFonts w:ascii="Verdana" w:hAnsi="Verdana" w:cs="Times New Roman"/>
          <w:i/>
          <w:sz w:val="18"/>
          <w:szCs w:val="18"/>
        </w:rPr>
        <w:t>Character</w:t>
      </w:r>
      <w:r w:rsidRPr="00B67F43">
        <w:rPr>
          <w:rFonts w:ascii="Verdana" w:hAnsi="Verdana" w:cs="Times New Roman"/>
          <w:sz w:val="18"/>
          <w:szCs w:val="18"/>
        </w:rPr>
        <w:t xml:space="preserve"> </w:t>
      </w:r>
      <w:r w:rsidRPr="00B67F43">
        <w:rPr>
          <w:rFonts w:ascii="Verdana" w:hAnsi="Verdana" w:cs="Times New Roman"/>
          <w:i/>
          <w:sz w:val="18"/>
          <w:szCs w:val="18"/>
        </w:rPr>
        <w:t>so conceived has three interrelated part ; moral knowing, moral feeling, and moral behavior”.</w:t>
      </w:r>
      <w:r w:rsidRPr="00B67F43">
        <w:rPr>
          <w:rFonts w:ascii="Verdana" w:hAnsi="Verdana" w:cs="Times New Roman"/>
          <w:sz w:val="18"/>
          <w:szCs w:val="18"/>
        </w:rPr>
        <w:t xml:space="preserve"> Menurut Thomas Lickon yang dimaksud karakter mulia (</w:t>
      </w:r>
      <w:r w:rsidRPr="00B67F43">
        <w:rPr>
          <w:rFonts w:ascii="Verdana" w:hAnsi="Verdana" w:cs="Times New Roman"/>
          <w:i/>
          <w:sz w:val="18"/>
          <w:szCs w:val="18"/>
        </w:rPr>
        <w:t>good character</w:t>
      </w:r>
      <w:r w:rsidRPr="00B67F43">
        <w:rPr>
          <w:rFonts w:ascii="Verdana" w:hAnsi="Verdana" w:cs="Times New Roman"/>
          <w:sz w:val="18"/>
          <w:szCs w:val="18"/>
        </w:rPr>
        <w:t>) meliputi pengetahuan tentang kebaikan, lalu menimbulkan komitmen, (niat) terhadap kebaikan, dan akhirnya benar-benar melakukan kebaikan. Dengan kata lain, karakter mengacu kepada serangkaian pengetahuan (</w:t>
      </w:r>
      <w:r w:rsidRPr="00B67F43">
        <w:rPr>
          <w:rFonts w:ascii="Verdana" w:hAnsi="Verdana" w:cs="Times New Roman"/>
          <w:i/>
          <w:sz w:val="18"/>
          <w:szCs w:val="18"/>
        </w:rPr>
        <w:t xml:space="preserve">cognitives), </w:t>
      </w:r>
      <w:r w:rsidRPr="00B67F43">
        <w:rPr>
          <w:rFonts w:ascii="Verdana" w:hAnsi="Verdana" w:cs="Times New Roman"/>
          <w:sz w:val="18"/>
          <w:szCs w:val="18"/>
        </w:rPr>
        <w:t>sikap (</w:t>
      </w:r>
      <w:r w:rsidRPr="00B67F43">
        <w:rPr>
          <w:rFonts w:ascii="Verdana" w:hAnsi="Verdana" w:cs="Times New Roman"/>
          <w:i/>
          <w:sz w:val="18"/>
          <w:szCs w:val="18"/>
        </w:rPr>
        <w:t>attitides</w:t>
      </w:r>
      <w:r w:rsidRPr="00B67F43">
        <w:rPr>
          <w:rFonts w:ascii="Verdana" w:hAnsi="Verdana" w:cs="Times New Roman"/>
          <w:sz w:val="18"/>
          <w:szCs w:val="18"/>
        </w:rPr>
        <w:t>), dan motivasi (</w:t>
      </w:r>
      <w:r w:rsidRPr="00B67F43">
        <w:rPr>
          <w:rFonts w:ascii="Verdana" w:hAnsi="Verdana" w:cs="Times New Roman"/>
          <w:i/>
          <w:sz w:val="18"/>
          <w:szCs w:val="18"/>
        </w:rPr>
        <w:t>motivations</w:t>
      </w:r>
      <w:r w:rsidRPr="00B67F43">
        <w:rPr>
          <w:rFonts w:ascii="Verdana" w:hAnsi="Verdana" w:cs="Times New Roman"/>
          <w:sz w:val="18"/>
          <w:szCs w:val="18"/>
        </w:rPr>
        <w:t>), serta perilaku (</w:t>
      </w:r>
      <w:r w:rsidRPr="00B67F43">
        <w:rPr>
          <w:rFonts w:ascii="Verdana" w:hAnsi="Verdana" w:cs="Times New Roman"/>
          <w:i/>
          <w:sz w:val="18"/>
          <w:szCs w:val="18"/>
        </w:rPr>
        <w:t>behaviors</w:t>
      </w:r>
      <w:r w:rsidRPr="00B67F43">
        <w:rPr>
          <w:rFonts w:ascii="Verdana" w:hAnsi="Verdana" w:cs="Times New Roman"/>
          <w:sz w:val="18"/>
          <w:szCs w:val="18"/>
        </w:rPr>
        <w:t>) dan ketrampilan (</w:t>
      </w:r>
      <w:r w:rsidRPr="00B67F43">
        <w:rPr>
          <w:rFonts w:ascii="Verdana" w:hAnsi="Verdana" w:cs="Times New Roman"/>
          <w:i/>
          <w:sz w:val="18"/>
          <w:szCs w:val="18"/>
        </w:rPr>
        <w:t>skills).</w:t>
      </w:r>
      <w:r w:rsidR="00AC5FDF">
        <w:rPr>
          <w:rFonts w:ascii="Verdana" w:hAnsi="Verdana" w:cs="Times New Roman"/>
          <w:i/>
          <w:sz w:val="18"/>
          <w:szCs w:val="18"/>
        </w:rPr>
        <w:t xml:space="preserve"> </w:t>
      </w:r>
      <w:r w:rsidR="00AC5FDF">
        <w:rPr>
          <w:rFonts w:ascii="Verdana" w:hAnsi="Verdana" w:cs="Times New Roman"/>
          <w:sz w:val="18"/>
          <w:szCs w:val="18"/>
        </w:rPr>
        <w:t>(</w:t>
      </w:r>
      <w:r w:rsidR="00AC5FDF">
        <w:rPr>
          <w:rFonts w:ascii="Times New Roman" w:hAnsi="Times New Roman" w:cs="Times New Roman"/>
        </w:rPr>
        <w:t>Thomas Lickona, 1991)</w:t>
      </w:r>
    </w:p>
    <w:p w:rsidR="00C73714" w:rsidRPr="00B67F43" w:rsidRDefault="00C73714" w:rsidP="002C7940">
      <w:pPr>
        <w:spacing w:before="240" w:line="360" w:lineRule="auto"/>
        <w:ind w:firstLine="284"/>
        <w:jc w:val="both"/>
        <w:rPr>
          <w:rFonts w:ascii="Verdana" w:hAnsi="Verdana" w:cs="Times New Roman"/>
          <w:i/>
          <w:sz w:val="18"/>
          <w:szCs w:val="18"/>
        </w:rPr>
      </w:pPr>
      <w:r w:rsidRPr="00B67F43">
        <w:rPr>
          <w:rFonts w:ascii="Verdana" w:hAnsi="Verdana" w:cs="Times New Roman"/>
          <w:sz w:val="18"/>
          <w:szCs w:val="18"/>
        </w:rPr>
        <w:t>Menurut Thomas Lickona, bahwa karakter berkaitan dengan konsep moral (</w:t>
      </w:r>
      <w:r w:rsidRPr="00B67F43">
        <w:rPr>
          <w:rFonts w:ascii="Verdana" w:hAnsi="Verdana" w:cs="Times New Roman"/>
          <w:i/>
          <w:sz w:val="18"/>
          <w:szCs w:val="18"/>
        </w:rPr>
        <w:t>moral knonwing</w:t>
      </w:r>
      <w:r w:rsidRPr="00B67F43">
        <w:rPr>
          <w:rFonts w:ascii="Verdana" w:hAnsi="Verdana" w:cs="Times New Roman"/>
          <w:sz w:val="18"/>
          <w:szCs w:val="18"/>
        </w:rPr>
        <w:t>), sikap moral (</w:t>
      </w:r>
      <w:r w:rsidRPr="00B67F43">
        <w:rPr>
          <w:rFonts w:ascii="Verdana" w:hAnsi="Verdana" w:cs="Times New Roman"/>
          <w:i/>
          <w:sz w:val="18"/>
          <w:szCs w:val="18"/>
        </w:rPr>
        <w:t>moral felling</w:t>
      </w:r>
      <w:r w:rsidRPr="00B67F43">
        <w:rPr>
          <w:rFonts w:ascii="Verdana" w:hAnsi="Verdana" w:cs="Times New Roman"/>
          <w:sz w:val="18"/>
          <w:szCs w:val="18"/>
        </w:rPr>
        <w:t>). Dan perilaku moral (</w:t>
      </w:r>
      <w:r w:rsidRPr="00B67F43">
        <w:rPr>
          <w:rFonts w:ascii="Verdana" w:hAnsi="Verdana" w:cs="Times New Roman"/>
          <w:i/>
          <w:sz w:val="18"/>
          <w:szCs w:val="18"/>
        </w:rPr>
        <w:t>moral behavior</w:t>
      </w:r>
      <w:r w:rsidRPr="00B67F43">
        <w:rPr>
          <w:rFonts w:ascii="Verdana" w:hAnsi="Verdana" w:cs="Times New Roman"/>
          <w:sz w:val="18"/>
          <w:szCs w:val="18"/>
        </w:rPr>
        <w:t xml:space="preserve">). Berdasarkan ketiga komponen ini dapat dinyatakan bahwa karakter yang baik didukung oleh pengetahuan tentang kebaikan, keinginan untuk berbuat baik, </w:t>
      </w:r>
      <w:r w:rsidRPr="00B67F43">
        <w:rPr>
          <w:rFonts w:ascii="Verdana" w:hAnsi="Verdana" w:cs="Times New Roman"/>
          <w:sz w:val="18"/>
          <w:szCs w:val="18"/>
        </w:rPr>
        <w:lastRenderedPageBreak/>
        <w:t xml:space="preserve">dan melakukan perbuatan baik. Berkaitan dengan hal ini ia juga mengemukakan ; </w:t>
      </w:r>
      <w:r w:rsidRPr="00B67F43">
        <w:rPr>
          <w:rFonts w:ascii="Verdana" w:hAnsi="Verdana" w:cs="Times New Roman"/>
          <w:i/>
          <w:sz w:val="18"/>
          <w:szCs w:val="18"/>
        </w:rPr>
        <w:t>Character education is the deliberate effort to help people understand, care about, and act upon core ethical values”.</w:t>
      </w:r>
      <w:r w:rsidRPr="00B67F43">
        <w:rPr>
          <w:rFonts w:ascii="Verdana" w:hAnsi="Verdana" w:cs="Times New Roman"/>
          <w:sz w:val="18"/>
          <w:szCs w:val="18"/>
        </w:rPr>
        <w:t xml:space="preserve"> Bahkan dalam bukunya , </w:t>
      </w:r>
      <w:r w:rsidRPr="00B67F43">
        <w:rPr>
          <w:rFonts w:ascii="Verdana" w:hAnsi="Verdana" w:cs="Times New Roman"/>
          <w:i/>
          <w:sz w:val="18"/>
          <w:szCs w:val="18"/>
        </w:rPr>
        <w:t xml:space="preserve">Character Matters </w:t>
      </w:r>
      <w:r w:rsidRPr="00B67F43">
        <w:rPr>
          <w:rFonts w:ascii="Verdana" w:hAnsi="Verdana" w:cs="Times New Roman"/>
          <w:sz w:val="18"/>
          <w:szCs w:val="18"/>
        </w:rPr>
        <w:t xml:space="preserve">dia menyebutkan : </w:t>
      </w:r>
      <w:r w:rsidRPr="00B67F43">
        <w:rPr>
          <w:rFonts w:ascii="Verdana" w:hAnsi="Verdana" w:cs="Times New Roman"/>
          <w:i/>
          <w:sz w:val="18"/>
          <w:szCs w:val="18"/>
        </w:rPr>
        <w:t>“</w:t>
      </w:r>
    </w:p>
    <w:p w:rsidR="00C73714" w:rsidRPr="00B67F43" w:rsidRDefault="00C73714" w:rsidP="002C7940">
      <w:pPr>
        <w:spacing w:line="360" w:lineRule="auto"/>
        <w:ind w:left="284" w:firstLine="436"/>
        <w:jc w:val="both"/>
        <w:rPr>
          <w:rFonts w:ascii="Verdana" w:hAnsi="Verdana" w:cs="Times New Roman"/>
          <w:sz w:val="18"/>
          <w:szCs w:val="18"/>
        </w:rPr>
      </w:pPr>
      <w:r w:rsidRPr="00B67F43">
        <w:rPr>
          <w:rFonts w:ascii="Verdana" w:hAnsi="Verdana" w:cs="Times New Roman"/>
          <w:sz w:val="18"/>
          <w:szCs w:val="18"/>
        </w:rPr>
        <w:t xml:space="preserve">Menurut Bukhori dalam bukunya,  </w:t>
      </w:r>
      <w:r w:rsidRPr="00B67F43">
        <w:rPr>
          <w:rFonts w:ascii="Verdana" w:hAnsi="Verdana" w:cs="Times New Roman"/>
          <w:i/>
          <w:sz w:val="18"/>
          <w:szCs w:val="18"/>
        </w:rPr>
        <w:t>Model-Model Pembelajaran inovatif Berorientasi Kontruktifistik</w:t>
      </w:r>
      <w:r w:rsidRPr="00B67F43">
        <w:rPr>
          <w:rFonts w:ascii="Verdana" w:hAnsi="Verdana" w:cs="Times New Roman"/>
          <w:sz w:val="18"/>
          <w:szCs w:val="18"/>
        </w:rPr>
        <w:t xml:space="preserve"> , menjelaskan bahwa,  pendidikan yang baik adalah pendidikan yang tidak hanya mempersiapkan para siswanya untuk suatu profesi atau jabatan saja, akan tetapi untuk menyelesaikan masalah-masalah yang dihadapinya dalam kehidupan sehari-hari.</w:t>
      </w:r>
    </w:p>
    <w:p w:rsidR="00C73714" w:rsidRPr="00B67F43" w:rsidRDefault="00C73714" w:rsidP="002C7940">
      <w:pPr>
        <w:spacing w:line="360" w:lineRule="auto"/>
        <w:ind w:left="284" w:firstLine="436"/>
        <w:jc w:val="both"/>
        <w:rPr>
          <w:rFonts w:ascii="Verdana" w:hAnsi="Verdana" w:cs="Times New Roman"/>
          <w:sz w:val="18"/>
          <w:szCs w:val="18"/>
        </w:rPr>
      </w:pPr>
      <w:r w:rsidRPr="00B67F43">
        <w:rPr>
          <w:rFonts w:ascii="Verdana" w:hAnsi="Verdana" w:cs="Times New Roman"/>
          <w:sz w:val="18"/>
          <w:szCs w:val="18"/>
        </w:rPr>
        <w:t>Kata “karakter” mempunyai banyak definisi dari para ahli. Menurut Poerwadarminta, kata karakter berarti tabi’at, watak sifat-sifat kejiwaan, akhlak atau budi pekerti yang membedakan seseorang dengan orang lain</w:t>
      </w:r>
      <w:r w:rsidR="006B14EF">
        <w:rPr>
          <w:rFonts w:ascii="Verdana" w:hAnsi="Verdana" w:cs="Times New Roman"/>
          <w:sz w:val="18"/>
          <w:szCs w:val="18"/>
        </w:rPr>
        <w:t xml:space="preserve"> </w:t>
      </w:r>
      <w:r w:rsidR="006B14EF" w:rsidRPr="006B14EF">
        <w:rPr>
          <w:rFonts w:ascii="Verdana" w:hAnsi="Verdana" w:cs="Times New Roman"/>
          <w:sz w:val="18"/>
          <w:szCs w:val="18"/>
        </w:rPr>
        <w:t>(Amirullah Syarbini, 2012)</w:t>
      </w:r>
      <w:r w:rsidRPr="00B67F43">
        <w:rPr>
          <w:rFonts w:ascii="Verdana" w:hAnsi="Verdana" w:cs="Times New Roman"/>
          <w:sz w:val="18"/>
          <w:szCs w:val="18"/>
        </w:rPr>
        <w:t xml:space="preserve"> Sedangkan menurut Ahmad Tafsir, bahwa karakter yaitu spontanitas manusia dalam bersikap, atau perbuatan yang telah menyatu dalam diri manusia, sehingga ketika muncul tidak perlu dipikirkan lagi.</w:t>
      </w:r>
    </w:p>
    <w:p w:rsidR="00C73714" w:rsidRPr="00B67F43" w:rsidRDefault="00C73714" w:rsidP="002C7940">
      <w:pPr>
        <w:spacing w:line="360" w:lineRule="auto"/>
        <w:ind w:left="284" w:firstLine="436"/>
        <w:jc w:val="both"/>
        <w:rPr>
          <w:rFonts w:ascii="Verdana" w:hAnsi="Verdana" w:cs="Times New Roman"/>
          <w:sz w:val="18"/>
          <w:szCs w:val="18"/>
        </w:rPr>
      </w:pPr>
      <w:r w:rsidRPr="00B67F43">
        <w:rPr>
          <w:rFonts w:ascii="Verdana" w:hAnsi="Verdana" w:cs="Times New Roman"/>
          <w:sz w:val="18"/>
          <w:szCs w:val="18"/>
        </w:rPr>
        <w:t xml:space="preserve">Teori perkembangan anak digunakan sebagai landasan teoritis membangan karakter sejak usia dini yaitu dengan mempertimbangkan aspek usia anak, tahapan kemampuan atau minat dan bakat anak, maupun sosial budaya sekitarnya. Misalnya menerapkan nilai-nilai kejujuran dapat menggunakan teori kognitif Piaget melalui media gambar yang menjelaskan ke arah tersebut atau media yang bersifat konkrit, karena anak usia 4-6 tahun berada dalam fase </w:t>
      </w:r>
      <w:r w:rsidRPr="00B67F43">
        <w:rPr>
          <w:rFonts w:ascii="Verdana" w:hAnsi="Verdana" w:cs="Times New Roman"/>
          <w:i/>
          <w:sz w:val="18"/>
          <w:szCs w:val="18"/>
        </w:rPr>
        <w:t>preoperational,</w:t>
      </w:r>
      <w:r w:rsidRPr="00B67F43">
        <w:rPr>
          <w:rFonts w:ascii="Verdana" w:hAnsi="Verdana" w:cs="Times New Roman"/>
          <w:sz w:val="18"/>
          <w:szCs w:val="18"/>
        </w:rPr>
        <w:t xml:space="preserve"> yaitu pengetahuan anak akan didapat melalui sesuatu yang konkrit , karena anak belum tahu berfikir secara abstrak</w:t>
      </w:r>
      <w:r w:rsidR="000350D0">
        <w:rPr>
          <w:rFonts w:ascii="Verdana" w:hAnsi="Verdana" w:cs="Times New Roman"/>
          <w:sz w:val="18"/>
          <w:szCs w:val="18"/>
        </w:rPr>
        <w:t xml:space="preserve">          </w:t>
      </w:r>
      <w:r w:rsidR="000350D0" w:rsidRPr="000350D0">
        <w:rPr>
          <w:rFonts w:ascii="Verdana" w:hAnsi="Verdana" w:cs="Times New Roman"/>
          <w:sz w:val="18"/>
          <w:szCs w:val="18"/>
        </w:rPr>
        <w:t>( Fatimah Ibda, 2015).</w:t>
      </w:r>
    </w:p>
    <w:p w:rsidR="00C73714" w:rsidRPr="00B764CA" w:rsidRDefault="00C73714" w:rsidP="002C7940">
      <w:pPr>
        <w:spacing w:line="360" w:lineRule="auto"/>
        <w:ind w:left="284" w:firstLine="436"/>
        <w:jc w:val="both"/>
        <w:rPr>
          <w:rFonts w:ascii="Verdana" w:hAnsi="Verdana" w:cs="Times New Roman"/>
          <w:sz w:val="18"/>
          <w:szCs w:val="18"/>
        </w:rPr>
      </w:pPr>
      <w:r w:rsidRPr="00B67F43">
        <w:rPr>
          <w:rFonts w:ascii="Verdana" w:hAnsi="Verdana" w:cs="Times New Roman"/>
          <w:sz w:val="18"/>
          <w:szCs w:val="18"/>
        </w:rPr>
        <w:lastRenderedPageBreak/>
        <w:t>Karakter disebut juga dengan moral, menurut Ratna Megawangi, ada perbedaaan yang cukup signifikan antara moral dan karakter. Moral merupakan pemahaman individu mengenai hal yang baik dan buruk, sedangkan karakter sama dengan istilah akhlak menurut Imam Ghazali. Menurut Ratna, pendidikan karakter merupakan usaha dalam membimbing siswasupaya bisa menentukan keputusan dengan bijak dan dapat menerapkan dalam kehidupan nyata. Bersikap dan bertindak merupakan implementasi dari wujud karakter. Karakter adalah perbuatan individu yang memiliki hubungan dengan nilai-nilai ke-Tuhanan, diri sendiri, masyarakat yang terwujud dalam bentuk sikap, pikiran, perkataan, perasaan, budaya, hukum, dan estetika</w:t>
      </w:r>
      <w:r w:rsidR="001F3789">
        <w:rPr>
          <w:rFonts w:ascii="Verdana" w:hAnsi="Verdana" w:cs="Times New Roman"/>
          <w:sz w:val="18"/>
          <w:szCs w:val="18"/>
        </w:rPr>
        <w:t xml:space="preserve"> </w:t>
      </w:r>
      <w:r w:rsidR="001F3789" w:rsidRPr="00B764CA">
        <w:rPr>
          <w:rFonts w:ascii="Verdana" w:hAnsi="Verdana" w:cs="Times New Roman"/>
          <w:sz w:val="18"/>
          <w:szCs w:val="18"/>
        </w:rPr>
        <w:t>(</w:t>
      </w:r>
      <w:r w:rsidR="00B764CA" w:rsidRPr="00B764CA">
        <w:rPr>
          <w:rFonts w:ascii="Verdana" w:hAnsi="Verdana" w:cs="Times New Roman"/>
          <w:sz w:val="18"/>
          <w:szCs w:val="18"/>
        </w:rPr>
        <w:t>Fatimah Ibda, 2015)</w:t>
      </w:r>
    </w:p>
    <w:p w:rsidR="00C73714" w:rsidRPr="00B67F43" w:rsidRDefault="00C73714" w:rsidP="002C7940">
      <w:pPr>
        <w:spacing w:line="360" w:lineRule="auto"/>
        <w:ind w:left="284" w:firstLine="436"/>
        <w:jc w:val="both"/>
        <w:rPr>
          <w:rFonts w:ascii="Verdana" w:hAnsi="Verdana" w:cs="Times New Roman"/>
          <w:sz w:val="18"/>
          <w:szCs w:val="18"/>
        </w:rPr>
      </w:pPr>
      <w:r w:rsidRPr="00B67F43">
        <w:rPr>
          <w:rFonts w:ascii="Verdana" w:hAnsi="Verdana" w:cs="Times New Roman"/>
          <w:sz w:val="18"/>
          <w:szCs w:val="18"/>
        </w:rPr>
        <w:t xml:space="preserve">Menurut Piaget, ia berpendapat bahwa moal tidak lain adalah </w:t>
      </w:r>
      <w:r w:rsidRPr="00B67F43">
        <w:rPr>
          <w:rFonts w:ascii="Verdana" w:hAnsi="Verdana" w:cs="Times New Roman"/>
          <w:i/>
          <w:sz w:val="18"/>
          <w:szCs w:val="18"/>
        </w:rPr>
        <w:t>attitude of respect for persons and for rules</w:t>
      </w:r>
      <w:r w:rsidRPr="00B67F43">
        <w:rPr>
          <w:rFonts w:ascii="Verdana" w:hAnsi="Verdana" w:cs="Times New Roman"/>
          <w:sz w:val="18"/>
          <w:szCs w:val="18"/>
        </w:rPr>
        <w:t xml:space="preserve"> (perilaku yang menunjukkan rasa hormat kepada orang-orang dan aturan-aturan).</w:t>
      </w:r>
      <w:r w:rsidR="00B764CA">
        <w:rPr>
          <w:rFonts w:ascii="Verdana" w:hAnsi="Verdana" w:cs="Times New Roman"/>
          <w:sz w:val="18"/>
          <w:szCs w:val="18"/>
        </w:rPr>
        <w:t xml:space="preserve"> </w:t>
      </w:r>
      <w:r w:rsidR="000350D0">
        <w:rPr>
          <w:rFonts w:ascii="Verdana" w:hAnsi="Verdana" w:cs="Times New Roman"/>
          <w:sz w:val="18"/>
          <w:szCs w:val="18"/>
        </w:rPr>
        <w:t xml:space="preserve">(Hamid Darmadi, </w:t>
      </w:r>
      <w:r w:rsidR="001F3789">
        <w:rPr>
          <w:rFonts w:ascii="Verdana" w:hAnsi="Verdana" w:cs="Times New Roman"/>
          <w:sz w:val="18"/>
          <w:szCs w:val="18"/>
        </w:rPr>
        <w:t xml:space="preserve">2009) </w:t>
      </w:r>
      <w:r w:rsidRPr="00B67F43">
        <w:rPr>
          <w:rFonts w:ascii="Verdana" w:hAnsi="Verdana" w:cs="Times New Roman"/>
          <w:sz w:val="18"/>
          <w:szCs w:val="18"/>
        </w:rPr>
        <w:t>Sedangkan menurut Helden dan Richards merumuskan pengertian moral sebagai suatu kepekaaan dalam pikiran, perasaan, serta tindakan yang dibandingkan dengan tindakan lain yang tidak hanya berupa kepekaan terhadap prinsip dan aturan.</w:t>
      </w:r>
      <w:r w:rsidRPr="00B67F43">
        <w:rPr>
          <w:rStyle w:val="FootnoteReference"/>
          <w:rFonts w:ascii="Verdana" w:hAnsi="Verdana" w:cs="Times New Roman"/>
          <w:sz w:val="18"/>
          <w:szCs w:val="18"/>
        </w:rPr>
        <w:footnoteReference w:id="3"/>
      </w:r>
      <w:r w:rsidRPr="00B67F43">
        <w:rPr>
          <w:rFonts w:ascii="Verdana" w:hAnsi="Verdana" w:cs="Times New Roman"/>
          <w:sz w:val="18"/>
          <w:szCs w:val="18"/>
        </w:rPr>
        <w:t xml:space="preserve"> </w:t>
      </w:r>
      <w:r w:rsidR="00B764CA">
        <w:rPr>
          <w:rFonts w:ascii="Verdana" w:hAnsi="Verdana" w:cs="Times New Roman"/>
          <w:sz w:val="18"/>
          <w:szCs w:val="18"/>
        </w:rPr>
        <w:t>(</w:t>
      </w:r>
      <w:r w:rsidRPr="00B67F43">
        <w:rPr>
          <w:rFonts w:ascii="Verdana" w:hAnsi="Verdana" w:cs="Times New Roman"/>
          <w:sz w:val="18"/>
          <w:szCs w:val="18"/>
        </w:rPr>
        <w:t>Selain itu, menurut Muhammad Takdir Illahi, moral merupakan ajaran-ajaran, patokan atau kumpulan aturan baik lisan maupun tertulis tentang bagaimana manusia harus hidup dan bertindak agar menjadi manusia yang baik</w:t>
      </w:r>
      <w:r w:rsidR="00AB0B83">
        <w:rPr>
          <w:rFonts w:ascii="Verdana" w:hAnsi="Verdana" w:cs="Times New Roman"/>
          <w:sz w:val="18"/>
          <w:szCs w:val="18"/>
        </w:rPr>
        <w:t xml:space="preserve"> </w:t>
      </w:r>
      <w:r w:rsidR="00AB0B83" w:rsidRPr="00AB0B83">
        <w:rPr>
          <w:rFonts w:ascii="Verdana" w:hAnsi="Verdana" w:cs="Times New Roman"/>
          <w:sz w:val="18"/>
          <w:szCs w:val="18"/>
        </w:rPr>
        <w:t>(Leyla Sukawati, Lucia Umikalsum, dkk, 2019).</w:t>
      </w:r>
    </w:p>
    <w:p w:rsidR="00C73714" w:rsidRPr="00B67F43" w:rsidRDefault="00C73714" w:rsidP="002C7940">
      <w:pPr>
        <w:spacing w:line="360" w:lineRule="auto"/>
        <w:ind w:left="284" w:firstLine="436"/>
        <w:jc w:val="both"/>
        <w:rPr>
          <w:rFonts w:ascii="Verdana" w:hAnsi="Verdana" w:cs="Times New Roman"/>
          <w:sz w:val="18"/>
          <w:szCs w:val="18"/>
        </w:rPr>
      </w:pPr>
      <w:r w:rsidRPr="00B67F43">
        <w:rPr>
          <w:rFonts w:ascii="Verdana" w:hAnsi="Verdana" w:cs="Times New Roman"/>
          <w:sz w:val="18"/>
          <w:szCs w:val="18"/>
        </w:rPr>
        <w:t xml:space="preserve">Teori kecerdasan moral pertama kali digagas oleh Martin Robert Coles. Ia lahir di Boston Massachusetts pada tanggal 12 Oktober 1929. Teori ini didasari oleh </w:t>
      </w:r>
      <w:r w:rsidRPr="00B67F43">
        <w:rPr>
          <w:rFonts w:ascii="Verdana" w:hAnsi="Verdana" w:cs="Times New Roman"/>
          <w:sz w:val="18"/>
          <w:szCs w:val="18"/>
        </w:rPr>
        <w:lastRenderedPageBreak/>
        <w:t>bagaimana lahir dan terbentuknya nilai hidup dalam diri seseorang. Kita menjadi apa yang kita jalani dan apa yang kita jalani dalam hidup kita dituntun oleh orang yang berpengaruh dalam hidup kita. Robert coles menyakini bahwa seseorang dapat menjadi lebih cerdas dan dapat mempelajari empati, rasa hormat, dan bagaimana hidup berdasarkan pada prinsip dan nilai hidupnya</w:t>
      </w:r>
      <w:r w:rsidR="00AB0B83">
        <w:rPr>
          <w:rFonts w:ascii="Verdana" w:hAnsi="Verdana" w:cs="Times New Roman"/>
          <w:sz w:val="18"/>
          <w:szCs w:val="18"/>
        </w:rPr>
        <w:t xml:space="preserve">    (</w:t>
      </w:r>
      <w:r w:rsidR="00AB0B83" w:rsidRPr="00AB0B83">
        <w:rPr>
          <w:rFonts w:ascii="Times New Roman" w:hAnsi="Times New Roman" w:cs="Times New Roman"/>
        </w:rPr>
        <w:t xml:space="preserve"> </w:t>
      </w:r>
      <w:r w:rsidR="00AB0B83" w:rsidRPr="00AB0B83">
        <w:rPr>
          <w:rFonts w:ascii="Verdana" w:hAnsi="Verdana" w:cs="Times New Roman"/>
          <w:sz w:val="18"/>
          <w:szCs w:val="18"/>
        </w:rPr>
        <w:t>Sjarkawi, 2006)</w:t>
      </w:r>
    </w:p>
    <w:p w:rsidR="00C73714" w:rsidRPr="00B67F43" w:rsidRDefault="00C73714" w:rsidP="002C7940">
      <w:pPr>
        <w:spacing w:line="360" w:lineRule="auto"/>
        <w:ind w:left="284" w:firstLine="436"/>
        <w:jc w:val="both"/>
        <w:rPr>
          <w:rFonts w:ascii="Verdana" w:hAnsi="Verdana" w:cs="Times New Roman"/>
          <w:sz w:val="18"/>
          <w:szCs w:val="18"/>
        </w:rPr>
      </w:pPr>
      <w:r w:rsidRPr="00B67F43">
        <w:rPr>
          <w:rFonts w:ascii="Verdana" w:hAnsi="Verdana" w:cs="Times New Roman"/>
          <w:sz w:val="18"/>
          <w:szCs w:val="18"/>
        </w:rPr>
        <w:t>Dari beberapa konsep pendidikan dan karakter yang sudah dipaparkan di atas, maka muncul istilah pendidikan karakter yang ramai diperdebatkan oleh banyak pakar pendidikan. Di Indonesia, istilah pendidikan karakter mulai dicetuskan ketika bangsa Indonesia mengalami krisis multidimensional, pendidikan dituding gagal dalam menciptakan sumber daya manusia berkualitas. Institusi-institusi pendidikan dinilai gagal memenuhi tujuan pendidikan. Berbagai upaya dilakukan untuk memperbaiki kualitas, seperti kurikulum, peningkatan anggaran atau standarisasi kompetensi pendidikan.</w:t>
      </w:r>
    </w:p>
    <w:p w:rsidR="00C73714" w:rsidRPr="00B67F43" w:rsidRDefault="00C73714" w:rsidP="002C7940">
      <w:pPr>
        <w:spacing w:line="360" w:lineRule="auto"/>
        <w:ind w:left="284" w:firstLine="207"/>
        <w:jc w:val="both"/>
        <w:rPr>
          <w:rFonts w:ascii="Verdana" w:hAnsi="Verdana" w:cs="Times New Roman"/>
          <w:sz w:val="18"/>
          <w:szCs w:val="18"/>
        </w:rPr>
      </w:pPr>
      <w:r w:rsidRPr="00B67F43">
        <w:rPr>
          <w:rFonts w:ascii="Verdana" w:hAnsi="Verdana" w:cs="Times New Roman"/>
          <w:sz w:val="18"/>
          <w:szCs w:val="18"/>
        </w:rPr>
        <w:t>Kemendikbud telah menetapkan lima poin yang berhubungan dengan pendidikan karakter, antara lain :</w:t>
      </w:r>
    </w:p>
    <w:p w:rsidR="00C73714" w:rsidRPr="00B67F43" w:rsidRDefault="00C73714" w:rsidP="00C73714">
      <w:pPr>
        <w:pStyle w:val="ListParagraph"/>
        <w:numPr>
          <w:ilvl w:val="0"/>
          <w:numId w:val="7"/>
        </w:numPr>
        <w:spacing w:line="360" w:lineRule="auto"/>
        <w:ind w:left="851"/>
        <w:jc w:val="both"/>
        <w:rPr>
          <w:rFonts w:ascii="Verdana" w:hAnsi="Verdana" w:cs="Times New Roman"/>
          <w:sz w:val="18"/>
          <w:szCs w:val="18"/>
        </w:rPr>
      </w:pPr>
      <w:r w:rsidRPr="00B67F43">
        <w:rPr>
          <w:rFonts w:ascii="Verdana" w:hAnsi="Verdana" w:cs="Times New Roman"/>
          <w:sz w:val="18"/>
          <w:szCs w:val="18"/>
        </w:rPr>
        <w:t>Nilai karakter relegius mencerminkan keberimanan terhadap Tuhan Yang maha Esa yang diwujudkan dalam perilaku melaksanakan ajaran agama dan kepercayaan yang dianut, menghargai perbedaan agama, menjunjung tinggi sikap toleran terhadap pelaksanaan ibadah agama dan kepercayaan lain, hidup rukun dan damai dengan pemeluk agama lain.</w:t>
      </w:r>
    </w:p>
    <w:p w:rsidR="00C73714" w:rsidRPr="00B67F43" w:rsidRDefault="00C73714" w:rsidP="00C73714">
      <w:pPr>
        <w:pStyle w:val="ListParagraph"/>
        <w:numPr>
          <w:ilvl w:val="0"/>
          <w:numId w:val="7"/>
        </w:numPr>
        <w:spacing w:line="360" w:lineRule="auto"/>
        <w:ind w:left="851"/>
        <w:jc w:val="both"/>
        <w:rPr>
          <w:rFonts w:ascii="Verdana" w:hAnsi="Verdana" w:cs="Times New Roman"/>
          <w:sz w:val="18"/>
          <w:szCs w:val="18"/>
        </w:rPr>
      </w:pPr>
      <w:r w:rsidRPr="00B67F43">
        <w:rPr>
          <w:rFonts w:ascii="Verdana" w:hAnsi="Verdana" w:cs="Times New Roman"/>
          <w:sz w:val="18"/>
          <w:szCs w:val="18"/>
        </w:rPr>
        <w:t xml:space="preserve">Nilai karakter gotong royong mencerminkan tindakan menghargai semangat kerjasama dan bahu membahu menyelesaikan persoalan bersama, menjalin komunikasi dan </w:t>
      </w:r>
      <w:r w:rsidRPr="00B67F43">
        <w:rPr>
          <w:rFonts w:ascii="Verdana" w:hAnsi="Verdana" w:cs="Times New Roman"/>
          <w:sz w:val="18"/>
          <w:szCs w:val="18"/>
        </w:rPr>
        <w:lastRenderedPageBreak/>
        <w:t>persahabatan, memberi bantuan atau pertolongan pada orang-orang yang membutuhkan.</w:t>
      </w:r>
    </w:p>
    <w:p w:rsidR="00C73714" w:rsidRPr="00B67F43" w:rsidRDefault="00C73714" w:rsidP="00C73714">
      <w:pPr>
        <w:pStyle w:val="ListParagraph"/>
        <w:numPr>
          <w:ilvl w:val="0"/>
          <w:numId w:val="7"/>
        </w:numPr>
        <w:spacing w:line="360" w:lineRule="auto"/>
        <w:ind w:left="851"/>
        <w:jc w:val="both"/>
        <w:rPr>
          <w:rFonts w:ascii="Verdana" w:hAnsi="Verdana" w:cs="Times New Roman"/>
          <w:sz w:val="18"/>
          <w:szCs w:val="18"/>
        </w:rPr>
      </w:pPr>
      <w:r w:rsidRPr="00B67F43">
        <w:rPr>
          <w:rFonts w:ascii="Verdana" w:hAnsi="Verdana" w:cs="Times New Roman"/>
          <w:sz w:val="18"/>
          <w:szCs w:val="18"/>
        </w:rPr>
        <w:t>Nilai karakter mandiri merupakan sikap dan perilaku tidak bergantung pada orang lain dan mempergunakan segala tenaga, pikiran, waktu untuk merealisasikan harapan, mimpi dan cita-cita.</w:t>
      </w:r>
    </w:p>
    <w:p w:rsidR="00C73714" w:rsidRPr="00B67F43" w:rsidRDefault="00C73714" w:rsidP="00C73714">
      <w:pPr>
        <w:pStyle w:val="ListParagraph"/>
        <w:numPr>
          <w:ilvl w:val="0"/>
          <w:numId w:val="7"/>
        </w:numPr>
        <w:spacing w:line="360" w:lineRule="auto"/>
        <w:ind w:left="851"/>
        <w:jc w:val="both"/>
        <w:rPr>
          <w:rFonts w:ascii="Verdana" w:hAnsi="Verdana" w:cs="Times New Roman"/>
          <w:sz w:val="18"/>
          <w:szCs w:val="18"/>
        </w:rPr>
      </w:pPr>
      <w:r w:rsidRPr="00B67F43">
        <w:rPr>
          <w:rFonts w:ascii="Verdana" w:hAnsi="Verdana" w:cs="Times New Roman"/>
          <w:sz w:val="18"/>
          <w:szCs w:val="18"/>
        </w:rPr>
        <w:t>Nilai karakter nasionalis merupakan cara berpikir, bersikap, dan berbuat yang menunjukkan kesetiaan, kepedulian, dan penghargaan yang tinggi terhadap bahasa, lingkungan fisik, sosial, budaya, ekonomi, dan politik bangsa, menempatkan kepentingan bangsa dan negara di atas kepentingan diri dan kelompoknya.</w:t>
      </w:r>
    </w:p>
    <w:p w:rsidR="00C73714" w:rsidRPr="00B67F43" w:rsidRDefault="00C73714" w:rsidP="00C73714">
      <w:pPr>
        <w:pStyle w:val="ListParagraph"/>
        <w:numPr>
          <w:ilvl w:val="0"/>
          <w:numId w:val="7"/>
        </w:numPr>
        <w:spacing w:line="360" w:lineRule="auto"/>
        <w:ind w:left="851"/>
        <w:jc w:val="both"/>
        <w:rPr>
          <w:rFonts w:ascii="Verdana" w:hAnsi="Verdana" w:cs="Times New Roman"/>
          <w:sz w:val="18"/>
          <w:szCs w:val="18"/>
        </w:rPr>
      </w:pPr>
      <w:r w:rsidRPr="00B67F43">
        <w:rPr>
          <w:rFonts w:ascii="Verdana" w:hAnsi="Verdana" w:cs="Times New Roman"/>
          <w:sz w:val="18"/>
          <w:szCs w:val="18"/>
        </w:rPr>
        <w:t>Adapun nilai karakter integritas merupakan nilai yang mendasari perilaku yang didasarkan pada upaya menjadikan dirinya sebagai orang yang selalu dapat dipercaya dalam perkataan, tindakan, dan pekerjaan, memiliki komitmen dan kesetiaan pada nilai-nilai kemanusiaan dan moral.</w:t>
      </w:r>
      <w:r w:rsidRPr="00B67F43">
        <w:rPr>
          <w:rStyle w:val="FootnoteReference"/>
          <w:rFonts w:ascii="Verdana" w:hAnsi="Verdana" w:cs="Times New Roman"/>
          <w:sz w:val="18"/>
          <w:szCs w:val="18"/>
        </w:rPr>
        <w:footnoteReference w:id="4"/>
      </w:r>
      <w:r w:rsidRPr="00B67F43">
        <w:rPr>
          <w:rFonts w:ascii="Verdana" w:hAnsi="Verdana" w:cs="Times New Roman"/>
          <w:sz w:val="18"/>
          <w:szCs w:val="18"/>
        </w:rPr>
        <w:t xml:space="preserve"> </w:t>
      </w:r>
      <w:r w:rsidR="000350D0">
        <w:rPr>
          <w:rFonts w:ascii="Verdana" w:hAnsi="Verdana" w:cs="Times New Roman"/>
          <w:sz w:val="18"/>
          <w:szCs w:val="18"/>
        </w:rPr>
        <w:t>(</w:t>
      </w:r>
      <w:r w:rsidR="00B764CA">
        <w:rPr>
          <w:rFonts w:ascii="Times New Roman" w:hAnsi="Times New Roman" w:cs="Times New Roman"/>
        </w:rPr>
        <w:t xml:space="preserve">Muh Idris, </w:t>
      </w:r>
    </w:p>
    <w:p w:rsidR="00C73714" w:rsidRPr="00B67F43" w:rsidRDefault="00C73714" w:rsidP="002C7940">
      <w:pPr>
        <w:spacing w:line="360" w:lineRule="auto"/>
        <w:ind w:left="284" w:firstLine="425"/>
        <w:jc w:val="both"/>
        <w:rPr>
          <w:rFonts w:ascii="Verdana" w:hAnsi="Verdana" w:cs="Times New Roman"/>
          <w:sz w:val="18"/>
          <w:szCs w:val="18"/>
        </w:rPr>
      </w:pPr>
      <w:r w:rsidRPr="00B67F43">
        <w:rPr>
          <w:rFonts w:ascii="Verdana" w:hAnsi="Verdana" w:cs="Times New Roman"/>
          <w:sz w:val="18"/>
          <w:szCs w:val="18"/>
        </w:rPr>
        <w:t xml:space="preserve">Menurut Foerster seorang ilmuwan, ia pernah mengatakan bahwa tujuan utama pendidikan adalah untuk membentuk karakter. Karena karakter merupakan suatu evaluasi seseorang pribadi serta karakter pun dapat memberi kesatuan atas kekuatan dalam mengambil sikap di setiap situasi. Pendidikan karakterpun dapat dijadikan sebagai strategi untuk mengatasi pengalaman yang selalu berubah sehingga mampu membentuk identitas yang kokoh dari setiap individu dalam hal ini dapat dilihat bahwa tujuan pendidikan karakter ialah membentuk sikap yang membawa kita kearah kemajuan tanpa harus bertentangan dengan norma yang </w:t>
      </w:r>
      <w:r w:rsidRPr="00B67F43">
        <w:rPr>
          <w:rFonts w:ascii="Verdana" w:hAnsi="Verdana" w:cs="Times New Roman"/>
          <w:sz w:val="18"/>
          <w:szCs w:val="18"/>
        </w:rPr>
        <w:lastRenderedPageBreak/>
        <w:t>berlaku</w:t>
      </w:r>
      <w:r w:rsidR="00B764CA" w:rsidRPr="00B764CA">
        <w:rPr>
          <w:rFonts w:ascii="Verdana" w:hAnsi="Verdana" w:cs="Times New Roman"/>
          <w:sz w:val="18"/>
          <w:szCs w:val="18"/>
        </w:rPr>
        <w:t xml:space="preserve"> ( Leyla Sukawati, Lucia Umikalsum, dkk, 2019)</w:t>
      </w:r>
    </w:p>
    <w:p w:rsidR="00C73714" w:rsidRPr="00B67F43" w:rsidRDefault="00C73714" w:rsidP="002C7940">
      <w:pPr>
        <w:spacing w:line="360" w:lineRule="auto"/>
        <w:ind w:left="284" w:firstLine="425"/>
        <w:jc w:val="both"/>
        <w:rPr>
          <w:rFonts w:ascii="Verdana" w:hAnsi="Verdana" w:cs="Times New Roman"/>
          <w:sz w:val="18"/>
          <w:szCs w:val="18"/>
        </w:rPr>
      </w:pPr>
      <w:r w:rsidRPr="00B67F43">
        <w:rPr>
          <w:rFonts w:ascii="Verdana" w:hAnsi="Verdana" w:cs="Times New Roman"/>
          <w:sz w:val="18"/>
          <w:szCs w:val="18"/>
        </w:rPr>
        <w:t>Menurut Zubaedi, faktor-faktor yang mempengaruhi adanya pendidikan karakter yaitu sebagai berikut :</w:t>
      </w:r>
    </w:p>
    <w:p w:rsidR="00C73714" w:rsidRPr="00B67F43" w:rsidRDefault="00C73714" w:rsidP="00C73714">
      <w:pPr>
        <w:pStyle w:val="ListParagraph"/>
        <w:numPr>
          <w:ilvl w:val="0"/>
          <w:numId w:val="8"/>
        </w:numPr>
        <w:spacing w:line="360" w:lineRule="auto"/>
        <w:ind w:left="709"/>
        <w:jc w:val="both"/>
        <w:rPr>
          <w:rFonts w:ascii="Verdana" w:hAnsi="Verdana" w:cs="Times New Roman"/>
          <w:sz w:val="18"/>
          <w:szCs w:val="18"/>
        </w:rPr>
      </w:pPr>
      <w:r w:rsidRPr="00B67F43">
        <w:rPr>
          <w:rFonts w:ascii="Verdana" w:hAnsi="Verdana" w:cs="Times New Roman"/>
          <w:sz w:val="18"/>
          <w:szCs w:val="18"/>
        </w:rPr>
        <w:t>Faktor Insting (naluri)</w:t>
      </w:r>
    </w:p>
    <w:p w:rsidR="00C73714" w:rsidRDefault="00C73714" w:rsidP="00C73714">
      <w:pPr>
        <w:pStyle w:val="ListParagraph"/>
        <w:spacing w:line="360" w:lineRule="auto"/>
        <w:ind w:left="284"/>
        <w:jc w:val="both"/>
        <w:rPr>
          <w:rFonts w:ascii="Verdana" w:hAnsi="Verdana" w:cs="Times New Roman"/>
          <w:sz w:val="18"/>
          <w:szCs w:val="18"/>
        </w:rPr>
      </w:pPr>
      <w:r w:rsidRPr="00B67F43">
        <w:rPr>
          <w:rFonts w:ascii="Verdana" w:hAnsi="Verdana" w:cs="Times New Roman"/>
          <w:sz w:val="18"/>
          <w:szCs w:val="18"/>
        </w:rPr>
        <w:t>Insting merupakan seperangkat tabiat yang dibawa manusia sejak lahir. Insting itu sendiri berfungsi sebagai motivator penggerak yang mendorong lahirnya tingkah laku, seperti naluri makan, berjodoh, keibu bapakan, berjuang, dan berTuhan, insting ingin tahu dan memberi tahu, insting takut, insting suka bergaul dan insting meniru. Semua insting merupakan paket yang inheren bagi kehidupan manusia secara fitrah sudah ada tanpa perlu dipelajari terlebih dahulu, dengan potensi naluri itulah manusia dapat memproduk aneka corak instingnya.</w:t>
      </w:r>
    </w:p>
    <w:p w:rsidR="00B764CA" w:rsidRPr="00B67F43" w:rsidRDefault="00B764CA" w:rsidP="00C73714">
      <w:pPr>
        <w:pStyle w:val="ListParagraph"/>
        <w:spacing w:line="360" w:lineRule="auto"/>
        <w:ind w:left="284"/>
        <w:jc w:val="both"/>
        <w:rPr>
          <w:rFonts w:ascii="Verdana" w:hAnsi="Verdana" w:cs="Times New Roman"/>
          <w:sz w:val="18"/>
          <w:szCs w:val="18"/>
        </w:rPr>
      </w:pPr>
    </w:p>
    <w:p w:rsidR="00C73714" w:rsidRPr="00B67F43" w:rsidRDefault="00C73714" w:rsidP="00C73714">
      <w:pPr>
        <w:pStyle w:val="ListParagraph"/>
        <w:numPr>
          <w:ilvl w:val="0"/>
          <w:numId w:val="8"/>
        </w:numPr>
        <w:spacing w:line="360" w:lineRule="auto"/>
        <w:ind w:left="709"/>
        <w:jc w:val="both"/>
        <w:rPr>
          <w:rFonts w:ascii="Verdana" w:hAnsi="Verdana" w:cs="Times New Roman"/>
          <w:sz w:val="18"/>
          <w:szCs w:val="18"/>
        </w:rPr>
      </w:pPr>
      <w:r w:rsidRPr="00B67F43">
        <w:rPr>
          <w:rFonts w:ascii="Verdana" w:hAnsi="Verdana" w:cs="Times New Roman"/>
          <w:sz w:val="18"/>
          <w:szCs w:val="18"/>
        </w:rPr>
        <w:t>Faktor kebiasaan</w:t>
      </w:r>
    </w:p>
    <w:p w:rsidR="00C73714" w:rsidRPr="00B67F43" w:rsidRDefault="00C73714" w:rsidP="00C73714">
      <w:pPr>
        <w:pStyle w:val="ListParagraph"/>
        <w:spacing w:line="360" w:lineRule="auto"/>
        <w:ind w:left="709"/>
        <w:jc w:val="both"/>
        <w:rPr>
          <w:rFonts w:ascii="Verdana" w:hAnsi="Verdana" w:cs="Times New Roman"/>
          <w:sz w:val="18"/>
          <w:szCs w:val="18"/>
        </w:rPr>
      </w:pPr>
      <w:r w:rsidRPr="00B67F43">
        <w:rPr>
          <w:rFonts w:ascii="Verdana" w:hAnsi="Verdana" w:cs="Times New Roman"/>
          <w:sz w:val="18"/>
          <w:szCs w:val="18"/>
        </w:rPr>
        <w:t>Kebiasaan yaitu setipa tindakan dan perbuatan seseorang yang dilakukan secara berulang-ulang dalam bentuk yang sama sehingga menjadi kebiasaan. Seperti berpakaian, tidur, olah raga dan sebagainya.</w:t>
      </w:r>
    </w:p>
    <w:p w:rsidR="00C73714" w:rsidRPr="00B67F43" w:rsidRDefault="00C73714" w:rsidP="00C73714">
      <w:pPr>
        <w:pStyle w:val="ListParagraph"/>
        <w:numPr>
          <w:ilvl w:val="0"/>
          <w:numId w:val="8"/>
        </w:numPr>
        <w:spacing w:line="360" w:lineRule="auto"/>
        <w:ind w:left="709"/>
        <w:jc w:val="both"/>
        <w:rPr>
          <w:rFonts w:ascii="Verdana" w:hAnsi="Verdana" w:cs="Times New Roman"/>
          <w:sz w:val="18"/>
          <w:szCs w:val="18"/>
        </w:rPr>
      </w:pPr>
      <w:r w:rsidRPr="00B67F43">
        <w:rPr>
          <w:rFonts w:ascii="Verdana" w:hAnsi="Verdana" w:cs="Times New Roman"/>
          <w:sz w:val="18"/>
          <w:szCs w:val="18"/>
        </w:rPr>
        <w:t xml:space="preserve">Faktor lingkungan </w:t>
      </w:r>
    </w:p>
    <w:p w:rsidR="00C73714" w:rsidRPr="00B67F43" w:rsidRDefault="00C73714" w:rsidP="00C73714">
      <w:pPr>
        <w:pStyle w:val="ListParagraph"/>
        <w:spacing w:line="360" w:lineRule="auto"/>
        <w:ind w:left="709"/>
        <w:jc w:val="both"/>
        <w:rPr>
          <w:rFonts w:ascii="Verdana" w:hAnsi="Verdana" w:cs="Times New Roman"/>
          <w:sz w:val="18"/>
          <w:szCs w:val="18"/>
        </w:rPr>
      </w:pPr>
      <w:r w:rsidRPr="00B67F43">
        <w:rPr>
          <w:rFonts w:ascii="Verdana" w:hAnsi="Verdana" w:cs="Times New Roman"/>
          <w:sz w:val="18"/>
          <w:szCs w:val="18"/>
        </w:rPr>
        <w:t xml:space="preserve">Faktor lingkungan yaitu suatu yang melingkupi tubuh yang hidup, tanah dan udara, sedangkan manusia adalah mengelilinginya seperti negeri, lautan, udara dan masyarakat. </w:t>
      </w:r>
    </w:p>
    <w:p w:rsidR="000350D0" w:rsidRPr="00933A89" w:rsidRDefault="000350D0" w:rsidP="00933A89">
      <w:pPr>
        <w:spacing w:line="360" w:lineRule="auto"/>
        <w:ind w:left="284"/>
        <w:jc w:val="both"/>
        <w:rPr>
          <w:rFonts w:ascii="Georgia" w:hAnsi="Georgia" w:cs="Times New Roman"/>
          <w:b/>
          <w:sz w:val="28"/>
          <w:szCs w:val="28"/>
        </w:rPr>
      </w:pPr>
      <w:r w:rsidRPr="00933A89">
        <w:rPr>
          <w:rFonts w:ascii="Georgia" w:hAnsi="Georgia" w:cs="Times New Roman"/>
          <w:b/>
          <w:sz w:val="28"/>
          <w:szCs w:val="28"/>
        </w:rPr>
        <w:t>Konsep Pendidikan Karakter  Terhadap Anak Usia Dini Menurut Thomas Lickona</w:t>
      </w:r>
    </w:p>
    <w:p w:rsidR="00933A89" w:rsidRPr="00AB0B83" w:rsidRDefault="00933A89" w:rsidP="002C7940">
      <w:pPr>
        <w:pStyle w:val="ListParagraph"/>
        <w:spacing w:line="360" w:lineRule="auto"/>
        <w:ind w:left="284" w:firstLine="436"/>
        <w:jc w:val="both"/>
        <w:rPr>
          <w:rFonts w:ascii="Verdana" w:hAnsi="Verdana" w:cs="Times New Roman"/>
          <w:sz w:val="18"/>
          <w:szCs w:val="18"/>
        </w:rPr>
      </w:pPr>
      <w:r w:rsidRPr="00933A89">
        <w:rPr>
          <w:rFonts w:ascii="Verdana" w:hAnsi="Verdana" w:cs="Times New Roman"/>
          <w:sz w:val="18"/>
          <w:szCs w:val="18"/>
        </w:rPr>
        <w:t>Menurut Thomas Lickona, karakter berkaitan dengan konsep moral (</w:t>
      </w:r>
      <w:r w:rsidRPr="00933A89">
        <w:rPr>
          <w:rFonts w:ascii="Verdana" w:hAnsi="Verdana" w:cs="Times New Roman"/>
          <w:i/>
          <w:sz w:val="18"/>
          <w:szCs w:val="18"/>
        </w:rPr>
        <w:t>moral knonwing</w:t>
      </w:r>
      <w:r w:rsidRPr="00933A89">
        <w:rPr>
          <w:rFonts w:ascii="Verdana" w:hAnsi="Verdana" w:cs="Times New Roman"/>
          <w:sz w:val="18"/>
          <w:szCs w:val="18"/>
        </w:rPr>
        <w:t>), sikap moral (</w:t>
      </w:r>
      <w:r w:rsidRPr="00933A89">
        <w:rPr>
          <w:rFonts w:ascii="Verdana" w:hAnsi="Verdana" w:cs="Times New Roman"/>
          <w:i/>
          <w:sz w:val="18"/>
          <w:szCs w:val="18"/>
        </w:rPr>
        <w:t>moral felling</w:t>
      </w:r>
      <w:r w:rsidRPr="00933A89">
        <w:rPr>
          <w:rFonts w:ascii="Verdana" w:hAnsi="Verdana" w:cs="Times New Roman"/>
          <w:sz w:val="18"/>
          <w:szCs w:val="18"/>
        </w:rPr>
        <w:t>), dan perilaku moral (</w:t>
      </w:r>
      <w:r w:rsidRPr="00933A89">
        <w:rPr>
          <w:rFonts w:ascii="Verdana" w:hAnsi="Verdana" w:cs="Times New Roman"/>
          <w:i/>
          <w:sz w:val="18"/>
          <w:szCs w:val="18"/>
        </w:rPr>
        <w:t>moral behavior</w:t>
      </w:r>
      <w:r w:rsidRPr="00933A89">
        <w:rPr>
          <w:rFonts w:ascii="Verdana" w:hAnsi="Verdana" w:cs="Times New Roman"/>
          <w:sz w:val="18"/>
          <w:szCs w:val="18"/>
        </w:rPr>
        <w:t xml:space="preserve">). Berdasarkan </w:t>
      </w:r>
      <w:r w:rsidRPr="00933A89">
        <w:rPr>
          <w:rFonts w:ascii="Verdana" w:hAnsi="Verdana" w:cs="Times New Roman"/>
          <w:sz w:val="18"/>
          <w:szCs w:val="18"/>
        </w:rPr>
        <w:lastRenderedPageBreak/>
        <w:t>ketiga komponen ini dapat dinyatakan bahwa karakter yang baik didukung oleh pengetahuan tentang kebaikan, keinginan berbuat baik, dan melakukan perbuatan kebaikan. Berkaitan denga hal ini Thomas Lickona juga mengemukakan : “</w:t>
      </w:r>
      <w:r w:rsidRPr="00933A89">
        <w:rPr>
          <w:rFonts w:ascii="Verdana" w:hAnsi="Verdana" w:cs="Times New Roman"/>
          <w:i/>
          <w:sz w:val="18"/>
          <w:szCs w:val="18"/>
        </w:rPr>
        <w:t>Character education is the deliberate effort to help people understand, care about, and act upon core ethical values”</w:t>
      </w:r>
      <w:r w:rsidRPr="00933A89">
        <w:rPr>
          <w:rFonts w:ascii="Verdana" w:hAnsi="Verdana" w:cs="Times New Roman"/>
          <w:sz w:val="18"/>
          <w:szCs w:val="18"/>
        </w:rPr>
        <w:t xml:space="preserve">. Bahkan dalam buku </w:t>
      </w:r>
      <w:r w:rsidRPr="00933A89">
        <w:rPr>
          <w:rFonts w:ascii="Verdana" w:hAnsi="Verdana" w:cs="Times New Roman"/>
          <w:i/>
          <w:sz w:val="18"/>
          <w:szCs w:val="18"/>
        </w:rPr>
        <w:t xml:space="preserve">Character Matters </w:t>
      </w:r>
      <w:r w:rsidRPr="00933A89">
        <w:rPr>
          <w:rFonts w:ascii="Verdana" w:hAnsi="Verdana" w:cs="Times New Roman"/>
          <w:sz w:val="18"/>
          <w:szCs w:val="18"/>
        </w:rPr>
        <w:t xml:space="preserve">dia menyebutkan : </w:t>
      </w:r>
      <w:r w:rsidRPr="00933A89">
        <w:rPr>
          <w:rFonts w:ascii="Verdana" w:hAnsi="Verdana" w:cs="Times New Roman"/>
          <w:i/>
          <w:sz w:val="18"/>
          <w:szCs w:val="18"/>
        </w:rPr>
        <w:t>Character education is the deliberate effort to cultivate virtue that is objectively good human qualities- that are good for the individual person and good for the whole society</w:t>
      </w:r>
      <w:r w:rsidR="00AB0B83" w:rsidRPr="00AB0B83">
        <w:rPr>
          <w:rFonts w:ascii="Verdana" w:hAnsi="Verdana" w:cs="Times New Roman"/>
          <w:sz w:val="18"/>
          <w:szCs w:val="18"/>
        </w:rPr>
        <w:t xml:space="preserve"> (Thomas Lickona, 2012)</w:t>
      </w:r>
    </w:p>
    <w:p w:rsidR="00933A89" w:rsidRPr="00933A89" w:rsidRDefault="00933A89" w:rsidP="002C7940">
      <w:pPr>
        <w:pStyle w:val="ListParagraph"/>
        <w:spacing w:line="360" w:lineRule="auto"/>
        <w:ind w:left="284" w:firstLine="436"/>
        <w:jc w:val="both"/>
        <w:rPr>
          <w:rFonts w:ascii="Verdana" w:hAnsi="Verdana" w:cs="Times New Roman"/>
          <w:sz w:val="18"/>
          <w:szCs w:val="18"/>
        </w:rPr>
      </w:pPr>
      <w:r w:rsidRPr="00933A89">
        <w:rPr>
          <w:rFonts w:ascii="Verdana" w:hAnsi="Verdana" w:cs="Times New Roman"/>
          <w:sz w:val="18"/>
          <w:szCs w:val="18"/>
        </w:rPr>
        <w:t>Menurut Thomas Lickona, hal yang harus ditanamkan kepada peserta didik antara lain : 1) ketulusan hati atau kejujuran (</w:t>
      </w:r>
      <w:r w:rsidRPr="00933A89">
        <w:rPr>
          <w:rFonts w:ascii="Verdana" w:hAnsi="Verdana" w:cs="Times New Roman"/>
          <w:i/>
          <w:sz w:val="18"/>
          <w:szCs w:val="18"/>
        </w:rPr>
        <w:t>honesty</w:t>
      </w:r>
      <w:r w:rsidRPr="00933A89">
        <w:rPr>
          <w:rFonts w:ascii="Verdana" w:hAnsi="Verdana" w:cs="Times New Roman"/>
          <w:sz w:val="18"/>
          <w:szCs w:val="18"/>
        </w:rPr>
        <w:t>), 2) belas kasih (</w:t>
      </w:r>
      <w:r w:rsidRPr="00933A89">
        <w:rPr>
          <w:rFonts w:ascii="Verdana" w:hAnsi="Verdana" w:cs="Times New Roman"/>
          <w:i/>
          <w:sz w:val="18"/>
          <w:szCs w:val="18"/>
        </w:rPr>
        <w:t>compassion</w:t>
      </w:r>
      <w:r w:rsidRPr="00933A89">
        <w:rPr>
          <w:rFonts w:ascii="Verdana" w:hAnsi="Verdana" w:cs="Times New Roman"/>
          <w:sz w:val="18"/>
          <w:szCs w:val="18"/>
        </w:rPr>
        <w:t>), 3) kegagah beranian (</w:t>
      </w:r>
      <w:r w:rsidRPr="00933A89">
        <w:rPr>
          <w:rFonts w:ascii="Verdana" w:hAnsi="Verdana" w:cs="Times New Roman"/>
          <w:i/>
          <w:sz w:val="18"/>
          <w:szCs w:val="18"/>
        </w:rPr>
        <w:t>courage</w:t>
      </w:r>
      <w:r w:rsidRPr="00933A89">
        <w:rPr>
          <w:rFonts w:ascii="Verdana" w:hAnsi="Verdana" w:cs="Times New Roman"/>
          <w:sz w:val="18"/>
          <w:szCs w:val="18"/>
        </w:rPr>
        <w:t>), 4) kasih sayang (</w:t>
      </w:r>
      <w:r w:rsidRPr="00933A89">
        <w:rPr>
          <w:rFonts w:ascii="Verdana" w:hAnsi="Verdana" w:cs="Times New Roman"/>
          <w:i/>
          <w:sz w:val="18"/>
          <w:szCs w:val="18"/>
        </w:rPr>
        <w:t>kondness</w:t>
      </w:r>
      <w:r w:rsidRPr="00933A89">
        <w:rPr>
          <w:rFonts w:ascii="Verdana" w:hAnsi="Verdana" w:cs="Times New Roman"/>
          <w:sz w:val="18"/>
          <w:szCs w:val="18"/>
        </w:rPr>
        <w:t>), 5) kontrol diri (</w:t>
      </w:r>
      <w:r w:rsidRPr="00933A89">
        <w:rPr>
          <w:rFonts w:ascii="Verdana" w:hAnsi="Verdana" w:cs="Times New Roman"/>
          <w:i/>
          <w:sz w:val="18"/>
          <w:szCs w:val="18"/>
        </w:rPr>
        <w:t>self-control)</w:t>
      </w:r>
      <w:r w:rsidRPr="00933A89">
        <w:rPr>
          <w:rFonts w:ascii="Verdana" w:hAnsi="Verdana" w:cs="Times New Roman"/>
          <w:sz w:val="18"/>
          <w:szCs w:val="18"/>
        </w:rPr>
        <w:t>, 6) kerja sama (</w:t>
      </w:r>
      <w:r w:rsidRPr="00933A89">
        <w:rPr>
          <w:rFonts w:ascii="Verdana" w:hAnsi="Verdana" w:cs="Times New Roman"/>
          <w:i/>
          <w:sz w:val="18"/>
          <w:szCs w:val="18"/>
        </w:rPr>
        <w:t>cooperation</w:t>
      </w:r>
      <w:r w:rsidRPr="00933A89">
        <w:rPr>
          <w:rFonts w:ascii="Verdana" w:hAnsi="Verdana" w:cs="Times New Roman"/>
          <w:sz w:val="18"/>
          <w:szCs w:val="18"/>
        </w:rPr>
        <w:t>), 7) kerja keras (</w:t>
      </w:r>
      <w:r w:rsidRPr="00933A89">
        <w:rPr>
          <w:rFonts w:ascii="Verdana" w:hAnsi="Verdana" w:cs="Times New Roman"/>
          <w:i/>
          <w:sz w:val="18"/>
          <w:szCs w:val="18"/>
        </w:rPr>
        <w:t>deligence or hard work</w:t>
      </w:r>
      <w:r w:rsidRPr="00933A89">
        <w:rPr>
          <w:rFonts w:ascii="Verdana" w:hAnsi="Verdana" w:cs="Times New Roman"/>
          <w:sz w:val="18"/>
          <w:szCs w:val="18"/>
        </w:rPr>
        <w:t xml:space="preserve">). Dari ketujuh karakter inilah, menurut Thomas Lickona adalah hal yang paling penting dan mendasar untuk dikembangkan pada peserta didik. Jika kita menganalisis dari sudut kepentingan kehidupan bangsa Indonesia, ketujuh karakter tersebut memang benar-benar menjadi unsur yang sangat esensial dalam mengembangkan jati diri bangsa melalui pendidikan karakter. Diantaranya, unsur ketulusan hati atau kejujuran, bangsa Indonesia saat ini sangat memerlukan kehadiran warga negara yang memiliki tingkat kejujuran yang tinggi. Selain itu, unsur karakter yang ketujuh adalah kerja keras. Oleh karena itu, kejujuran dan kerja keras didukung juga unsur yang keenam yakni kerja sama yang akan memunculkan pengembangan karakter yang lebih konfrehensif bagi kehidupan bangsa dan negara. Selain dari ketujuh karakter tersebut, para pendidik juga mencoba melukiskan pilar-pilar penting karakter dalam gambar dengan </w:t>
      </w:r>
      <w:r w:rsidRPr="00933A89">
        <w:rPr>
          <w:rFonts w:ascii="Verdana" w:hAnsi="Verdana" w:cs="Times New Roman"/>
          <w:sz w:val="18"/>
          <w:szCs w:val="18"/>
        </w:rPr>
        <w:lastRenderedPageBreak/>
        <w:t>menunjukkan hubungan sinergi antara keluarga, sekolah, masyarakat, dan dunia usaha</w:t>
      </w:r>
      <w:r w:rsidR="00AB0B83">
        <w:rPr>
          <w:rFonts w:ascii="Verdana" w:hAnsi="Verdana" w:cs="Times New Roman"/>
          <w:sz w:val="18"/>
          <w:szCs w:val="18"/>
        </w:rPr>
        <w:t xml:space="preserve"> (</w:t>
      </w:r>
      <w:r w:rsidR="00AB0B83" w:rsidRPr="00AB0B83">
        <w:rPr>
          <w:rFonts w:ascii="Verdana" w:hAnsi="Verdana" w:cs="Times New Roman"/>
          <w:sz w:val="18"/>
          <w:szCs w:val="18"/>
        </w:rPr>
        <w:t>Dalmeri, 2014</w:t>
      </w:r>
      <w:r w:rsidR="00AB0B83">
        <w:rPr>
          <w:rFonts w:ascii="Times New Roman" w:hAnsi="Times New Roman" w:cs="Times New Roman"/>
        </w:rPr>
        <w:t>).</w:t>
      </w:r>
    </w:p>
    <w:p w:rsidR="00933A89" w:rsidRPr="00933A89" w:rsidRDefault="00933A89" w:rsidP="00933A89">
      <w:pPr>
        <w:pStyle w:val="ListParagraph"/>
        <w:spacing w:line="360" w:lineRule="auto"/>
        <w:ind w:left="284" w:firstLine="436"/>
        <w:jc w:val="both"/>
        <w:rPr>
          <w:rFonts w:ascii="Verdana" w:hAnsi="Verdana" w:cs="Times New Roman"/>
          <w:sz w:val="18"/>
          <w:szCs w:val="18"/>
        </w:rPr>
      </w:pPr>
      <w:r w:rsidRPr="00933A89">
        <w:rPr>
          <w:rFonts w:ascii="Verdana" w:hAnsi="Verdana" w:cs="Times New Roman"/>
          <w:sz w:val="18"/>
          <w:szCs w:val="18"/>
        </w:rPr>
        <w:t xml:space="preserve">Thomas Lickona memberikan pandangan ada tiga komponen penting dalam membangun pendidikan karakter yaitu </w:t>
      </w:r>
      <w:r w:rsidRPr="00933A89">
        <w:rPr>
          <w:rFonts w:ascii="Verdana" w:hAnsi="Verdana" w:cs="Times New Roman"/>
          <w:i/>
          <w:sz w:val="18"/>
          <w:szCs w:val="18"/>
        </w:rPr>
        <w:t>moral knowing</w:t>
      </w:r>
      <w:r w:rsidRPr="00933A89">
        <w:rPr>
          <w:rFonts w:ascii="Verdana" w:hAnsi="Verdana" w:cs="Times New Roman"/>
          <w:sz w:val="18"/>
          <w:szCs w:val="18"/>
        </w:rPr>
        <w:t xml:space="preserve">, </w:t>
      </w:r>
      <w:r w:rsidRPr="00933A89">
        <w:rPr>
          <w:rFonts w:ascii="Verdana" w:hAnsi="Verdana" w:cs="Times New Roman"/>
          <w:i/>
          <w:sz w:val="18"/>
          <w:szCs w:val="18"/>
        </w:rPr>
        <w:t>moral feeling</w:t>
      </w:r>
      <w:r w:rsidRPr="00933A89">
        <w:rPr>
          <w:rFonts w:ascii="Verdana" w:hAnsi="Verdana" w:cs="Times New Roman"/>
          <w:sz w:val="18"/>
          <w:szCs w:val="18"/>
        </w:rPr>
        <w:t xml:space="preserve">, dan </w:t>
      </w:r>
      <w:r w:rsidRPr="00933A89">
        <w:rPr>
          <w:rFonts w:ascii="Verdana" w:hAnsi="Verdana" w:cs="Times New Roman"/>
          <w:i/>
          <w:sz w:val="18"/>
          <w:szCs w:val="18"/>
        </w:rPr>
        <w:t>moral action</w:t>
      </w:r>
      <w:r w:rsidRPr="00933A89">
        <w:rPr>
          <w:rFonts w:ascii="Verdana" w:hAnsi="Verdana" w:cs="Times New Roman"/>
          <w:sz w:val="18"/>
          <w:szCs w:val="18"/>
        </w:rPr>
        <w:t xml:space="preserve">. Ketiga komponen tersebut dapat dijadikan rujukan implementatif dalam proses dan tahapan pendidikan karakter. Selanjutnya, misi atau sasaran yang harus dibidik dalam pendidikan karakter meliputi : </w:t>
      </w:r>
      <w:r w:rsidRPr="00933A89">
        <w:rPr>
          <w:rFonts w:ascii="Verdana" w:hAnsi="Verdana" w:cs="Times New Roman"/>
          <w:i/>
          <w:sz w:val="18"/>
          <w:szCs w:val="18"/>
        </w:rPr>
        <w:t>Pertama</w:t>
      </w:r>
      <w:r w:rsidRPr="00933A89">
        <w:rPr>
          <w:rFonts w:ascii="Verdana" w:hAnsi="Verdana" w:cs="Times New Roman"/>
          <w:sz w:val="18"/>
          <w:szCs w:val="18"/>
        </w:rPr>
        <w:t xml:space="preserve">, kognitif, mengisi otak, mengajarinya dari tidak tahu menjadi tahu, dan pada tahap-tahap berikutnya dapat membudayakan akal pikiran, sehingga dia dapat memfungsikan akalnya menjadi kecerdasan intelegensia. </w:t>
      </w:r>
      <w:r w:rsidRPr="00933A89">
        <w:rPr>
          <w:rFonts w:ascii="Verdana" w:hAnsi="Verdana" w:cs="Times New Roman"/>
          <w:i/>
          <w:sz w:val="18"/>
          <w:szCs w:val="18"/>
        </w:rPr>
        <w:t>Kedua</w:t>
      </w:r>
      <w:r w:rsidRPr="00933A89">
        <w:rPr>
          <w:rFonts w:ascii="Verdana" w:hAnsi="Verdana" w:cs="Times New Roman"/>
          <w:sz w:val="18"/>
          <w:szCs w:val="18"/>
        </w:rPr>
        <w:t>, afektif, yang berhubungan dengan perasaan, emosional, pembentukan sikap di dalam diri pribadi seseorang dengan terbentuknya sikap, simpati, antipati, mencintai, membenci, dan lain sebagainya. Sikap ini semua dapat digolongkan sebagai kecerdasan  emosional. Ketiga, psikomotorik, yaitu berkenaan denga tindakan, perbuatan, perilaku, dan lain sebagainya.</w:t>
      </w:r>
      <w:r w:rsidRPr="00933A89">
        <w:rPr>
          <w:rStyle w:val="FootnoteReference"/>
          <w:rFonts w:ascii="Verdana" w:hAnsi="Verdana" w:cs="Times New Roman"/>
          <w:sz w:val="18"/>
          <w:szCs w:val="18"/>
        </w:rPr>
        <w:footnoteReference w:id="5"/>
      </w:r>
      <w:r w:rsidRPr="00933A89">
        <w:rPr>
          <w:rFonts w:ascii="Verdana" w:hAnsi="Verdana" w:cs="Times New Roman"/>
          <w:sz w:val="18"/>
          <w:szCs w:val="18"/>
        </w:rPr>
        <w:t xml:space="preserve">  </w:t>
      </w:r>
    </w:p>
    <w:p w:rsidR="00933A89" w:rsidRPr="00933A89" w:rsidRDefault="00933A89" w:rsidP="00933A89">
      <w:pPr>
        <w:pStyle w:val="ListParagraph"/>
        <w:spacing w:line="360" w:lineRule="auto"/>
        <w:ind w:left="284" w:firstLine="436"/>
        <w:jc w:val="both"/>
        <w:rPr>
          <w:rFonts w:ascii="Verdana" w:hAnsi="Verdana" w:cs="Times New Roman"/>
          <w:sz w:val="18"/>
          <w:szCs w:val="18"/>
        </w:rPr>
      </w:pPr>
      <w:r w:rsidRPr="00933A89">
        <w:rPr>
          <w:rFonts w:ascii="Verdana" w:hAnsi="Verdana" w:cs="Times New Roman"/>
          <w:sz w:val="18"/>
          <w:szCs w:val="18"/>
        </w:rPr>
        <w:t xml:space="preserve">Thomas Lickona mengemukakan, bahwa nilai karakter yang dapat diaplikasikan dalam kehidupan sehari-hari yang memilki prinsip kebaikan dan berkarakter budi luhur seperti melakukan kebaikan agar jiwa tersebut dapat muncul dan dapat berkembang karena jika dilatih secara terus menerus akan menjadi kebiasaan secara berkelanjutan. Sehingga nilai karakter merupakan rangkaian gagasan yang  </w:t>
      </w:r>
      <w:r w:rsidRPr="00933A89">
        <w:rPr>
          <w:rFonts w:ascii="Verdana" w:hAnsi="Verdana" w:cs="Times New Roman"/>
          <w:i/>
          <w:sz w:val="18"/>
          <w:szCs w:val="18"/>
        </w:rPr>
        <w:t>pertama</w:t>
      </w:r>
      <w:r w:rsidRPr="00933A89">
        <w:rPr>
          <w:rFonts w:ascii="Verdana" w:hAnsi="Verdana" w:cs="Times New Roman"/>
          <w:sz w:val="18"/>
          <w:szCs w:val="18"/>
        </w:rPr>
        <w:t xml:space="preserve"> yaitu pengetahuan yang dapat diasah setiap hari dan menjadi suatu kebiasaan, </w:t>
      </w:r>
      <w:r w:rsidRPr="00933A89">
        <w:rPr>
          <w:rFonts w:ascii="Verdana" w:hAnsi="Verdana" w:cs="Times New Roman"/>
          <w:i/>
          <w:sz w:val="18"/>
          <w:szCs w:val="18"/>
        </w:rPr>
        <w:t>Kedua</w:t>
      </w:r>
      <w:r w:rsidRPr="00933A89">
        <w:rPr>
          <w:rFonts w:ascii="Verdana" w:hAnsi="Verdana" w:cs="Times New Roman"/>
          <w:sz w:val="18"/>
          <w:szCs w:val="18"/>
        </w:rPr>
        <w:t xml:space="preserve">, yaitu memiliki sikap dalam arti suatu keadaan yang memiliki kesiapan yang diatur melalui pengalaman yang memberikan pengaruh yang terarah, </w:t>
      </w:r>
      <w:r w:rsidRPr="00933A89">
        <w:rPr>
          <w:rFonts w:ascii="Verdana" w:hAnsi="Verdana" w:cs="Times New Roman"/>
          <w:i/>
          <w:sz w:val="18"/>
          <w:szCs w:val="18"/>
        </w:rPr>
        <w:t>ketiga</w:t>
      </w:r>
      <w:r w:rsidRPr="00933A89">
        <w:rPr>
          <w:rFonts w:ascii="Verdana" w:hAnsi="Verdana" w:cs="Times New Roman"/>
          <w:sz w:val="18"/>
          <w:szCs w:val="18"/>
        </w:rPr>
        <w:t xml:space="preserve">, yaitu motivasi memiliki arti sebuah dorongan tinggi untuk melakukan gerakan untuk </w:t>
      </w:r>
      <w:r w:rsidRPr="00933A89">
        <w:rPr>
          <w:rFonts w:ascii="Verdana" w:hAnsi="Verdana" w:cs="Times New Roman"/>
          <w:sz w:val="18"/>
          <w:szCs w:val="18"/>
        </w:rPr>
        <w:lastRenderedPageBreak/>
        <w:t xml:space="preserve">mencapai tujuan. </w:t>
      </w:r>
      <w:r w:rsidRPr="00933A89">
        <w:rPr>
          <w:rFonts w:ascii="Verdana" w:hAnsi="Verdana" w:cs="Times New Roman"/>
          <w:i/>
          <w:sz w:val="18"/>
          <w:szCs w:val="18"/>
        </w:rPr>
        <w:t>Keempat</w:t>
      </w:r>
      <w:r w:rsidRPr="00933A89">
        <w:rPr>
          <w:rFonts w:ascii="Verdana" w:hAnsi="Verdana" w:cs="Times New Roman"/>
          <w:sz w:val="18"/>
          <w:szCs w:val="18"/>
        </w:rPr>
        <w:t>, yaitu perilaku yang memiliki arti bahwa adanya serangkaian kegiatan yang dilakukan dalam hubungannya dengan dirinya sendiri maupun dengan lingkungannya, dan kelima yaitu keterampilan yang memiliki arti bahwa adanya kemampuan untuk melakukan secara baik, cepat, dan tepat, sehingga dapat berpotensial</w:t>
      </w:r>
      <w:r w:rsidR="00FC4965" w:rsidRPr="00FC4965">
        <w:rPr>
          <w:rFonts w:ascii="Verdana" w:hAnsi="Verdana" w:cs="Times New Roman"/>
          <w:sz w:val="18"/>
          <w:szCs w:val="18"/>
        </w:rPr>
        <w:t xml:space="preserve"> </w:t>
      </w:r>
      <w:r w:rsidR="00AB0B83" w:rsidRPr="00FC4965">
        <w:rPr>
          <w:rFonts w:ascii="Verdana" w:hAnsi="Verdana" w:cs="Times New Roman"/>
          <w:sz w:val="18"/>
          <w:szCs w:val="18"/>
        </w:rPr>
        <w:t>(</w:t>
      </w:r>
      <w:r w:rsidR="00FC4965" w:rsidRPr="00FC4965">
        <w:rPr>
          <w:rFonts w:ascii="Verdana" w:hAnsi="Verdana" w:cs="Times New Roman"/>
          <w:sz w:val="18"/>
          <w:szCs w:val="18"/>
        </w:rPr>
        <w:t>Intan Sri Wardani, Ali Formen, Mulawarman, 2020)</w:t>
      </w:r>
    </w:p>
    <w:p w:rsidR="00933A89" w:rsidRPr="00933A89" w:rsidRDefault="00933A89" w:rsidP="002C7940">
      <w:pPr>
        <w:pStyle w:val="ListParagraph"/>
        <w:spacing w:line="360" w:lineRule="auto"/>
        <w:ind w:left="284" w:firstLine="425"/>
        <w:jc w:val="both"/>
        <w:rPr>
          <w:rFonts w:ascii="Verdana" w:hAnsi="Verdana" w:cs="Times New Roman"/>
          <w:sz w:val="18"/>
          <w:szCs w:val="18"/>
        </w:rPr>
      </w:pPr>
      <w:r w:rsidRPr="00933A89">
        <w:rPr>
          <w:rFonts w:ascii="Verdana" w:hAnsi="Verdana" w:cs="Times New Roman"/>
          <w:sz w:val="18"/>
          <w:szCs w:val="18"/>
        </w:rPr>
        <w:t>Thomas Lickona mengutip pendapat seorang filusuf Yunani Aristoteles yang mengungkapkan tentang pendidikan karakter, bahwa karakter yang baik didefinisikan dengan melakukan tindakan-tindakan yang benar sehubungan dengan diri seorang dan orang lain. Aristoteles bahkan mengingatkan kepada kita tentang apa yang cenderung dilupakan di masa sekarang ini seperti kehidupan yang berbudi luhur, termasuk kebaikan yang berorientasi pada diri sendiri sebagaimana halnya dengan kebaikan dan kedua jenis kebaikan ini berhubungan. Artinya kita perlu untuk mengendalikan diri kita sendiri-keinginan kita, hasrat kita untuk melakukan hal yang baik bagi orang lain</w:t>
      </w:r>
      <w:r w:rsidR="009B551F">
        <w:rPr>
          <w:rFonts w:ascii="Verdana" w:hAnsi="Verdana" w:cs="Times New Roman"/>
          <w:sz w:val="18"/>
          <w:szCs w:val="18"/>
        </w:rPr>
        <w:t xml:space="preserve">        </w:t>
      </w:r>
      <w:r w:rsidR="009B551F" w:rsidRPr="001B0247">
        <w:rPr>
          <w:rFonts w:ascii="Verdana" w:hAnsi="Verdana" w:cs="Times New Roman"/>
          <w:sz w:val="18"/>
          <w:szCs w:val="18"/>
        </w:rPr>
        <w:t>( Thomas Lickona, 2012)</w:t>
      </w:r>
    </w:p>
    <w:p w:rsidR="00933A89" w:rsidRPr="00933A89" w:rsidRDefault="00933A89" w:rsidP="002C7940">
      <w:pPr>
        <w:pStyle w:val="ListParagraph"/>
        <w:spacing w:line="360" w:lineRule="auto"/>
        <w:ind w:left="284" w:firstLine="425"/>
        <w:jc w:val="both"/>
        <w:rPr>
          <w:rFonts w:ascii="Verdana" w:hAnsi="Verdana" w:cs="Times New Roman"/>
          <w:sz w:val="18"/>
          <w:szCs w:val="18"/>
        </w:rPr>
      </w:pPr>
      <w:r w:rsidRPr="00933A89">
        <w:rPr>
          <w:rFonts w:ascii="Verdana" w:hAnsi="Verdana" w:cs="Times New Roman"/>
          <w:sz w:val="18"/>
          <w:szCs w:val="18"/>
        </w:rPr>
        <w:t>Tujuan pendidikan karakter menurut Zuchdi, yaitu mengajarkan nilai-nilai tradisional tertentu, nilai-nilai yang diterima secara luas sebagai landasan perilaku yang baik dan bertanggung jawab. Nilai-nilai tersebut juga digambarkan sebagai perilaku moral</w:t>
      </w:r>
      <w:r w:rsidR="003D15B6">
        <w:rPr>
          <w:rFonts w:ascii="Verdana" w:hAnsi="Verdana" w:cs="Times New Roman"/>
          <w:sz w:val="18"/>
          <w:szCs w:val="18"/>
        </w:rPr>
        <w:t xml:space="preserve"> </w:t>
      </w:r>
      <w:r w:rsidR="003D15B6" w:rsidRPr="001F3789">
        <w:rPr>
          <w:rFonts w:ascii="Verdana" w:hAnsi="Verdana" w:cs="Times New Roman"/>
          <w:sz w:val="18"/>
          <w:szCs w:val="18"/>
        </w:rPr>
        <w:t xml:space="preserve">(Zuchdi, </w:t>
      </w:r>
      <w:r w:rsidR="001F3789" w:rsidRPr="001F3789">
        <w:rPr>
          <w:rFonts w:ascii="Verdana" w:hAnsi="Verdana" w:cs="Times New Roman"/>
          <w:sz w:val="18"/>
          <w:szCs w:val="18"/>
        </w:rPr>
        <w:t>2009)</w:t>
      </w:r>
      <w:r w:rsidR="00C34DD7">
        <w:rPr>
          <w:rFonts w:ascii="Verdana" w:hAnsi="Verdana" w:cs="Times New Roman"/>
          <w:sz w:val="18"/>
          <w:szCs w:val="18"/>
        </w:rPr>
        <w:t xml:space="preserve"> </w:t>
      </w:r>
      <w:r w:rsidRPr="00933A89">
        <w:rPr>
          <w:rFonts w:ascii="Verdana" w:hAnsi="Verdana" w:cs="Times New Roman"/>
          <w:sz w:val="18"/>
          <w:szCs w:val="18"/>
        </w:rPr>
        <w:t xml:space="preserve"> </w:t>
      </w:r>
      <w:r w:rsidR="00C34DD7">
        <w:rPr>
          <w:rFonts w:ascii="Verdana" w:hAnsi="Verdana" w:cs="Times New Roman"/>
          <w:sz w:val="18"/>
          <w:szCs w:val="18"/>
        </w:rPr>
        <w:t>(</w:t>
      </w:r>
      <w:r w:rsidRPr="00933A89">
        <w:rPr>
          <w:rFonts w:ascii="Verdana" w:hAnsi="Verdana" w:cs="Times New Roman"/>
          <w:sz w:val="18"/>
          <w:szCs w:val="18"/>
        </w:rPr>
        <w:t>Pendidikan karakter selama ini hanya dilaksanakan pada jenjang pendidikan pra sekolah/madrasah (</w:t>
      </w:r>
      <w:r w:rsidRPr="00933A89">
        <w:rPr>
          <w:rFonts w:ascii="Verdana" w:hAnsi="Verdana" w:cs="Times New Roman"/>
          <w:i/>
          <w:sz w:val="18"/>
          <w:szCs w:val="18"/>
        </w:rPr>
        <w:t>raudhatul athfal)</w:t>
      </w:r>
      <w:r w:rsidRPr="00933A89">
        <w:rPr>
          <w:rFonts w:ascii="Verdana" w:hAnsi="Verdana" w:cs="Times New Roman"/>
          <w:sz w:val="18"/>
          <w:szCs w:val="18"/>
        </w:rPr>
        <w:t xml:space="preserve">. Sementara pada jenjang pendidikan dasar dan selanjutnya kurikulum di Indonesia masih belum optimal dalam menyentuh aspek karakter ini, meskipun sudah ada materi pendidikan Pancasila dan kewarganegaraan. Padahal jika bangsa Indonesia ingin memperbaiki mutu sumber daya manusia dan segera bangkit dari ketertinggalan, maka pemerintah harus merubah sistem pendidikan </w:t>
      </w:r>
      <w:r w:rsidRPr="00933A89">
        <w:rPr>
          <w:rFonts w:ascii="Verdana" w:hAnsi="Verdana" w:cs="Times New Roman"/>
          <w:sz w:val="18"/>
          <w:szCs w:val="18"/>
        </w:rPr>
        <w:lastRenderedPageBreak/>
        <w:t>yang ada, diantaranya memperkuat pendidikan karakter.</w:t>
      </w:r>
    </w:p>
    <w:p w:rsidR="00933A89" w:rsidRPr="00933A89" w:rsidRDefault="00933A89" w:rsidP="00933A89">
      <w:pPr>
        <w:pStyle w:val="ListParagraph"/>
        <w:spacing w:line="360" w:lineRule="auto"/>
        <w:ind w:left="284" w:firstLine="425"/>
        <w:jc w:val="both"/>
        <w:rPr>
          <w:rFonts w:ascii="Verdana" w:hAnsi="Verdana" w:cs="Times New Roman"/>
          <w:sz w:val="18"/>
          <w:szCs w:val="18"/>
        </w:rPr>
      </w:pPr>
      <w:r w:rsidRPr="00933A89">
        <w:rPr>
          <w:rFonts w:ascii="Verdana" w:hAnsi="Verdana" w:cs="Times New Roman"/>
          <w:sz w:val="18"/>
          <w:szCs w:val="18"/>
        </w:rPr>
        <w:t xml:space="preserve">Sedangkan menurut Ratna Megawangi, dalam bukunya </w:t>
      </w:r>
      <w:r w:rsidRPr="00933A89">
        <w:rPr>
          <w:rFonts w:ascii="Verdana" w:hAnsi="Verdana" w:cs="Times New Roman"/>
          <w:i/>
          <w:sz w:val="18"/>
          <w:szCs w:val="18"/>
        </w:rPr>
        <w:t xml:space="preserve">Character Parenting Space, </w:t>
      </w:r>
      <w:r w:rsidRPr="00933A89">
        <w:rPr>
          <w:rFonts w:ascii="Verdana" w:hAnsi="Verdana" w:cs="Times New Roman"/>
          <w:sz w:val="18"/>
          <w:szCs w:val="18"/>
        </w:rPr>
        <w:t>mengemukakan bahwan ada sembilan karakter mulia yang harus di ajarkan yang telah disebut sebagai sembilan pilar pendidikan karakter, yaitu : 1) cinta kepada Tuhan Yang Maha Esa dan kebenaran; 2) tanggung jawab, kedisiplinan dan kemandirian; 3) amanah;  4) hormat dan santun; 5) kasih syang, kepedulian, dan kerjasama; 6) percaya diri, kreatif, dan pantang menyerah; 7) keadilan dan kepemimpinan; 8) baik dan rendah hati; 9) tolernsi dan cinta damai</w:t>
      </w:r>
      <w:r w:rsidR="00FC4965" w:rsidRPr="00FC4965">
        <w:rPr>
          <w:rFonts w:ascii="Verdana" w:hAnsi="Verdana" w:cs="Times New Roman"/>
          <w:sz w:val="18"/>
          <w:szCs w:val="18"/>
        </w:rPr>
        <w:t xml:space="preserve"> </w:t>
      </w:r>
      <w:r w:rsidR="003F7A22" w:rsidRPr="00FC4965">
        <w:rPr>
          <w:rFonts w:ascii="Verdana" w:hAnsi="Verdana" w:cs="Times New Roman"/>
          <w:sz w:val="18"/>
          <w:szCs w:val="18"/>
        </w:rPr>
        <w:t>(</w:t>
      </w:r>
      <w:r w:rsidR="00FC4965" w:rsidRPr="00FC4965">
        <w:rPr>
          <w:rFonts w:ascii="Verdana" w:hAnsi="Verdana" w:cs="Times New Roman"/>
          <w:sz w:val="18"/>
          <w:szCs w:val="18"/>
        </w:rPr>
        <w:t xml:space="preserve"> Dalmeri, 2014)</w:t>
      </w:r>
    </w:p>
    <w:p w:rsidR="00933A89" w:rsidRPr="00933A89" w:rsidRDefault="00933A89" w:rsidP="00933A89">
      <w:pPr>
        <w:pStyle w:val="ListParagraph"/>
        <w:spacing w:line="360" w:lineRule="auto"/>
        <w:ind w:left="284" w:firstLine="425"/>
        <w:jc w:val="both"/>
        <w:rPr>
          <w:rFonts w:ascii="Verdana" w:hAnsi="Verdana" w:cs="Times New Roman"/>
          <w:sz w:val="18"/>
          <w:szCs w:val="18"/>
        </w:rPr>
      </w:pPr>
      <w:r w:rsidRPr="00933A89">
        <w:rPr>
          <w:rFonts w:ascii="Verdana" w:hAnsi="Verdana" w:cs="Times New Roman"/>
          <w:sz w:val="18"/>
          <w:szCs w:val="18"/>
        </w:rPr>
        <w:t>Thomas Lickona juga mengemukakan, ada lima pendekatan dalam pendidikan karakter, yaitu sebagai berikut : (1). Pendekatan penanaman nilai (</w:t>
      </w:r>
      <w:r w:rsidRPr="00933A89">
        <w:rPr>
          <w:rFonts w:ascii="Verdana" w:hAnsi="Verdana" w:cs="Times New Roman"/>
          <w:i/>
          <w:sz w:val="18"/>
          <w:szCs w:val="18"/>
        </w:rPr>
        <w:t>inculcation approach</w:t>
      </w:r>
      <w:r w:rsidRPr="00933A89">
        <w:rPr>
          <w:rFonts w:ascii="Verdana" w:hAnsi="Verdana" w:cs="Times New Roman"/>
          <w:sz w:val="18"/>
          <w:szCs w:val="18"/>
        </w:rPr>
        <w:t>) , (2). Pendekatan perkembangan moral kognitif (</w:t>
      </w:r>
      <w:r w:rsidRPr="00933A89">
        <w:rPr>
          <w:rFonts w:ascii="Verdana" w:hAnsi="Verdana" w:cs="Times New Roman"/>
          <w:i/>
          <w:sz w:val="18"/>
          <w:szCs w:val="18"/>
        </w:rPr>
        <w:t>cognitive moral development approach</w:t>
      </w:r>
      <w:r w:rsidRPr="00933A89">
        <w:rPr>
          <w:rFonts w:ascii="Verdana" w:hAnsi="Verdana" w:cs="Times New Roman"/>
          <w:sz w:val="18"/>
          <w:szCs w:val="18"/>
        </w:rPr>
        <w:t>, (3). Pendekatan analisis nilai (</w:t>
      </w:r>
      <w:r w:rsidRPr="00933A89">
        <w:rPr>
          <w:rFonts w:ascii="Verdana" w:hAnsi="Verdana" w:cs="Times New Roman"/>
          <w:i/>
          <w:sz w:val="18"/>
          <w:szCs w:val="18"/>
        </w:rPr>
        <w:t>values analysis approach</w:t>
      </w:r>
      <w:r w:rsidRPr="00933A89">
        <w:rPr>
          <w:rFonts w:ascii="Verdana" w:hAnsi="Verdana" w:cs="Times New Roman"/>
          <w:sz w:val="18"/>
          <w:szCs w:val="18"/>
        </w:rPr>
        <w:t>), (4) pendekatan klarifikasi nilai (</w:t>
      </w:r>
      <w:r w:rsidRPr="00933A89">
        <w:rPr>
          <w:rFonts w:ascii="Verdana" w:hAnsi="Verdana" w:cs="Times New Roman"/>
          <w:i/>
          <w:sz w:val="18"/>
          <w:szCs w:val="18"/>
        </w:rPr>
        <w:t>values clarification approach)</w:t>
      </w:r>
      <w:r w:rsidRPr="00933A89">
        <w:rPr>
          <w:rFonts w:ascii="Verdana" w:hAnsi="Verdana" w:cs="Times New Roman"/>
          <w:sz w:val="18"/>
          <w:szCs w:val="18"/>
        </w:rPr>
        <w:t>, (5). Pendekatan pembelajaran berbuat (</w:t>
      </w:r>
      <w:r w:rsidRPr="00933A89">
        <w:rPr>
          <w:rFonts w:ascii="Verdana" w:hAnsi="Verdana" w:cs="Times New Roman"/>
          <w:i/>
          <w:sz w:val="18"/>
          <w:szCs w:val="18"/>
        </w:rPr>
        <w:t>action learning approach</w:t>
      </w:r>
      <w:r w:rsidRPr="00933A89">
        <w:rPr>
          <w:rFonts w:ascii="Verdana" w:hAnsi="Verdana" w:cs="Times New Roman"/>
          <w:sz w:val="18"/>
          <w:szCs w:val="18"/>
        </w:rPr>
        <w:t>).</w:t>
      </w:r>
    </w:p>
    <w:p w:rsidR="00933A89" w:rsidRPr="00933A89" w:rsidRDefault="00933A89" w:rsidP="00933A89">
      <w:pPr>
        <w:pStyle w:val="ListParagraph"/>
        <w:numPr>
          <w:ilvl w:val="0"/>
          <w:numId w:val="9"/>
        </w:numPr>
        <w:spacing w:line="360" w:lineRule="auto"/>
        <w:ind w:left="709"/>
        <w:jc w:val="both"/>
        <w:rPr>
          <w:rFonts w:ascii="Verdana" w:hAnsi="Verdana" w:cs="Times New Roman"/>
          <w:sz w:val="18"/>
          <w:szCs w:val="18"/>
        </w:rPr>
      </w:pPr>
      <w:r w:rsidRPr="00933A89">
        <w:rPr>
          <w:rFonts w:ascii="Verdana" w:hAnsi="Verdana" w:cs="Times New Roman"/>
          <w:i/>
          <w:sz w:val="18"/>
          <w:szCs w:val="18"/>
        </w:rPr>
        <w:t xml:space="preserve">Pendekatan Penanaman Nilai </w:t>
      </w:r>
    </w:p>
    <w:p w:rsidR="00933A89" w:rsidRPr="00933A89" w:rsidRDefault="00933A89" w:rsidP="002C7940">
      <w:pPr>
        <w:spacing w:line="360" w:lineRule="auto"/>
        <w:ind w:left="284" w:firstLine="425"/>
        <w:jc w:val="both"/>
        <w:rPr>
          <w:rFonts w:ascii="Verdana" w:hAnsi="Verdana" w:cs="Times New Roman"/>
          <w:sz w:val="18"/>
          <w:szCs w:val="18"/>
        </w:rPr>
      </w:pPr>
      <w:r w:rsidRPr="00933A89">
        <w:rPr>
          <w:rFonts w:ascii="Verdana" w:hAnsi="Verdana" w:cs="Times New Roman"/>
          <w:sz w:val="18"/>
          <w:szCs w:val="18"/>
        </w:rPr>
        <w:t xml:space="preserve">Pendekatan ini merupakan suatu pendekatan yang memberikan penekanan pada penanaman nilai-nilai sosial dalam diri peserta didik. Tujuan pendidikan nilai menurut Superka dalam disertasinya ; </w:t>
      </w:r>
      <w:r w:rsidRPr="00933A89">
        <w:rPr>
          <w:rFonts w:ascii="Verdana" w:hAnsi="Verdana" w:cs="Times New Roman"/>
          <w:i/>
          <w:sz w:val="18"/>
          <w:szCs w:val="18"/>
        </w:rPr>
        <w:t xml:space="preserve">A Typology of Valuing Theories and Values Education Approaches </w:t>
      </w:r>
      <w:r w:rsidRPr="00933A89">
        <w:rPr>
          <w:rFonts w:ascii="Verdana" w:hAnsi="Verdana" w:cs="Times New Roman"/>
          <w:sz w:val="18"/>
          <w:szCs w:val="18"/>
        </w:rPr>
        <w:t>yaitu : Pertama, diterimanya nilai-nilai sosial tertentu oleh peserta didik; Kedua, berubahnya nilai-nilai peserta didik yang tidak sesuai dengan nilai-nilai sosial yang diinginkan</w:t>
      </w:r>
      <w:r w:rsidR="00FC4965" w:rsidRPr="00B764CA">
        <w:rPr>
          <w:rFonts w:ascii="Verdana" w:hAnsi="Verdana" w:cs="Times New Roman"/>
          <w:sz w:val="18"/>
          <w:szCs w:val="18"/>
        </w:rPr>
        <w:t xml:space="preserve"> </w:t>
      </w:r>
      <w:r w:rsidR="001F3789" w:rsidRPr="00B764CA">
        <w:rPr>
          <w:rFonts w:ascii="Verdana" w:hAnsi="Verdana" w:cs="Times New Roman"/>
          <w:sz w:val="18"/>
          <w:szCs w:val="18"/>
        </w:rPr>
        <w:t>(</w:t>
      </w:r>
      <w:r w:rsidR="00B764CA" w:rsidRPr="00B764CA">
        <w:rPr>
          <w:rFonts w:ascii="Verdana" w:hAnsi="Verdana" w:cs="Times New Roman"/>
          <w:sz w:val="18"/>
          <w:szCs w:val="18"/>
        </w:rPr>
        <w:t>D.P Superka, 1973)</w:t>
      </w:r>
    </w:p>
    <w:p w:rsidR="00933A89" w:rsidRPr="00933A89" w:rsidRDefault="00933A89" w:rsidP="00933A89">
      <w:pPr>
        <w:pStyle w:val="ListParagraph"/>
        <w:numPr>
          <w:ilvl w:val="0"/>
          <w:numId w:val="9"/>
        </w:numPr>
        <w:spacing w:line="360" w:lineRule="auto"/>
        <w:ind w:left="709"/>
        <w:jc w:val="both"/>
        <w:rPr>
          <w:rFonts w:ascii="Verdana" w:hAnsi="Verdana" w:cs="Times New Roman"/>
          <w:i/>
          <w:sz w:val="18"/>
          <w:szCs w:val="18"/>
        </w:rPr>
      </w:pPr>
      <w:r w:rsidRPr="00933A89">
        <w:rPr>
          <w:rFonts w:ascii="Verdana" w:hAnsi="Verdana" w:cs="Times New Roman"/>
          <w:i/>
          <w:sz w:val="18"/>
          <w:szCs w:val="18"/>
        </w:rPr>
        <w:t>Pendekatan Perkembangan Kognitif</w:t>
      </w:r>
      <w:r w:rsidRPr="00933A89">
        <w:rPr>
          <w:rFonts w:ascii="Verdana" w:hAnsi="Verdana" w:cs="Times New Roman"/>
          <w:sz w:val="18"/>
          <w:szCs w:val="18"/>
        </w:rPr>
        <w:t xml:space="preserve"> </w:t>
      </w:r>
    </w:p>
    <w:p w:rsidR="00933A89" w:rsidRPr="00933A89" w:rsidRDefault="00933A89" w:rsidP="002C7940">
      <w:pPr>
        <w:spacing w:line="360" w:lineRule="auto"/>
        <w:ind w:left="284" w:firstLine="425"/>
        <w:jc w:val="both"/>
        <w:rPr>
          <w:rFonts w:ascii="Verdana" w:hAnsi="Verdana" w:cs="Times New Roman"/>
          <w:sz w:val="18"/>
          <w:szCs w:val="18"/>
        </w:rPr>
      </w:pPr>
      <w:r w:rsidRPr="00933A89">
        <w:rPr>
          <w:rFonts w:ascii="Verdana" w:hAnsi="Verdana" w:cs="Times New Roman"/>
          <w:sz w:val="18"/>
          <w:szCs w:val="18"/>
        </w:rPr>
        <w:t xml:space="preserve">Pendekatan ini bertujuan untuk memberikan penekanan pada aspek kognitif </w:t>
      </w:r>
      <w:r w:rsidRPr="00933A89">
        <w:rPr>
          <w:rFonts w:ascii="Verdana" w:hAnsi="Verdana" w:cs="Times New Roman"/>
          <w:sz w:val="18"/>
          <w:szCs w:val="18"/>
        </w:rPr>
        <w:lastRenderedPageBreak/>
        <w:t>dan perkembangannya. Pendekatan ini juga mendorong peserta didik untuk berpikir aktif tentang masalah-masalah moral maupun dalam membuat keputusan-keputusan moral. Perkembangan moral menurut pendekatan ini dilihat sebagai perkembangan tingkat berpikir dalam membuat pertimbangan moral, dari suatuntingkat yang lebih rendah menuju suatu tingkatan yang lebih tinggi.</w:t>
      </w:r>
    </w:p>
    <w:p w:rsidR="00933A89" w:rsidRPr="00933A89" w:rsidRDefault="00933A89" w:rsidP="002C7940">
      <w:pPr>
        <w:spacing w:line="360" w:lineRule="auto"/>
        <w:ind w:left="284" w:firstLine="425"/>
        <w:jc w:val="both"/>
        <w:rPr>
          <w:rFonts w:ascii="Verdana" w:hAnsi="Verdana" w:cs="Times New Roman"/>
          <w:sz w:val="18"/>
          <w:szCs w:val="18"/>
        </w:rPr>
      </w:pPr>
      <w:r w:rsidRPr="00933A89">
        <w:rPr>
          <w:rFonts w:ascii="Verdana" w:hAnsi="Verdana" w:cs="Times New Roman"/>
          <w:sz w:val="18"/>
          <w:szCs w:val="18"/>
        </w:rPr>
        <w:t xml:space="preserve">Adapun tujuan yang diharapkan oleh pendekatan ini yaitu sebagai berikut : </w:t>
      </w:r>
      <w:r w:rsidRPr="00933A89">
        <w:rPr>
          <w:rFonts w:ascii="Verdana" w:hAnsi="Verdana" w:cs="Times New Roman"/>
          <w:i/>
          <w:sz w:val="18"/>
          <w:szCs w:val="18"/>
        </w:rPr>
        <w:t>Pertama</w:t>
      </w:r>
      <w:r w:rsidRPr="00933A89">
        <w:rPr>
          <w:rFonts w:ascii="Verdana" w:hAnsi="Verdana" w:cs="Times New Roman"/>
          <w:sz w:val="18"/>
          <w:szCs w:val="18"/>
        </w:rPr>
        <w:t>, membantu peserta didik dalam membuat pertimbangan moral yang lebih kompleks berdasarkan kepada nilai yang lebih tinggi. Kedua, mendorong peserta didik untuk mendiskusikan alasan-alasannya ketika memilih nilai dan posisinya dalam suatu masalah moral. Proses pengajaran nilai menurut pendekatan ini didasarkan pada dilema moral, dengan menggunakan diskusi kelompok.</w:t>
      </w:r>
    </w:p>
    <w:p w:rsidR="00933A89" w:rsidRPr="00933A89" w:rsidRDefault="00933A89" w:rsidP="00933A89">
      <w:pPr>
        <w:spacing w:line="360" w:lineRule="auto"/>
        <w:ind w:left="284" w:firstLine="425"/>
        <w:jc w:val="both"/>
        <w:rPr>
          <w:rFonts w:ascii="Verdana" w:hAnsi="Verdana" w:cs="Times New Roman"/>
          <w:sz w:val="18"/>
          <w:szCs w:val="18"/>
        </w:rPr>
      </w:pPr>
      <w:r w:rsidRPr="00933A89">
        <w:rPr>
          <w:rFonts w:ascii="Verdana" w:hAnsi="Verdana" w:cs="Times New Roman"/>
          <w:sz w:val="18"/>
          <w:szCs w:val="18"/>
        </w:rPr>
        <w:t xml:space="preserve">Pendekatan ini mudah diterapkan dalam proses pembelajaran di sekolah, karena pendekatan ini memberikan penekanan pada aspek perkembangan kemampuan berpikir. Oleh karena itu, pendekatan ini mampu memberikan perhatian sepenuhnya kepada isu moral dan penyelesaian masalah yang berhubungan dengan pertentangan nilai dalam masyarakat. </w:t>
      </w:r>
    </w:p>
    <w:p w:rsidR="00933A89" w:rsidRPr="00933A89" w:rsidRDefault="00933A89" w:rsidP="00933A89">
      <w:pPr>
        <w:pStyle w:val="ListParagraph"/>
        <w:numPr>
          <w:ilvl w:val="0"/>
          <w:numId w:val="9"/>
        </w:numPr>
        <w:spacing w:line="360" w:lineRule="auto"/>
        <w:ind w:left="709"/>
        <w:jc w:val="both"/>
        <w:rPr>
          <w:rFonts w:ascii="Verdana" w:hAnsi="Verdana" w:cs="Times New Roman"/>
          <w:i/>
          <w:sz w:val="18"/>
          <w:szCs w:val="18"/>
        </w:rPr>
      </w:pPr>
      <w:r w:rsidRPr="00933A89">
        <w:rPr>
          <w:rFonts w:ascii="Verdana" w:hAnsi="Verdana" w:cs="Times New Roman"/>
          <w:i/>
          <w:sz w:val="18"/>
          <w:szCs w:val="18"/>
        </w:rPr>
        <w:t>Pendekatan Analisis Nilai</w:t>
      </w:r>
    </w:p>
    <w:p w:rsidR="00933A89" w:rsidRPr="00933A89" w:rsidRDefault="00933A89" w:rsidP="00933A89">
      <w:pPr>
        <w:spacing w:line="360" w:lineRule="auto"/>
        <w:ind w:left="284" w:firstLine="425"/>
        <w:jc w:val="both"/>
        <w:rPr>
          <w:rFonts w:ascii="Verdana" w:hAnsi="Verdana" w:cs="Times New Roman"/>
          <w:sz w:val="18"/>
          <w:szCs w:val="18"/>
        </w:rPr>
      </w:pPr>
      <w:r w:rsidRPr="00933A89">
        <w:rPr>
          <w:rFonts w:ascii="Verdana" w:hAnsi="Verdana" w:cs="Times New Roman"/>
          <w:sz w:val="18"/>
          <w:szCs w:val="18"/>
        </w:rPr>
        <w:t xml:space="preserve">Pada pendekatan ini lebih memberikan penekanan pada perkembangan kemampuan peserta didik untuk berpikir secara logis, dengan cara menganalisis masalah yang berhubungan dengan nilai-nilai sosial. Perbedaannya dengan pendekatan perkembangan kognitif yaitu terletak pada lebih menekankan pada pembahasan masalah-maslah yang memuat nilai-nilai sosial, sedangkan pada pendekatan perkembangan kognitif memberi penekanan </w:t>
      </w:r>
      <w:r w:rsidRPr="00933A89">
        <w:rPr>
          <w:rFonts w:ascii="Verdana" w:hAnsi="Verdana" w:cs="Times New Roman"/>
          <w:sz w:val="18"/>
          <w:szCs w:val="18"/>
        </w:rPr>
        <w:lastRenderedPageBreak/>
        <w:t>pada dilema moral yang bersifat perseorangan.</w:t>
      </w:r>
      <w:r w:rsidRPr="00933A89">
        <w:rPr>
          <w:rStyle w:val="FootnoteReference"/>
          <w:rFonts w:ascii="Verdana" w:hAnsi="Verdana" w:cs="Times New Roman"/>
          <w:sz w:val="18"/>
          <w:szCs w:val="18"/>
        </w:rPr>
        <w:footnoteReference w:id="6"/>
      </w:r>
      <w:r w:rsidRPr="00933A89">
        <w:rPr>
          <w:rFonts w:ascii="Verdana" w:hAnsi="Verdana" w:cs="Times New Roman"/>
          <w:sz w:val="18"/>
          <w:szCs w:val="18"/>
        </w:rPr>
        <w:t xml:space="preserve"> Oleh karena itu, pendekatan analisis lebih memberikan pemahaman pada aspek nilai-nilai moral yang dapat diterapkan pada kehidupan sosial.</w:t>
      </w:r>
    </w:p>
    <w:p w:rsidR="00933A89" w:rsidRPr="00933A89" w:rsidRDefault="00933A89" w:rsidP="00933A89">
      <w:pPr>
        <w:pStyle w:val="ListParagraph"/>
        <w:numPr>
          <w:ilvl w:val="0"/>
          <w:numId w:val="9"/>
        </w:numPr>
        <w:spacing w:line="360" w:lineRule="auto"/>
        <w:ind w:left="709"/>
        <w:jc w:val="both"/>
        <w:rPr>
          <w:rFonts w:ascii="Verdana" w:hAnsi="Verdana" w:cs="Times New Roman"/>
          <w:sz w:val="18"/>
          <w:szCs w:val="18"/>
        </w:rPr>
      </w:pPr>
      <w:r w:rsidRPr="00933A89">
        <w:rPr>
          <w:rFonts w:ascii="Verdana" w:hAnsi="Verdana" w:cs="Times New Roman"/>
          <w:i/>
          <w:sz w:val="18"/>
          <w:szCs w:val="18"/>
        </w:rPr>
        <w:t>Pendekatan klarifikasi Nilai</w:t>
      </w:r>
    </w:p>
    <w:p w:rsidR="00C73714" w:rsidRPr="00B764CA" w:rsidRDefault="00933A89" w:rsidP="002C7940">
      <w:pPr>
        <w:pStyle w:val="ListParagraph"/>
        <w:spacing w:line="360" w:lineRule="auto"/>
        <w:ind w:left="284" w:firstLine="425"/>
        <w:jc w:val="both"/>
        <w:rPr>
          <w:rFonts w:ascii="Verdana" w:hAnsi="Verdana" w:cs="Times New Roman"/>
          <w:sz w:val="18"/>
          <w:szCs w:val="18"/>
        </w:rPr>
      </w:pPr>
      <w:r w:rsidRPr="00933A89">
        <w:rPr>
          <w:rFonts w:ascii="Verdana" w:hAnsi="Verdana" w:cs="Times New Roman"/>
          <w:sz w:val="18"/>
          <w:szCs w:val="18"/>
        </w:rPr>
        <w:t xml:space="preserve">Pendekatan ini memberikan penekanan pada usaha untuk membantu peserta didik dalam mengkaji perasaan dan perbuatannya sendiri serta meningkatkan kesadaran mereka tentang nilai-nilai mereka sendiri. Adapun tujuan pendidikan nilai menurut pendekatan klarifikasi nilai ini yaitu ada tiga komponen, yaitu : </w:t>
      </w:r>
      <w:r w:rsidRPr="00933A89">
        <w:rPr>
          <w:rFonts w:ascii="Verdana" w:hAnsi="Verdana" w:cs="Times New Roman"/>
          <w:i/>
          <w:sz w:val="18"/>
          <w:szCs w:val="18"/>
        </w:rPr>
        <w:t>Pertama</w:t>
      </w:r>
      <w:r w:rsidRPr="00933A89">
        <w:rPr>
          <w:rFonts w:ascii="Verdana" w:hAnsi="Verdana" w:cs="Times New Roman"/>
          <w:sz w:val="18"/>
          <w:szCs w:val="18"/>
        </w:rPr>
        <w:t xml:space="preserve">, membantu peserta didik untuk menyadari dan mengidentifikasi nilai-nilai mereka sendiri serta nilai-nilai orang lain. </w:t>
      </w:r>
      <w:r w:rsidRPr="00933A89">
        <w:rPr>
          <w:rFonts w:ascii="Verdana" w:hAnsi="Verdana" w:cs="Times New Roman"/>
          <w:i/>
          <w:sz w:val="18"/>
          <w:szCs w:val="18"/>
        </w:rPr>
        <w:t>Kedua</w:t>
      </w:r>
      <w:r w:rsidRPr="00933A89">
        <w:rPr>
          <w:rFonts w:ascii="Verdana" w:hAnsi="Verdana" w:cs="Times New Roman"/>
          <w:sz w:val="18"/>
          <w:szCs w:val="18"/>
        </w:rPr>
        <w:t>, membantu peserta didik agar meraka mampu berkomunikasi secara terbuka dan jujur dengan orang lain, berhubungan dengan nilai-nilai yang dapat diaktualisasikan dalam kehidupan sendiri. Ketiga, membantu peserta didik</w:t>
      </w:r>
      <w:r w:rsidR="00B764CA">
        <w:rPr>
          <w:rFonts w:ascii="Verdana" w:hAnsi="Verdana" w:cs="Times New Roman"/>
          <w:sz w:val="18"/>
          <w:szCs w:val="18"/>
        </w:rPr>
        <w:t>.</w:t>
      </w:r>
    </w:p>
    <w:p w:rsidR="001357DB" w:rsidRDefault="004D28E5" w:rsidP="00B70352">
      <w:pPr>
        <w:pStyle w:val="Heading1"/>
        <w:keepLines/>
        <w:numPr>
          <w:ilvl w:val="0"/>
          <w:numId w:val="1"/>
        </w:numPr>
        <w:spacing w:before="120" w:after="120" w:line="276" w:lineRule="auto"/>
        <w:ind w:left="357" w:hanging="357"/>
        <w:jc w:val="both"/>
        <w:rPr>
          <w:rFonts w:ascii="Georgia" w:hAnsi="Georgia"/>
          <w:color w:val="C00000"/>
          <w:sz w:val="28"/>
          <w:szCs w:val="28"/>
        </w:rPr>
      </w:pPr>
      <w:r w:rsidRPr="00BA575B">
        <w:rPr>
          <w:rFonts w:ascii="Georgia" w:hAnsi="Georgia"/>
          <w:color w:val="C00000"/>
          <w:sz w:val="28"/>
          <w:szCs w:val="28"/>
        </w:rPr>
        <w:t>Kesimpulan</w:t>
      </w:r>
    </w:p>
    <w:p w:rsidR="00933A89" w:rsidRPr="00933A89" w:rsidRDefault="00933A89" w:rsidP="00933A89">
      <w:pPr>
        <w:spacing w:line="360" w:lineRule="auto"/>
        <w:ind w:firstLine="357"/>
        <w:jc w:val="both"/>
        <w:rPr>
          <w:rFonts w:ascii="Verdana" w:hAnsi="Verdana" w:cs="Times New Roman"/>
          <w:sz w:val="18"/>
          <w:szCs w:val="18"/>
        </w:rPr>
      </w:pPr>
      <w:r w:rsidRPr="00933A89">
        <w:rPr>
          <w:rFonts w:ascii="Verdana" w:hAnsi="Verdana" w:cs="Times New Roman"/>
          <w:sz w:val="18"/>
          <w:szCs w:val="18"/>
        </w:rPr>
        <w:t xml:space="preserve">Berbicara tentang pendidikan karakter untuk membangun kecerdasan moral bagi anak usia dini menurut Thomas Lickona ada tiga komponen penting  yaitu </w:t>
      </w:r>
      <w:r w:rsidRPr="00933A89">
        <w:rPr>
          <w:rFonts w:ascii="Verdana" w:hAnsi="Verdana" w:cs="Times New Roman"/>
          <w:i/>
          <w:sz w:val="18"/>
          <w:szCs w:val="18"/>
        </w:rPr>
        <w:t>moral knowing</w:t>
      </w:r>
      <w:r w:rsidRPr="00933A89">
        <w:rPr>
          <w:rFonts w:ascii="Verdana" w:hAnsi="Verdana" w:cs="Times New Roman"/>
          <w:sz w:val="18"/>
          <w:szCs w:val="18"/>
        </w:rPr>
        <w:t xml:space="preserve">, </w:t>
      </w:r>
      <w:r w:rsidRPr="00933A89">
        <w:rPr>
          <w:rFonts w:ascii="Verdana" w:hAnsi="Verdana" w:cs="Times New Roman"/>
          <w:i/>
          <w:sz w:val="18"/>
          <w:szCs w:val="18"/>
        </w:rPr>
        <w:t>moral feeling</w:t>
      </w:r>
      <w:r w:rsidRPr="00933A89">
        <w:rPr>
          <w:rFonts w:ascii="Verdana" w:hAnsi="Verdana" w:cs="Times New Roman"/>
          <w:sz w:val="18"/>
          <w:szCs w:val="18"/>
        </w:rPr>
        <w:t xml:space="preserve">, dan </w:t>
      </w:r>
      <w:r w:rsidRPr="00933A89">
        <w:rPr>
          <w:rFonts w:ascii="Verdana" w:hAnsi="Verdana" w:cs="Times New Roman"/>
          <w:i/>
          <w:sz w:val="18"/>
          <w:szCs w:val="18"/>
        </w:rPr>
        <w:t>moral action</w:t>
      </w:r>
      <w:r w:rsidRPr="00933A89">
        <w:rPr>
          <w:rFonts w:ascii="Verdana" w:hAnsi="Verdana" w:cs="Times New Roman"/>
          <w:sz w:val="18"/>
          <w:szCs w:val="18"/>
        </w:rPr>
        <w:t>. Ketiga komponen tersebut dapat dijadikan rujukan implementatif dalam proses dan tahapan pendidikan karakter.</w:t>
      </w:r>
    </w:p>
    <w:p w:rsidR="00933A89" w:rsidRPr="00933A89" w:rsidRDefault="00933A89" w:rsidP="00933A89">
      <w:pPr>
        <w:spacing w:line="360" w:lineRule="auto"/>
        <w:ind w:firstLine="357"/>
        <w:jc w:val="both"/>
        <w:rPr>
          <w:rFonts w:ascii="Verdana" w:hAnsi="Verdana" w:cs="Times New Roman"/>
          <w:sz w:val="18"/>
          <w:szCs w:val="18"/>
        </w:rPr>
      </w:pPr>
      <w:r w:rsidRPr="00933A89">
        <w:rPr>
          <w:rFonts w:ascii="Verdana" w:hAnsi="Verdana" w:cs="Times New Roman"/>
          <w:sz w:val="18"/>
          <w:szCs w:val="18"/>
        </w:rPr>
        <w:t>Selain dari tiga komponen tersebut Thomas Lickona juga mengemukakan, ada lima pendekatan dalam pendidikan karakter, yaitu sebagai berikut : (1). Pendekatan penanaman nilai (</w:t>
      </w:r>
      <w:r w:rsidRPr="00933A89">
        <w:rPr>
          <w:rFonts w:ascii="Verdana" w:hAnsi="Verdana" w:cs="Times New Roman"/>
          <w:i/>
          <w:sz w:val="18"/>
          <w:szCs w:val="18"/>
        </w:rPr>
        <w:t>inculcation approach</w:t>
      </w:r>
      <w:r w:rsidRPr="00933A89">
        <w:rPr>
          <w:rFonts w:ascii="Verdana" w:hAnsi="Verdana" w:cs="Times New Roman"/>
          <w:sz w:val="18"/>
          <w:szCs w:val="18"/>
        </w:rPr>
        <w:t>) , (2). Pendekatan perkembangan moral kognitif (</w:t>
      </w:r>
      <w:r w:rsidRPr="00933A89">
        <w:rPr>
          <w:rFonts w:ascii="Verdana" w:hAnsi="Verdana" w:cs="Times New Roman"/>
          <w:i/>
          <w:sz w:val="18"/>
          <w:szCs w:val="18"/>
        </w:rPr>
        <w:t>cognitive moral development approach</w:t>
      </w:r>
      <w:r w:rsidRPr="00933A89">
        <w:rPr>
          <w:rFonts w:ascii="Verdana" w:hAnsi="Verdana" w:cs="Times New Roman"/>
          <w:sz w:val="18"/>
          <w:szCs w:val="18"/>
        </w:rPr>
        <w:t>, (3). Pendekatan analisis nilai (</w:t>
      </w:r>
      <w:r w:rsidRPr="00933A89">
        <w:rPr>
          <w:rFonts w:ascii="Verdana" w:hAnsi="Verdana" w:cs="Times New Roman"/>
          <w:i/>
          <w:sz w:val="18"/>
          <w:szCs w:val="18"/>
        </w:rPr>
        <w:t>values analysis approach</w:t>
      </w:r>
      <w:r w:rsidRPr="00933A89">
        <w:rPr>
          <w:rFonts w:ascii="Verdana" w:hAnsi="Verdana" w:cs="Times New Roman"/>
          <w:sz w:val="18"/>
          <w:szCs w:val="18"/>
        </w:rPr>
        <w:t>), (4) pendekatan klarifikasi nilai (</w:t>
      </w:r>
      <w:r w:rsidRPr="00933A89">
        <w:rPr>
          <w:rFonts w:ascii="Verdana" w:hAnsi="Verdana" w:cs="Times New Roman"/>
          <w:i/>
          <w:sz w:val="18"/>
          <w:szCs w:val="18"/>
        </w:rPr>
        <w:t>values clarification approach)</w:t>
      </w:r>
      <w:r w:rsidRPr="00933A89">
        <w:rPr>
          <w:rFonts w:ascii="Verdana" w:hAnsi="Verdana" w:cs="Times New Roman"/>
          <w:sz w:val="18"/>
          <w:szCs w:val="18"/>
        </w:rPr>
        <w:t xml:space="preserve">, </w:t>
      </w:r>
      <w:r w:rsidRPr="00933A89">
        <w:rPr>
          <w:rFonts w:ascii="Verdana" w:hAnsi="Verdana" w:cs="Times New Roman"/>
          <w:sz w:val="18"/>
          <w:szCs w:val="18"/>
        </w:rPr>
        <w:lastRenderedPageBreak/>
        <w:t>(5). Pendekatan pembelajaran berbuat (</w:t>
      </w:r>
      <w:r w:rsidRPr="00933A89">
        <w:rPr>
          <w:rFonts w:ascii="Verdana" w:hAnsi="Verdana" w:cs="Times New Roman"/>
          <w:i/>
          <w:sz w:val="18"/>
          <w:szCs w:val="18"/>
        </w:rPr>
        <w:t>action learning approach</w:t>
      </w:r>
      <w:r w:rsidRPr="00933A89">
        <w:rPr>
          <w:rFonts w:ascii="Verdana" w:hAnsi="Verdana" w:cs="Times New Roman"/>
          <w:sz w:val="18"/>
          <w:szCs w:val="18"/>
        </w:rPr>
        <w:t>).</w:t>
      </w:r>
    </w:p>
    <w:p w:rsidR="001357DB" w:rsidRPr="00BA575B" w:rsidRDefault="002A3151" w:rsidP="00B70352">
      <w:pPr>
        <w:pStyle w:val="Heading1"/>
        <w:keepLines/>
        <w:numPr>
          <w:ilvl w:val="0"/>
          <w:numId w:val="1"/>
        </w:numPr>
        <w:spacing w:before="120" w:after="120" w:line="276" w:lineRule="auto"/>
        <w:ind w:left="357" w:hanging="357"/>
        <w:jc w:val="both"/>
        <w:rPr>
          <w:rFonts w:ascii="Georgia" w:hAnsi="Georgia"/>
          <w:color w:val="C00000"/>
          <w:sz w:val="28"/>
          <w:szCs w:val="28"/>
        </w:rPr>
      </w:pPr>
      <w:r w:rsidRPr="00BA575B">
        <w:rPr>
          <w:rFonts w:ascii="Georgia" w:hAnsi="Georgia"/>
          <w:color w:val="C00000"/>
          <w:sz w:val="28"/>
          <w:szCs w:val="28"/>
        </w:rPr>
        <w:t>Referensi</w:t>
      </w:r>
    </w:p>
    <w:p w:rsidR="0039058E" w:rsidRDefault="0039058E" w:rsidP="001357DB">
      <w:pPr>
        <w:spacing w:after="0" w:line="240" w:lineRule="auto"/>
        <w:contextualSpacing/>
        <w:rPr>
          <w:rFonts w:ascii="Verdana" w:hAnsi="Verdana"/>
          <w:sz w:val="18"/>
          <w:szCs w:val="18"/>
          <w:lang w:val="en-US"/>
        </w:rPr>
      </w:pP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D.P Superka, </w:t>
      </w:r>
      <w:r w:rsidRPr="00624B68">
        <w:rPr>
          <w:rFonts w:ascii="Verdana" w:hAnsi="Verdana" w:cs="Times New Roman"/>
          <w:i/>
          <w:sz w:val="18"/>
          <w:szCs w:val="18"/>
        </w:rPr>
        <w:t>A Typology of Valuing Theories and Values Education Approaches,</w:t>
      </w:r>
      <w:r w:rsidRPr="00624B68">
        <w:rPr>
          <w:rFonts w:ascii="Verdana" w:hAnsi="Verdana" w:cs="Times New Roman"/>
          <w:sz w:val="18"/>
          <w:szCs w:val="18"/>
        </w:rPr>
        <w:t xml:space="preserve"> Doctor of Education Dissertation : university of California, Berkeley, 1973</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Zuchdi, </w:t>
      </w:r>
      <w:r w:rsidRPr="00624B68">
        <w:rPr>
          <w:rFonts w:ascii="Verdana" w:hAnsi="Verdana" w:cs="Times New Roman"/>
          <w:i/>
          <w:sz w:val="18"/>
          <w:szCs w:val="18"/>
        </w:rPr>
        <w:t>Humanisasi Pendidikan,</w:t>
      </w:r>
      <w:r w:rsidRPr="00624B68">
        <w:rPr>
          <w:rFonts w:ascii="Verdana" w:hAnsi="Verdana" w:cs="Times New Roman"/>
          <w:sz w:val="18"/>
          <w:szCs w:val="18"/>
        </w:rPr>
        <w:t xml:space="preserve"> Jakarta : PT. Bumi Aksara, 2009</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Thomas Lickona, </w:t>
      </w:r>
      <w:r w:rsidRPr="00624B68">
        <w:rPr>
          <w:rFonts w:ascii="Verdana" w:hAnsi="Verdana" w:cs="Times New Roman"/>
          <w:i/>
          <w:sz w:val="18"/>
          <w:szCs w:val="18"/>
        </w:rPr>
        <w:t xml:space="preserve">Educating For Character, Mendidik, Untuk Membentuk Karakter, bagaimana Sekolah dapat Memberikan Pendidikan tentang Sikap Hormat dan Tanggung Jawab, </w:t>
      </w:r>
      <w:r w:rsidRPr="00624B68">
        <w:rPr>
          <w:rFonts w:ascii="Verdana" w:hAnsi="Verdana" w:cs="Times New Roman"/>
          <w:sz w:val="18"/>
          <w:szCs w:val="18"/>
        </w:rPr>
        <w:t>Jakarta : PT Bumi Aksara,2012</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Dalmeri, </w:t>
      </w:r>
      <w:r w:rsidRPr="00624B68">
        <w:rPr>
          <w:rFonts w:ascii="Verdana" w:hAnsi="Verdana" w:cs="Times New Roman"/>
          <w:i/>
          <w:sz w:val="18"/>
          <w:szCs w:val="18"/>
        </w:rPr>
        <w:t xml:space="preserve">Pendidikan untuk Pengembangan Karakter (Telaah Twerhadap Gagasan Thomas Lickona dalam Educating for Character), </w:t>
      </w:r>
      <w:r w:rsidRPr="00624B68">
        <w:rPr>
          <w:rFonts w:ascii="Verdana" w:hAnsi="Verdana" w:cs="Times New Roman"/>
          <w:sz w:val="18"/>
          <w:szCs w:val="18"/>
        </w:rPr>
        <w:t>Jurnal : Al-Ulum, Volume 14, Nomor 1, juni 2014</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Thomas Lickona, </w:t>
      </w:r>
      <w:r w:rsidRPr="00624B68">
        <w:rPr>
          <w:rFonts w:ascii="Verdana" w:hAnsi="Verdana" w:cs="Times New Roman"/>
          <w:i/>
          <w:sz w:val="18"/>
          <w:szCs w:val="18"/>
        </w:rPr>
        <w:t xml:space="preserve">Character Matters : Persoalan Karakter, </w:t>
      </w:r>
      <w:r w:rsidRPr="00624B68">
        <w:rPr>
          <w:rFonts w:ascii="Verdana" w:hAnsi="Verdana" w:cs="Times New Roman"/>
          <w:sz w:val="18"/>
          <w:szCs w:val="18"/>
        </w:rPr>
        <w:t>terj. Juma Wadu Wamaungu dan Jean Antunes Rudolf Zien dan Editor Uyu Wahyuddin dan Suryani, Jakarta : Bumi Aksara, 2012</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Leyla Sukawati, Lucia Umikalsum, dkk, </w:t>
      </w:r>
      <w:r w:rsidRPr="00624B68">
        <w:rPr>
          <w:rFonts w:ascii="Verdana" w:hAnsi="Verdana" w:cs="Times New Roman"/>
          <w:i/>
          <w:sz w:val="18"/>
          <w:szCs w:val="18"/>
        </w:rPr>
        <w:t xml:space="preserve">Konsep Pendidikan Karakter, </w:t>
      </w:r>
      <w:r w:rsidRPr="00624B68">
        <w:rPr>
          <w:rFonts w:ascii="Verdana" w:hAnsi="Verdana" w:cs="Times New Roman"/>
          <w:sz w:val="18"/>
          <w:szCs w:val="18"/>
        </w:rPr>
        <w:t>Jakarta : Fakultas D-III Keperawatan Politeknik Kesehatan, 2019</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Thomas Lickona,</w:t>
      </w:r>
      <w:r w:rsidRPr="00624B68">
        <w:rPr>
          <w:rFonts w:ascii="Verdana" w:hAnsi="Verdana" w:cs="Times New Roman"/>
          <w:i/>
          <w:sz w:val="18"/>
          <w:szCs w:val="18"/>
        </w:rPr>
        <w:t xml:space="preserve"> Educating For Character ; How Our School Can Teach Respect and Responsibility,</w:t>
      </w:r>
      <w:r w:rsidRPr="00624B68">
        <w:rPr>
          <w:rFonts w:ascii="Verdana" w:hAnsi="Verdana" w:cs="Times New Roman"/>
          <w:sz w:val="18"/>
          <w:szCs w:val="18"/>
        </w:rPr>
        <w:t xml:space="preserve"> New York, toronto, London, Sydney : Bantam Books, 1991</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Sjarkawi,</w:t>
      </w:r>
      <w:r w:rsidRPr="00624B68">
        <w:rPr>
          <w:rFonts w:ascii="Verdana" w:hAnsi="Verdana" w:cs="Times New Roman"/>
          <w:i/>
          <w:sz w:val="18"/>
          <w:szCs w:val="18"/>
        </w:rPr>
        <w:t xml:space="preserve"> Pembentukan Kepribadian Anak,</w:t>
      </w:r>
      <w:r w:rsidRPr="00624B68">
        <w:rPr>
          <w:rFonts w:ascii="Verdana" w:hAnsi="Verdana" w:cs="Times New Roman"/>
          <w:sz w:val="18"/>
          <w:szCs w:val="18"/>
        </w:rPr>
        <w:t xml:space="preserve"> Jakarta : Bumi Aksara, 2006</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Amirullah Syarbini,</w:t>
      </w:r>
      <w:r w:rsidRPr="00624B68">
        <w:rPr>
          <w:rFonts w:ascii="Verdana" w:hAnsi="Verdana" w:cs="Times New Roman"/>
          <w:i/>
          <w:sz w:val="18"/>
          <w:szCs w:val="18"/>
        </w:rPr>
        <w:t>Buku Pintar pendidikan Karakter; Panduan Lengkap Mendidik Karakter Anak di Sekolah, madrasah,dan Rumah,</w:t>
      </w:r>
      <w:r w:rsidRPr="00624B68">
        <w:rPr>
          <w:rFonts w:ascii="Verdana" w:hAnsi="Verdana" w:cs="Times New Roman"/>
          <w:sz w:val="18"/>
          <w:szCs w:val="18"/>
        </w:rPr>
        <w:t xml:space="preserve"> Jakarta : Prima Pustaka, 2012</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lastRenderedPageBreak/>
        <w:t xml:space="preserve">Intan Sri Wardani, Ali Formen, Mulawarman, </w:t>
      </w:r>
      <w:r w:rsidRPr="00624B68">
        <w:rPr>
          <w:rFonts w:ascii="Verdana" w:hAnsi="Verdana" w:cs="Times New Roman"/>
          <w:i/>
          <w:sz w:val="18"/>
          <w:szCs w:val="18"/>
        </w:rPr>
        <w:t>Perbandingan Konsepsi Thomas Lickona dan Ki Hadjar Dewantara dalam Nilai Karakter Pada Ranah Pendidikan Anak Usia Dini Serta Relevansinya di Era Globalisasi</w:t>
      </w:r>
      <w:r w:rsidRPr="00624B68">
        <w:rPr>
          <w:rFonts w:ascii="Verdana" w:hAnsi="Verdana" w:cs="Times New Roman"/>
          <w:sz w:val="18"/>
          <w:szCs w:val="18"/>
        </w:rPr>
        <w:t>, Semarang : Seminar Nasional Pascasarjana Unnes, 2020</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Fatimah Ibda, </w:t>
      </w:r>
      <w:r w:rsidRPr="00624B68">
        <w:rPr>
          <w:rFonts w:ascii="Verdana" w:hAnsi="Verdana" w:cs="Times New Roman"/>
          <w:i/>
          <w:sz w:val="18"/>
          <w:szCs w:val="18"/>
        </w:rPr>
        <w:t xml:space="preserve">Perkembangan Kognitif : Teori Jean Piaget, </w:t>
      </w:r>
      <w:r w:rsidRPr="00624B68">
        <w:rPr>
          <w:rFonts w:ascii="Verdana" w:hAnsi="Verdana" w:cs="Times New Roman"/>
          <w:sz w:val="18"/>
          <w:szCs w:val="18"/>
        </w:rPr>
        <w:t>Jurnal Intelektualita, Volume 3, Nomor 1, Januari 2015</w:t>
      </w:r>
    </w:p>
    <w:p w:rsidR="00CF0D2B" w:rsidRPr="00624B68" w:rsidRDefault="00CF0D2B" w:rsidP="00CF0D2B">
      <w:pPr>
        <w:ind w:left="720" w:hanging="720"/>
        <w:jc w:val="both"/>
        <w:rPr>
          <w:rFonts w:ascii="Verdana" w:hAnsi="Verdana" w:cs="Times New Roman"/>
          <w:sz w:val="18"/>
          <w:szCs w:val="18"/>
        </w:rPr>
      </w:pPr>
      <w:r w:rsidRPr="00624B68">
        <w:rPr>
          <w:rFonts w:ascii="Verdana" w:hAnsi="Verdana" w:cs="Times New Roman"/>
          <w:sz w:val="18"/>
          <w:szCs w:val="18"/>
        </w:rPr>
        <w:t xml:space="preserve">Fatimah Ibda, </w:t>
      </w:r>
      <w:r w:rsidRPr="00624B68">
        <w:rPr>
          <w:rFonts w:ascii="Verdana" w:hAnsi="Verdana" w:cs="Times New Roman"/>
          <w:i/>
          <w:sz w:val="18"/>
          <w:szCs w:val="18"/>
        </w:rPr>
        <w:t xml:space="preserve">Perkembangan Kognitif : Teori Jean Piaget, </w:t>
      </w:r>
      <w:r w:rsidRPr="00624B68">
        <w:rPr>
          <w:rFonts w:ascii="Verdana" w:hAnsi="Verdana" w:cs="Times New Roman"/>
          <w:sz w:val="18"/>
          <w:szCs w:val="18"/>
        </w:rPr>
        <w:t>Jurnal Intelektualita, Volume 3, Nomor 1, Januari 2015</w:t>
      </w:r>
    </w:p>
    <w:p w:rsidR="00624B68" w:rsidRPr="00624B68" w:rsidRDefault="00624B68" w:rsidP="00CF0D2B">
      <w:pPr>
        <w:ind w:left="720" w:hanging="720"/>
        <w:jc w:val="both"/>
        <w:rPr>
          <w:rFonts w:ascii="Verdana" w:hAnsi="Verdana"/>
          <w:sz w:val="18"/>
          <w:szCs w:val="18"/>
        </w:rPr>
      </w:pPr>
      <w:r w:rsidRPr="00624B68">
        <w:rPr>
          <w:rFonts w:ascii="Verdana" w:hAnsi="Verdana"/>
          <w:sz w:val="18"/>
          <w:szCs w:val="18"/>
        </w:rPr>
        <w:t xml:space="preserve">Margono, </w:t>
      </w:r>
      <w:r w:rsidRPr="00624B68">
        <w:rPr>
          <w:rFonts w:ascii="Verdana" w:hAnsi="Verdana"/>
          <w:i/>
          <w:sz w:val="18"/>
          <w:szCs w:val="18"/>
        </w:rPr>
        <w:t>Metode Penelitian Pendidikan,</w:t>
      </w:r>
      <w:r w:rsidRPr="00624B68">
        <w:rPr>
          <w:rFonts w:ascii="Verdana" w:hAnsi="Verdana"/>
          <w:sz w:val="18"/>
          <w:szCs w:val="18"/>
        </w:rPr>
        <w:t xml:space="preserve"> (Jakarta: Rineka Cipta 2000)</w:t>
      </w:r>
    </w:p>
    <w:p w:rsidR="00624B68" w:rsidRPr="00624B68" w:rsidRDefault="00624B68" w:rsidP="00CF0D2B">
      <w:pPr>
        <w:ind w:left="720" w:hanging="720"/>
        <w:jc w:val="both"/>
        <w:rPr>
          <w:rFonts w:ascii="Verdana" w:hAnsi="Verdana"/>
          <w:sz w:val="18"/>
          <w:szCs w:val="18"/>
        </w:rPr>
      </w:pPr>
      <w:r w:rsidRPr="00624B68">
        <w:rPr>
          <w:rFonts w:ascii="Verdana" w:hAnsi="Verdana"/>
          <w:sz w:val="18"/>
          <w:szCs w:val="18"/>
        </w:rPr>
        <w:t>Suharsimi Arikunto,</w:t>
      </w:r>
      <w:r w:rsidRPr="00624B68">
        <w:rPr>
          <w:rFonts w:ascii="Verdana" w:hAnsi="Verdana"/>
          <w:i/>
          <w:sz w:val="18"/>
          <w:szCs w:val="18"/>
        </w:rPr>
        <w:t xml:space="preserve"> Managemen Pendidikan,</w:t>
      </w:r>
      <w:r w:rsidRPr="00624B68">
        <w:rPr>
          <w:rFonts w:ascii="Verdana" w:hAnsi="Verdana"/>
          <w:sz w:val="18"/>
          <w:szCs w:val="18"/>
        </w:rPr>
        <w:t xml:space="preserve"> (Jakarta: Rineka Cipta,2000)</w:t>
      </w:r>
    </w:p>
    <w:p w:rsidR="00624B68" w:rsidRPr="00624B68" w:rsidRDefault="00624B68" w:rsidP="00CF0D2B">
      <w:pPr>
        <w:ind w:left="720" w:hanging="720"/>
        <w:jc w:val="both"/>
        <w:rPr>
          <w:rFonts w:ascii="Verdana" w:hAnsi="Verdana"/>
          <w:sz w:val="18"/>
          <w:szCs w:val="18"/>
        </w:rPr>
      </w:pPr>
      <w:r w:rsidRPr="00624B68">
        <w:rPr>
          <w:rFonts w:ascii="Verdana" w:hAnsi="Verdana"/>
          <w:sz w:val="18"/>
          <w:szCs w:val="18"/>
        </w:rPr>
        <w:t xml:space="preserve">Lexy J. Moleong, </w:t>
      </w:r>
      <w:r w:rsidRPr="00624B68">
        <w:rPr>
          <w:rFonts w:ascii="Verdana" w:hAnsi="Verdana"/>
          <w:i/>
          <w:sz w:val="18"/>
          <w:szCs w:val="18"/>
        </w:rPr>
        <w:t>Metode Penelitian Kualitatif</w:t>
      </w:r>
      <w:r w:rsidRPr="00624B68">
        <w:rPr>
          <w:rFonts w:ascii="Verdana" w:hAnsi="Verdana"/>
          <w:sz w:val="18"/>
          <w:szCs w:val="18"/>
        </w:rPr>
        <w:t>,  (Bandung: Remaja Rosda Karya, 1990),</w:t>
      </w:r>
    </w:p>
    <w:p w:rsidR="00624B68" w:rsidRPr="00624B68" w:rsidRDefault="00624B68" w:rsidP="00CF0D2B">
      <w:pPr>
        <w:ind w:left="720" w:hanging="720"/>
        <w:jc w:val="both"/>
        <w:rPr>
          <w:rFonts w:ascii="Verdana" w:hAnsi="Verdana"/>
          <w:sz w:val="18"/>
          <w:szCs w:val="18"/>
        </w:rPr>
      </w:pPr>
      <w:r w:rsidRPr="00624B68">
        <w:rPr>
          <w:rFonts w:ascii="Verdana" w:hAnsi="Verdana"/>
          <w:sz w:val="18"/>
          <w:szCs w:val="18"/>
        </w:rPr>
        <w:t xml:space="preserve">Noeng Muhadjir, </w:t>
      </w:r>
      <w:r w:rsidRPr="00624B68">
        <w:rPr>
          <w:rFonts w:ascii="Verdana" w:hAnsi="Verdana"/>
          <w:i/>
          <w:sz w:val="18"/>
          <w:szCs w:val="18"/>
        </w:rPr>
        <w:t>Metode Penelitian Kualitatif</w:t>
      </w:r>
      <w:r w:rsidRPr="00624B68">
        <w:rPr>
          <w:rFonts w:ascii="Verdana" w:hAnsi="Verdana"/>
          <w:sz w:val="18"/>
          <w:szCs w:val="18"/>
        </w:rPr>
        <w:t>,  (Yogyakarta: Rake Sarasin, 1992)</w:t>
      </w:r>
    </w:p>
    <w:p w:rsidR="00624B68" w:rsidRPr="00C10DA8" w:rsidRDefault="00624B68" w:rsidP="00CF0D2B">
      <w:pPr>
        <w:ind w:left="720" w:hanging="720"/>
        <w:jc w:val="both"/>
        <w:rPr>
          <w:rFonts w:ascii="Times New Roman" w:hAnsi="Times New Roman" w:cs="Times New Roman"/>
          <w:sz w:val="24"/>
          <w:szCs w:val="24"/>
        </w:rPr>
      </w:pPr>
    </w:p>
    <w:p w:rsidR="00CF0D2B" w:rsidRPr="00C10DA8" w:rsidRDefault="00CF0D2B" w:rsidP="00CF0D2B">
      <w:pPr>
        <w:ind w:left="720" w:hanging="720"/>
        <w:jc w:val="both"/>
        <w:rPr>
          <w:rFonts w:ascii="Times New Roman" w:hAnsi="Times New Roman" w:cs="Times New Roman"/>
          <w:sz w:val="24"/>
          <w:szCs w:val="24"/>
        </w:rPr>
      </w:pPr>
    </w:p>
    <w:p w:rsidR="00CF0D2B" w:rsidRDefault="00CF0D2B" w:rsidP="00CF0D2B">
      <w:pPr>
        <w:ind w:left="720" w:hanging="720"/>
        <w:jc w:val="both"/>
        <w:rPr>
          <w:rFonts w:ascii="Times New Roman" w:hAnsi="Times New Roman" w:cs="Times New Roman"/>
        </w:rPr>
      </w:pPr>
    </w:p>
    <w:p w:rsidR="00CF0D2B" w:rsidRDefault="00CF0D2B" w:rsidP="00CF0D2B">
      <w:pPr>
        <w:ind w:left="720" w:hanging="720"/>
        <w:jc w:val="both"/>
        <w:rPr>
          <w:rFonts w:ascii="Times New Roman" w:hAnsi="Times New Roman" w:cs="Times New Roman"/>
        </w:rPr>
      </w:pPr>
    </w:p>
    <w:p w:rsidR="00CF0D2B" w:rsidRDefault="00CF0D2B" w:rsidP="00CF0D2B">
      <w:pPr>
        <w:ind w:left="720" w:hanging="720"/>
        <w:jc w:val="both"/>
        <w:rPr>
          <w:rFonts w:ascii="Times New Roman" w:hAnsi="Times New Roman" w:cs="Times New Roman"/>
        </w:rPr>
      </w:pPr>
    </w:p>
    <w:p w:rsidR="00CF0D2B" w:rsidRDefault="00CF0D2B" w:rsidP="00CF0D2B">
      <w:pPr>
        <w:ind w:left="720" w:hanging="720"/>
        <w:jc w:val="both"/>
        <w:rPr>
          <w:rFonts w:ascii="Times New Roman" w:hAnsi="Times New Roman" w:cs="Times New Roman"/>
        </w:rPr>
      </w:pPr>
    </w:p>
    <w:p w:rsidR="00CF0D2B" w:rsidRDefault="00CF0D2B" w:rsidP="00CF0D2B">
      <w:pPr>
        <w:ind w:left="720" w:hanging="720"/>
        <w:jc w:val="both"/>
        <w:rPr>
          <w:rFonts w:ascii="Times New Roman" w:hAnsi="Times New Roman" w:cs="Times New Roman"/>
        </w:rPr>
      </w:pPr>
    </w:p>
    <w:p w:rsidR="00CF0D2B" w:rsidRDefault="00CF0D2B" w:rsidP="00CF0D2B">
      <w:pPr>
        <w:ind w:left="720" w:hanging="720"/>
        <w:jc w:val="both"/>
        <w:rPr>
          <w:rFonts w:ascii="Times New Roman" w:hAnsi="Times New Roman" w:cs="Times New Roman"/>
        </w:rPr>
      </w:pPr>
    </w:p>
    <w:p w:rsidR="00CF0D2B" w:rsidRDefault="00CF0D2B" w:rsidP="00CF0D2B">
      <w:pPr>
        <w:ind w:left="720" w:hanging="720"/>
        <w:rPr>
          <w:rFonts w:ascii="Times New Roman" w:hAnsi="Times New Roman" w:cs="Times New Roman"/>
        </w:rPr>
      </w:pPr>
    </w:p>
    <w:p w:rsidR="00CF0D2B" w:rsidRDefault="00CF0D2B" w:rsidP="00CF0D2B">
      <w:pPr>
        <w:ind w:left="720" w:hanging="720"/>
        <w:rPr>
          <w:rFonts w:ascii="Times New Roman" w:hAnsi="Times New Roman" w:cs="Times New Roman"/>
        </w:rPr>
      </w:pPr>
    </w:p>
    <w:p w:rsidR="00B70352" w:rsidRPr="00B70352" w:rsidRDefault="00B70352" w:rsidP="00B70352">
      <w:pPr>
        <w:spacing w:after="0" w:line="240" w:lineRule="auto"/>
        <w:rPr>
          <w:rFonts w:ascii="Times New Roman" w:eastAsia="Times New Roman" w:hAnsi="Times New Roman" w:cs="Times New Roman"/>
          <w:sz w:val="24"/>
          <w:szCs w:val="24"/>
          <w:lang w:val="en-US"/>
        </w:rPr>
      </w:pPr>
    </w:p>
    <w:p w:rsidR="00B70352" w:rsidRPr="00CF0D2B" w:rsidRDefault="00B70352" w:rsidP="00CF0D2B">
      <w:pPr>
        <w:spacing w:before="120" w:after="120" w:line="240" w:lineRule="auto"/>
        <w:ind w:hanging="709"/>
        <w:jc w:val="both"/>
        <w:rPr>
          <w:rFonts w:ascii="Verdana" w:hAnsi="Verdana"/>
          <w:sz w:val="18"/>
          <w:szCs w:val="18"/>
        </w:rPr>
        <w:sectPr w:rsidR="00B70352" w:rsidRPr="00CF0D2B" w:rsidSect="00FE3F43">
          <w:type w:val="continuous"/>
          <w:pgSz w:w="11906" w:h="16838" w:code="9"/>
          <w:pgMar w:top="1134" w:right="1134" w:bottom="1134" w:left="1134" w:header="568" w:footer="709" w:gutter="0"/>
          <w:cols w:num="2" w:space="566"/>
          <w:docGrid w:linePitch="360"/>
        </w:sectPr>
      </w:pPr>
      <w:r w:rsidRPr="00B70352">
        <w:rPr>
          <w:rFonts w:ascii="Verdana" w:eastAsia="Times New Roman" w:hAnsi="Verdana" w:cs="Times New Roman"/>
          <w:color w:val="000000"/>
          <w:sz w:val="18"/>
          <w:szCs w:val="18"/>
          <w:lang w:val="en-US"/>
        </w:rPr>
        <w:t>Khali</w:t>
      </w:r>
    </w:p>
    <w:p w:rsidR="001357DB" w:rsidRPr="00DB0C0C" w:rsidRDefault="001357DB" w:rsidP="001357DB">
      <w:pPr>
        <w:spacing w:after="0" w:line="240" w:lineRule="auto"/>
        <w:contextualSpacing/>
        <w:rPr>
          <w:rFonts w:ascii="Verdana" w:hAnsi="Verdana"/>
          <w:sz w:val="18"/>
          <w:szCs w:val="18"/>
        </w:rPr>
      </w:pPr>
    </w:p>
    <w:sectPr w:rsidR="001357DB" w:rsidRPr="00DB0C0C" w:rsidSect="00DB0C0C">
      <w:type w:val="continuous"/>
      <w:pgSz w:w="11906" w:h="16838" w:code="9"/>
      <w:pgMar w:top="1440" w:right="1440" w:bottom="1440" w:left="1440"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58" w:rsidRDefault="00C94358" w:rsidP="001357DB">
      <w:pPr>
        <w:spacing w:after="0" w:line="240" w:lineRule="auto"/>
      </w:pPr>
      <w:r>
        <w:separator/>
      </w:r>
    </w:p>
  </w:endnote>
  <w:endnote w:type="continuationSeparator" w:id="0">
    <w:p w:rsidR="00C94358" w:rsidRDefault="00C94358" w:rsidP="0013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544328519"/>
      <w:docPartObj>
        <w:docPartGallery w:val="Page Numbers (Bottom of Page)"/>
        <w:docPartUnique/>
      </w:docPartObj>
    </w:sdtPr>
    <w:sdtEndPr>
      <w:rPr>
        <w:noProof/>
      </w:rPr>
    </w:sdtEndPr>
    <w:sdtContent>
      <w:p w:rsidR="008B5BAF" w:rsidRPr="008B410A" w:rsidRDefault="008B5BAF">
        <w:pPr>
          <w:pStyle w:val="Footer"/>
          <w:rPr>
            <w:rFonts w:ascii="Verdana" w:hAnsi="Verdana"/>
            <w:sz w:val="18"/>
            <w:szCs w:val="18"/>
          </w:rPr>
        </w:pPr>
        <w:r w:rsidRPr="008B410A">
          <w:rPr>
            <w:rFonts w:ascii="Verdana" w:hAnsi="Verdana"/>
            <w:sz w:val="18"/>
            <w:szCs w:val="18"/>
          </w:rPr>
          <w:fldChar w:fldCharType="begin"/>
        </w:r>
        <w:r w:rsidRPr="008B410A">
          <w:rPr>
            <w:rFonts w:ascii="Verdana" w:hAnsi="Verdana"/>
            <w:sz w:val="18"/>
            <w:szCs w:val="18"/>
          </w:rPr>
          <w:instrText xml:space="preserve"> PAGE   \* MERGEFORMAT </w:instrText>
        </w:r>
        <w:r w:rsidRPr="008B410A">
          <w:rPr>
            <w:rFonts w:ascii="Verdana" w:hAnsi="Verdana"/>
            <w:sz w:val="18"/>
            <w:szCs w:val="18"/>
          </w:rPr>
          <w:fldChar w:fldCharType="separate"/>
        </w:r>
        <w:r w:rsidR="00B87FFB">
          <w:rPr>
            <w:rFonts w:ascii="Verdana" w:hAnsi="Verdana"/>
            <w:noProof/>
            <w:sz w:val="18"/>
            <w:szCs w:val="18"/>
          </w:rPr>
          <w:t>10</w:t>
        </w:r>
        <w:r w:rsidRPr="008B410A">
          <w:rPr>
            <w:rFonts w:ascii="Verdana" w:hAnsi="Verdana"/>
            <w:noProof/>
            <w:sz w:val="18"/>
            <w:szCs w:val="18"/>
          </w:rPr>
          <w:fldChar w:fldCharType="end"/>
        </w:r>
      </w:p>
    </w:sdtContent>
  </w:sdt>
  <w:p w:rsidR="008B5BAF" w:rsidRPr="008B410A" w:rsidRDefault="008B5BAF">
    <w:pPr>
      <w:pStyle w:val="Footer"/>
      <w:rPr>
        <w:rFonts w:ascii="Verdana" w:hAnsi="Verdan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195037455"/>
      <w:docPartObj>
        <w:docPartGallery w:val="Page Numbers (Bottom of Page)"/>
        <w:docPartUnique/>
      </w:docPartObj>
    </w:sdtPr>
    <w:sdtEndPr>
      <w:rPr>
        <w:noProof/>
      </w:rPr>
    </w:sdtEndPr>
    <w:sdtContent>
      <w:p w:rsidR="008B5BAF" w:rsidRPr="008B410A" w:rsidRDefault="008B5BAF">
        <w:pPr>
          <w:pStyle w:val="Footer"/>
          <w:jc w:val="right"/>
          <w:rPr>
            <w:rFonts w:ascii="Verdana" w:hAnsi="Verdana"/>
            <w:sz w:val="18"/>
            <w:szCs w:val="18"/>
          </w:rPr>
        </w:pPr>
        <w:r w:rsidRPr="008B410A">
          <w:rPr>
            <w:rFonts w:ascii="Verdana" w:hAnsi="Verdana"/>
            <w:sz w:val="18"/>
            <w:szCs w:val="18"/>
          </w:rPr>
          <w:fldChar w:fldCharType="begin"/>
        </w:r>
        <w:r w:rsidRPr="008B410A">
          <w:rPr>
            <w:rFonts w:ascii="Verdana" w:hAnsi="Verdana"/>
            <w:sz w:val="18"/>
            <w:szCs w:val="18"/>
          </w:rPr>
          <w:instrText xml:space="preserve"> PAGE   \* MERGEFORMAT </w:instrText>
        </w:r>
        <w:r w:rsidRPr="008B410A">
          <w:rPr>
            <w:rFonts w:ascii="Verdana" w:hAnsi="Verdana"/>
            <w:sz w:val="18"/>
            <w:szCs w:val="18"/>
          </w:rPr>
          <w:fldChar w:fldCharType="separate"/>
        </w:r>
        <w:r w:rsidR="00B87FFB">
          <w:rPr>
            <w:rFonts w:ascii="Verdana" w:hAnsi="Verdana"/>
            <w:noProof/>
            <w:sz w:val="18"/>
            <w:szCs w:val="18"/>
          </w:rPr>
          <w:t>1</w:t>
        </w:r>
        <w:r w:rsidRPr="008B410A">
          <w:rPr>
            <w:rFonts w:ascii="Verdana" w:hAnsi="Verdana"/>
            <w:noProof/>
            <w:sz w:val="18"/>
            <w:szCs w:val="18"/>
          </w:rPr>
          <w:fldChar w:fldCharType="end"/>
        </w:r>
      </w:p>
    </w:sdtContent>
  </w:sdt>
  <w:p w:rsidR="008B5BAF" w:rsidRPr="008B410A" w:rsidRDefault="008B5BAF">
    <w:pPr>
      <w:pStyle w:val="Footer"/>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58" w:rsidRDefault="00C94358" w:rsidP="001357DB">
      <w:pPr>
        <w:spacing w:after="0" w:line="240" w:lineRule="auto"/>
      </w:pPr>
      <w:r>
        <w:separator/>
      </w:r>
    </w:p>
  </w:footnote>
  <w:footnote w:type="continuationSeparator" w:id="0">
    <w:p w:rsidR="00C94358" w:rsidRDefault="00C94358" w:rsidP="001357DB">
      <w:pPr>
        <w:spacing w:after="0" w:line="240" w:lineRule="auto"/>
      </w:pPr>
      <w:r>
        <w:continuationSeparator/>
      </w:r>
    </w:p>
  </w:footnote>
  <w:footnote w:id="1">
    <w:p w:rsidR="008B5BAF" w:rsidRPr="00A9207A" w:rsidRDefault="008B5BAF" w:rsidP="006463A5">
      <w:pPr>
        <w:pStyle w:val="FootnoteText"/>
        <w:ind w:firstLine="720"/>
        <w:jc w:val="both"/>
        <w:rPr>
          <w:rFonts w:ascii="Times New Roman" w:hAnsi="Times New Roman" w:cs="Times New Roman"/>
        </w:rPr>
      </w:pPr>
      <w:r w:rsidRPr="00A9207A">
        <w:rPr>
          <w:rStyle w:val="FootnoteReference"/>
          <w:rFonts w:cs="Times New Roman"/>
        </w:rPr>
        <w:footnoteRef/>
      </w:r>
      <w:r w:rsidRPr="00A9207A">
        <w:rPr>
          <w:rFonts w:ascii="Times New Roman" w:hAnsi="Times New Roman" w:cs="Times New Roman"/>
        </w:rPr>
        <w:t xml:space="preserve"> Lebih jelasnya lihat Undang-Undang Nomor 20 Tahun 2003 tentang Sistem Pendidikan Nasional.</w:t>
      </w:r>
    </w:p>
  </w:footnote>
  <w:footnote w:id="2">
    <w:p w:rsidR="008B5BAF" w:rsidRPr="00533623" w:rsidRDefault="008B5BAF" w:rsidP="006463A5">
      <w:pPr>
        <w:pStyle w:val="FootnoteText"/>
        <w:rPr>
          <w:rFonts w:ascii="Times New Roman" w:hAnsi="Times New Roman" w:cs="Times New Roman"/>
        </w:rPr>
      </w:pPr>
    </w:p>
  </w:footnote>
  <w:footnote w:id="3">
    <w:p w:rsidR="008B5BAF" w:rsidRPr="00A54BFA" w:rsidRDefault="008B5BAF" w:rsidP="00C73714">
      <w:pPr>
        <w:pStyle w:val="FootnoteText"/>
        <w:ind w:firstLine="720"/>
        <w:jc w:val="both"/>
        <w:rPr>
          <w:rFonts w:ascii="Times New Roman" w:hAnsi="Times New Roman" w:cs="Times New Roman"/>
        </w:rPr>
      </w:pPr>
    </w:p>
  </w:footnote>
  <w:footnote w:id="4">
    <w:p w:rsidR="008B5BAF" w:rsidRPr="007F4231" w:rsidRDefault="008B5BAF" w:rsidP="00C73714">
      <w:pPr>
        <w:pStyle w:val="FootnoteText"/>
        <w:ind w:firstLine="720"/>
        <w:jc w:val="both"/>
        <w:rPr>
          <w:rFonts w:ascii="Times New Roman" w:hAnsi="Times New Roman" w:cs="Times New Roman"/>
        </w:rPr>
      </w:pPr>
    </w:p>
  </w:footnote>
  <w:footnote w:id="5">
    <w:p w:rsidR="008B5BAF" w:rsidRPr="00802B08" w:rsidRDefault="008B5BAF" w:rsidP="00FC4965">
      <w:pPr>
        <w:pStyle w:val="FootnoteText"/>
        <w:rPr>
          <w:rFonts w:ascii="Times New Roman" w:hAnsi="Times New Roman" w:cs="Times New Roman"/>
        </w:rPr>
      </w:pPr>
    </w:p>
  </w:footnote>
  <w:footnote w:id="6">
    <w:p w:rsidR="008B5BAF" w:rsidRPr="0011326A" w:rsidRDefault="008B5BAF" w:rsidP="00933A89">
      <w:pPr>
        <w:pStyle w:val="FootnoteText"/>
        <w:rPr>
          <w:rFonts w:ascii="Times New Roman" w:hAnsi="Times New Roman" w:cs="Times New Roman"/>
        </w:rPr>
      </w:pPr>
      <w:r w:rsidRPr="0011326A">
        <w:rPr>
          <w:rStyle w:val="FootnoteReference"/>
          <w:rFonts w:cs="Times New Roman"/>
        </w:rPr>
        <w:footnoteRef/>
      </w:r>
      <w:r w:rsidRPr="0011326A">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rPr>
        <w:t>hal.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BAF" w:rsidRPr="001357DB" w:rsidRDefault="00DA29B1" w:rsidP="008B410A">
    <w:pPr>
      <w:pStyle w:val="Header"/>
      <w:jc w:val="center"/>
      <w:rPr>
        <w:rFonts w:ascii="Verdana" w:hAnsi="Verdana"/>
        <w:sz w:val="16"/>
        <w:szCs w:val="16"/>
      </w:rPr>
    </w:pPr>
    <w:r>
      <w:rPr>
        <w:rFonts w:ascii="Verdana" w:hAnsi="Verdana"/>
        <w:i/>
        <w:iCs/>
        <w:noProof/>
        <w:sz w:val="16"/>
        <w:szCs w:val="16"/>
        <w:lang w:val="en-US"/>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175894</wp:posOffset>
              </wp:positionV>
              <wp:extent cx="57486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85pt" to="45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" strokecolor="black [3200]" strokeweight=".5pt">
              <v:stroke joinstyle="miter"/>
              <o:lock v:ext="edit" shapetype="f"/>
            </v:line>
          </w:pict>
        </mc:Fallback>
      </mc:AlternateContent>
    </w:r>
    <w:r w:rsidR="008B5BAF" w:rsidRPr="001357DB">
      <w:rPr>
        <w:rFonts w:ascii="Verdana" w:hAnsi="Verdana"/>
        <w:i/>
        <w:iCs/>
        <w:sz w:val="16"/>
        <w:szCs w:val="16"/>
      </w:rPr>
      <w:t>TRILOGI: Jurnal Ilmu Teknologi, Kesehatan, dan Humaniora, 1</w:t>
    </w:r>
    <w:r w:rsidR="008B5BAF">
      <w:rPr>
        <w:rFonts w:ascii="Verdana" w:hAnsi="Verdana"/>
        <w:sz w:val="16"/>
        <w:szCs w:val="16"/>
      </w:rPr>
      <w:t>(</w:t>
    </w:r>
    <w:r w:rsidR="008B5BAF" w:rsidRPr="001357DB">
      <w:rPr>
        <w:rFonts w:ascii="Verdana" w:hAnsi="Verdana"/>
        <w:sz w:val="16"/>
        <w:szCs w:val="16"/>
      </w:rPr>
      <w:t>1</w:t>
    </w:r>
    <w:r w:rsidR="008B5BAF">
      <w:rPr>
        <w:rFonts w:ascii="Verdana" w:hAnsi="Verdana"/>
        <w:sz w:val="16"/>
        <w:szCs w:val="16"/>
      </w:rPr>
      <w:t>)</w:t>
    </w:r>
    <w:r w:rsidR="008B5BAF" w:rsidRPr="001357DB">
      <w:rPr>
        <w:rFonts w:ascii="Verdana" w:hAnsi="Verdana"/>
        <w:sz w:val="16"/>
        <w:szCs w:val="16"/>
      </w:rPr>
      <w:t>, Januari-April 2020: 1-24</w:t>
    </w:r>
  </w:p>
  <w:p w:rsidR="008B5BAF" w:rsidRDefault="008B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BAF" w:rsidRPr="001357DB" w:rsidRDefault="00DA29B1" w:rsidP="008B410A">
    <w:pPr>
      <w:pStyle w:val="Header"/>
      <w:jc w:val="center"/>
      <w:rPr>
        <w:rFonts w:ascii="Verdana" w:hAnsi="Verdana"/>
        <w:sz w:val="16"/>
        <w:szCs w:val="16"/>
      </w:rPr>
    </w:pPr>
    <w:r>
      <w:rPr>
        <w:rFonts w:ascii="Verdana" w:hAnsi="Verdana"/>
        <w:i/>
        <w:iCs/>
        <w:noProof/>
        <w:sz w:val="16"/>
        <w:szCs w:val="16"/>
        <w:lang w:val="en-US"/>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175894</wp:posOffset>
              </wp:positionV>
              <wp:extent cx="57486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85pt" to="45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" strokecolor="black [3200]" strokeweight=".5pt">
              <v:stroke joinstyle="miter"/>
              <o:lock v:ext="edit" shapetype="f"/>
            </v:line>
          </w:pict>
        </mc:Fallback>
      </mc:AlternateContent>
    </w:r>
    <w:r w:rsidR="008B5BAF" w:rsidRPr="001357DB">
      <w:rPr>
        <w:rFonts w:ascii="Verdana" w:hAnsi="Verdana"/>
        <w:i/>
        <w:iCs/>
        <w:sz w:val="16"/>
        <w:szCs w:val="16"/>
      </w:rPr>
      <w:t>TRILOGI: Jurnal Ilmu Teknologi, Kesehatan, dan Humaniora, 1</w:t>
    </w:r>
    <w:r w:rsidR="008B5BAF">
      <w:rPr>
        <w:rFonts w:ascii="Verdana" w:hAnsi="Verdana"/>
        <w:sz w:val="16"/>
        <w:szCs w:val="16"/>
      </w:rPr>
      <w:t>(</w:t>
    </w:r>
    <w:r w:rsidR="008B5BAF" w:rsidRPr="001357DB">
      <w:rPr>
        <w:rFonts w:ascii="Verdana" w:hAnsi="Verdana"/>
        <w:sz w:val="16"/>
        <w:szCs w:val="16"/>
      </w:rPr>
      <w:t>1</w:t>
    </w:r>
    <w:r w:rsidR="008B5BAF">
      <w:rPr>
        <w:rFonts w:ascii="Verdana" w:hAnsi="Verdana"/>
        <w:sz w:val="16"/>
        <w:szCs w:val="16"/>
      </w:rPr>
      <w:t>)</w:t>
    </w:r>
    <w:r w:rsidR="008B5BAF" w:rsidRPr="001357DB">
      <w:rPr>
        <w:rFonts w:ascii="Verdana" w:hAnsi="Verdana"/>
        <w:sz w:val="16"/>
        <w:szCs w:val="16"/>
      </w:rPr>
      <w:t>, Januari-April 2020: 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21AC"/>
    <w:multiLevelType w:val="hybridMultilevel"/>
    <w:tmpl w:val="0F0245B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
    <w:nsid w:val="133229D5"/>
    <w:multiLevelType w:val="hybridMultilevel"/>
    <w:tmpl w:val="5FDE4166"/>
    <w:lvl w:ilvl="0" w:tplc="02E45F66">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2">
    <w:nsid w:val="19881F17"/>
    <w:multiLevelType w:val="hybridMultilevel"/>
    <w:tmpl w:val="6248FEBA"/>
    <w:lvl w:ilvl="0" w:tplc="4CDC077C">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8F75228"/>
    <w:multiLevelType w:val="hybridMultilevel"/>
    <w:tmpl w:val="2CCE6730"/>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
    <w:nsid w:val="3B9D3C5C"/>
    <w:multiLevelType w:val="hybridMultilevel"/>
    <w:tmpl w:val="349EF7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7421B"/>
    <w:multiLevelType w:val="multilevel"/>
    <w:tmpl w:val="AE3A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F5C0B"/>
    <w:multiLevelType w:val="multilevel"/>
    <w:tmpl w:val="336056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54A151A"/>
    <w:multiLevelType w:val="hybridMultilevel"/>
    <w:tmpl w:val="628C2C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6434DD"/>
    <w:multiLevelType w:val="hybridMultilevel"/>
    <w:tmpl w:val="5F64F032"/>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DB"/>
    <w:rsid w:val="000350D0"/>
    <w:rsid w:val="0004334B"/>
    <w:rsid w:val="00045FF0"/>
    <w:rsid w:val="0006303A"/>
    <w:rsid w:val="0006351A"/>
    <w:rsid w:val="000760C4"/>
    <w:rsid w:val="00097C15"/>
    <w:rsid w:val="000A5BA0"/>
    <w:rsid w:val="000B4296"/>
    <w:rsid w:val="000D1592"/>
    <w:rsid w:val="000D2A87"/>
    <w:rsid w:val="000E2710"/>
    <w:rsid w:val="000E2AE9"/>
    <w:rsid w:val="00110583"/>
    <w:rsid w:val="00110E9D"/>
    <w:rsid w:val="00114355"/>
    <w:rsid w:val="001357DB"/>
    <w:rsid w:val="0014666E"/>
    <w:rsid w:val="00171D1E"/>
    <w:rsid w:val="00172ECF"/>
    <w:rsid w:val="001B0247"/>
    <w:rsid w:val="001B3980"/>
    <w:rsid w:val="001B4D43"/>
    <w:rsid w:val="001C3DF4"/>
    <w:rsid w:val="001E2F42"/>
    <w:rsid w:val="001F3789"/>
    <w:rsid w:val="001F52CE"/>
    <w:rsid w:val="002045AE"/>
    <w:rsid w:val="00205EB1"/>
    <w:rsid w:val="0021624E"/>
    <w:rsid w:val="00232BC8"/>
    <w:rsid w:val="002400DA"/>
    <w:rsid w:val="00257808"/>
    <w:rsid w:val="00273175"/>
    <w:rsid w:val="002812FA"/>
    <w:rsid w:val="002857C2"/>
    <w:rsid w:val="00295F3D"/>
    <w:rsid w:val="002A3151"/>
    <w:rsid w:val="002C0FB6"/>
    <w:rsid w:val="002C48BB"/>
    <w:rsid w:val="002C7940"/>
    <w:rsid w:val="002D2493"/>
    <w:rsid w:val="002D2826"/>
    <w:rsid w:val="002E184C"/>
    <w:rsid w:val="002F2791"/>
    <w:rsid w:val="00302BCA"/>
    <w:rsid w:val="003204AA"/>
    <w:rsid w:val="00366858"/>
    <w:rsid w:val="00370A95"/>
    <w:rsid w:val="0039058E"/>
    <w:rsid w:val="00397C9D"/>
    <w:rsid w:val="003A425D"/>
    <w:rsid w:val="003A5808"/>
    <w:rsid w:val="003B4BBB"/>
    <w:rsid w:val="003D15B6"/>
    <w:rsid w:val="003D32D9"/>
    <w:rsid w:val="003D3417"/>
    <w:rsid w:val="003E1FFD"/>
    <w:rsid w:val="003E6789"/>
    <w:rsid w:val="003F46DA"/>
    <w:rsid w:val="003F7A22"/>
    <w:rsid w:val="0041688A"/>
    <w:rsid w:val="00434637"/>
    <w:rsid w:val="004363BB"/>
    <w:rsid w:val="00443B33"/>
    <w:rsid w:val="00462B69"/>
    <w:rsid w:val="00470637"/>
    <w:rsid w:val="00485095"/>
    <w:rsid w:val="004D28E5"/>
    <w:rsid w:val="004E1B71"/>
    <w:rsid w:val="004E2D43"/>
    <w:rsid w:val="004F1F32"/>
    <w:rsid w:val="004F5A36"/>
    <w:rsid w:val="0050498D"/>
    <w:rsid w:val="00534AAE"/>
    <w:rsid w:val="005415DB"/>
    <w:rsid w:val="00565D65"/>
    <w:rsid w:val="005748CE"/>
    <w:rsid w:val="005772A7"/>
    <w:rsid w:val="00592FD2"/>
    <w:rsid w:val="00593E7B"/>
    <w:rsid w:val="005B0AB5"/>
    <w:rsid w:val="005B7BCF"/>
    <w:rsid w:val="005C24E5"/>
    <w:rsid w:val="005D033C"/>
    <w:rsid w:val="005E0E90"/>
    <w:rsid w:val="005E10EA"/>
    <w:rsid w:val="005E17FD"/>
    <w:rsid w:val="005F1895"/>
    <w:rsid w:val="00606BB1"/>
    <w:rsid w:val="00624B68"/>
    <w:rsid w:val="00645A9F"/>
    <w:rsid w:val="006463A5"/>
    <w:rsid w:val="006467E1"/>
    <w:rsid w:val="0064784C"/>
    <w:rsid w:val="00681166"/>
    <w:rsid w:val="00681291"/>
    <w:rsid w:val="006B14EF"/>
    <w:rsid w:val="006C1EC6"/>
    <w:rsid w:val="006C25DC"/>
    <w:rsid w:val="00714EE9"/>
    <w:rsid w:val="007251DC"/>
    <w:rsid w:val="00726DC3"/>
    <w:rsid w:val="007448D4"/>
    <w:rsid w:val="00752DB4"/>
    <w:rsid w:val="00763E41"/>
    <w:rsid w:val="00770850"/>
    <w:rsid w:val="00782CF0"/>
    <w:rsid w:val="00783194"/>
    <w:rsid w:val="00787F71"/>
    <w:rsid w:val="007A033C"/>
    <w:rsid w:val="007B73D5"/>
    <w:rsid w:val="007D35A7"/>
    <w:rsid w:val="007D55A4"/>
    <w:rsid w:val="007E7FA7"/>
    <w:rsid w:val="007F0D46"/>
    <w:rsid w:val="007F2120"/>
    <w:rsid w:val="00805E1D"/>
    <w:rsid w:val="00805F30"/>
    <w:rsid w:val="00833C08"/>
    <w:rsid w:val="008360F2"/>
    <w:rsid w:val="0085029B"/>
    <w:rsid w:val="008741B0"/>
    <w:rsid w:val="008B410A"/>
    <w:rsid w:val="008B5BAF"/>
    <w:rsid w:val="008B675E"/>
    <w:rsid w:val="008E352C"/>
    <w:rsid w:val="008E7EB9"/>
    <w:rsid w:val="008F16B9"/>
    <w:rsid w:val="008F63AB"/>
    <w:rsid w:val="008F7100"/>
    <w:rsid w:val="00904398"/>
    <w:rsid w:val="00904BB3"/>
    <w:rsid w:val="00906042"/>
    <w:rsid w:val="00906A1D"/>
    <w:rsid w:val="009301D0"/>
    <w:rsid w:val="00930FF7"/>
    <w:rsid w:val="00933A89"/>
    <w:rsid w:val="00934B73"/>
    <w:rsid w:val="00943A48"/>
    <w:rsid w:val="00955D0B"/>
    <w:rsid w:val="009650B0"/>
    <w:rsid w:val="0096754E"/>
    <w:rsid w:val="009775BD"/>
    <w:rsid w:val="00990CAD"/>
    <w:rsid w:val="009B551F"/>
    <w:rsid w:val="009C25D7"/>
    <w:rsid w:val="009D3CD3"/>
    <w:rsid w:val="009E058F"/>
    <w:rsid w:val="009E1042"/>
    <w:rsid w:val="00A048A1"/>
    <w:rsid w:val="00A06EA9"/>
    <w:rsid w:val="00A11561"/>
    <w:rsid w:val="00A11862"/>
    <w:rsid w:val="00A315A3"/>
    <w:rsid w:val="00A43897"/>
    <w:rsid w:val="00A47B93"/>
    <w:rsid w:val="00A74740"/>
    <w:rsid w:val="00A932DA"/>
    <w:rsid w:val="00AB0B83"/>
    <w:rsid w:val="00AC266A"/>
    <w:rsid w:val="00AC5FDF"/>
    <w:rsid w:val="00AF7202"/>
    <w:rsid w:val="00B1314A"/>
    <w:rsid w:val="00B32A10"/>
    <w:rsid w:val="00B57268"/>
    <w:rsid w:val="00B648A2"/>
    <w:rsid w:val="00B67F43"/>
    <w:rsid w:val="00B70352"/>
    <w:rsid w:val="00B74085"/>
    <w:rsid w:val="00B75396"/>
    <w:rsid w:val="00B764CA"/>
    <w:rsid w:val="00B80721"/>
    <w:rsid w:val="00B842BA"/>
    <w:rsid w:val="00B87FFB"/>
    <w:rsid w:val="00BA575B"/>
    <w:rsid w:val="00BA781A"/>
    <w:rsid w:val="00BE45B6"/>
    <w:rsid w:val="00C109AA"/>
    <w:rsid w:val="00C17F41"/>
    <w:rsid w:val="00C241DD"/>
    <w:rsid w:val="00C3053A"/>
    <w:rsid w:val="00C34DD7"/>
    <w:rsid w:val="00C36E23"/>
    <w:rsid w:val="00C4349C"/>
    <w:rsid w:val="00C51312"/>
    <w:rsid w:val="00C72410"/>
    <w:rsid w:val="00C73714"/>
    <w:rsid w:val="00C94358"/>
    <w:rsid w:val="00C94DAE"/>
    <w:rsid w:val="00CD6C08"/>
    <w:rsid w:val="00CE1D0A"/>
    <w:rsid w:val="00CE1DA9"/>
    <w:rsid w:val="00CE3612"/>
    <w:rsid w:val="00CE3C4E"/>
    <w:rsid w:val="00CF0D2B"/>
    <w:rsid w:val="00D00843"/>
    <w:rsid w:val="00D01527"/>
    <w:rsid w:val="00D038E5"/>
    <w:rsid w:val="00D33675"/>
    <w:rsid w:val="00D44540"/>
    <w:rsid w:val="00D468AA"/>
    <w:rsid w:val="00D5559A"/>
    <w:rsid w:val="00DA2372"/>
    <w:rsid w:val="00DA29B1"/>
    <w:rsid w:val="00DA3FF4"/>
    <w:rsid w:val="00DB0C0C"/>
    <w:rsid w:val="00DB4C3F"/>
    <w:rsid w:val="00DC574D"/>
    <w:rsid w:val="00DD7E6C"/>
    <w:rsid w:val="00E07A06"/>
    <w:rsid w:val="00E10552"/>
    <w:rsid w:val="00E25331"/>
    <w:rsid w:val="00E31017"/>
    <w:rsid w:val="00E34DC8"/>
    <w:rsid w:val="00E35F06"/>
    <w:rsid w:val="00E464A2"/>
    <w:rsid w:val="00E611F5"/>
    <w:rsid w:val="00E70C3F"/>
    <w:rsid w:val="00E716F2"/>
    <w:rsid w:val="00EB5B3C"/>
    <w:rsid w:val="00EC6614"/>
    <w:rsid w:val="00ED7A3B"/>
    <w:rsid w:val="00EF3612"/>
    <w:rsid w:val="00F16C4D"/>
    <w:rsid w:val="00F30652"/>
    <w:rsid w:val="00F46A12"/>
    <w:rsid w:val="00F64EE2"/>
    <w:rsid w:val="00F80329"/>
    <w:rsid w:val="00F80487"/>
    <w:rsid w:val="00F82EB0"/>
    <w:rsid w:val="00F84680"/>
    <w:rsid w:val="00FB3547"/>
    <w:rsid w:val="00FB6D7E"/>
    <w:rsid w:val="00FC43E0"/>
    <w:rsid w:val="00FC4965"/>
    <w:rsid w:val="00FC7567"/>
    <w:rsid w:val="00FD506C"/>
    <w:rsid w:val="00FE3F4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pPr>
      <w:spacing w:after="200" w:line="276" w:lineRule="auto"/>
    </w:pPr>
    <w:rPr>
      <w:rFonts w:asciiTheme="minorHAnsi" w:hAnsiTheme="minorHAnsi"/>
      <w:lang w:val="id-ID"/>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lang w:val="id-ID"/>
    </w:rPr>
  </w:style>
  <w:style w:type="paragraph" w:styleId="BalloonText">
    <w:name w:val="Balloon Text"/>
    <w:basedOn w:val="Normal"/>
    <w:link w:val="BalloonTextChar"/>
    <w:uiPriority w:val="99"/>
    <w:semiHidden/>
    <w:unhideWhenUsed/>
    <w:rsid w:val="005C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E5"/>
    <w:rPr>
      <w:rFonts w:ascii="Tahoma" w:hAnsi="Tahoma" w:cs="Tahoma"/>
      <w:sz w:val="16"/>
      <w:szCs w:val="16"/>
      <w:lang w:val="id-ID"/>
    </w:rPr>
  </w:style>
  <w:style w:type="paragraph" w:styleId="BodyText">
    <w:name w:val="Body Text"/>
    <w:basedOn w:val="Normal"/>
    <w:link w:val="BodyTextChar"/>
    <w:uiPriority w:val="1"/>
    <w:qFormat/>
    <w:rsid w:val="00955D0B"/>
    <w:pPr>
      <w:widowControl w:val="0"/>
      <w:autoSpaceDE w:val="0"/>
      <w:autoSpaceDN w:val="0"/>
      <w:spacing w:after="0" w:line="240" w:lineRule="auto"/>
    </w:pPr>
    <w:rPr>
      <w:rFonts w:ascii="Verdana" w:eastAsia="Verdana" w:hAnsi="Verdana" w:cs="Verdana"/>
      <w:sz w:val="19"/>
      <w:szCs w:val="19"/>
      <w:lang w:val="id"/>
    </w:rPr>
  </w:style>
  <w:style w:type="character" w:customStyle="1" w:styleId="BodyTextChar">
    <w:name w:val="Body Text Char"/>
    <w:basedOn w:val="DefaultParagraphFont"/>
    <w:link w:val="BodyText"/>
    <w:uiPriority w:val="1"/>
    <w:rsid w:val="00955D0B"/>
    <w:rPr>
      <w:rFonts w:ascii="Verdana" w:eastAsia="Verdana" w:hAnsi="Verdana" w:cs="Verdana"/>
      <w:sz w:val="19"/>
      <w:szCs w:val="19"/>
      <w:lang w:val="id"/>
    </w:rPr>
  </w:style>
  <w:style w:type="paragraph" w:customStyle="1" w:styleId="TableParagraph">
    <w:name w:val="Table Paragraph"/>
    <w:basedOn w:val="Normal"/>
    <w:uiPriority w:val="1"/>
    <w:qFormat/>
    <w:rsid w:val="0050498D"/>
    <w:pPr>
      <w:widowControl w:val="0"/>
      <w:autoSpaceDE w:val="0"/>
      <w:autoSpaceDN w:val="0"/>
      <w:spacing w:after="0" w:line="240" w:lineRule="auto"/>
    </w:pPr>
    <w:rPr>
      <w:rFonts w:ascii="Verdana" w:eastAsia="Verdana" w:hAnsi="Verdana" w:cs="Verdana"/>
      <w:lang w:val="id"/>
    </w:rPr>
  </w:style>
  <w:style w:type="paragraph" w:styleId="ListParagraph">
    <w:name w:val="List Paragraph"/>
    <w:basedOn w:val="Normal"/>
    <w:uiPriority w:val="34"/>
    <w:qFormat/>
    <w:rsid w:val="0050498D"/>
    <w:pPr>
      <w:ind w:left="720"/>
      <w:contextualSpacing/>
    </w:pPr>
  </w:style>
  <w:style w:type="paragraph" w:styleId="NormalWeb">
    <w:name w:val="Normal (Web)"/>
    <w:basedOn w:val="Normal"/>
    <w:uiPriority w:val="99"/>
    <w:unhideWhenUsed/>
    <w:rsid w:val="00B703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463A5"/>
    <w:pPr>
      <w:spacing w:after="0" w:line="240" w:lineRule="auto"/>
    </w:pPr>
    <w:rPr>
      <w:sz w:val="20"/>
      <w:szCs w:val="20"/>
    </w:rPr>
  </w:style>
  <w:style w:type="character" w:customStyle="1" w:styleId="FootnoteTextChar">
    <w:name w:val="Footnote Text Char"/>
    <w:basedOn w:val="DefaultParagraphFont"/>
    <w:link w:val="FootnoteText"/>
    <w:uiPriority w:val="99"/>
    <w:rsid w:val="006463A5"/>
    <w:rPr>
      <w:rFonts w:asciiTheme="minorHAnsi" w:hAnsiTheme="minorHAnsi"/>
      <w:sz w:val="20"/>
      <w:szCs w:val="20"/>
      <w:lang w:val="id-ID"/>
    </w:rPr>
  </w:style>
  <w:style w:type="character" w:styleId="FootnoteReference">
    <w:name w:val="footnote reference"/>
    <w:basedOn w:val="DefaultParagraphFont"/>
    <w:uiPriority w:val="99"/>
    <w:semiHidden/>
    <w:unhideWhenUsed/>
    <w:rsid w:val="006463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pPr>
      <w:spacing w:after="200" w:line="276" w:lineRule="auto"/>
    </w:pPr>
    <w:rPr>
      <w:rFonts w:asciiTheme="minorHAnsi" w:hAnsiTheme="minorHAnsi"/>
      <w:lang w:val="id-ID"/>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lang w:val="id-ID"/>
    </w:rPr>
  </w:style>
  <w:style w:type="paragraph" w:styleId="BalloonText">
    <w:name w:val="Balloon Text"/>
    <w:basedOn w:val="Normal"/>
    <w:link w:val="BalloonTextChar"/>
    <w:uiPriority w:val="99"/>
    <w:semiHidden/>
    <w:unhideWhenUsed/>
    <w:rsid w:val="005C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E5"/>
    <w:rPr>
      <w:rFonts w:ascii="Tahoma" w:hAnsi="Tahoma" w:cs="Tahoma"/>
      <w:sz w:val="16"/>
      <w:szCs w:val="16"/>
      <w:lang w:val="id-ID"/>
    </w:rPr>
  </w:style>
  <w:style w:type="paragraph" w:styleId="BodyText">
    <w:name w:val="Body Text"/>
    <w:basedOn w:val="Normal"/>
    <w:link w:val="BodyTextChar"/>
    <w:uiPriority w:val="1"/>
    <w:qFormat/>
    <w:rsid w:val="00955D0B"/>
    <w:pPr>
      <w:widowControl w:val="0"/>
      <w:autoSpaceDE w:val="0"/>
      <w:autoSpaceDN w:val="0"/>
      <w:spacing w:after="0" w:line="240" w:lineRule="auto"/>
    </w:pPr>
    <w:rPr>
      <w:rFonts w:ascii="Verdana" w:eastAsia="Verdana" w:hAnsi="Verdana" w:cs="Verdana"/>
      <w:sz w:val="19"/>
      <w:szCs w:val="19"/>
      <w:lang w:val="id"/>
    </w:rPr>
  </w:style>
  <w:style w:type="character" w:customStyle="1" w:styleId="BodyTextChar">
    <w:name w:val="Body Text Char"/>
    <w:basedOn w:val="DefaultParagraphFont"/>
    <w:link w:val="BodyText"/>
    <w:uiPriority w:val="1"/>
    <w:rsid w:val="00955D0B"/>
    <w:rPr>
      <w:rFonts w:ascii="Verdana" w:eastAsia="Verdana" w:hAnsi="Verdana" w:cs="Verdana"/>
      <w:sz w:val="19"/>
      <w:szCs w:val="19"/>
      <w:lang w:val="id"/>
    </w:rPr>
  </w:style>
  <w:style w:type="paragraph" w:customStyle="1" w:styleId="TableParagraph">
    <w:name w:val="Table Paragraph"/>
    <w:basedOn w:val="Normal"/>
    <w:uiPriority w:val="1"/>
    <w:qFormat/>
    <w:rsid w:val="0050498D"/>
    <w:pPr>
      <w:widowControl w:val="0"/>
      <w:autoSpaceDE w:val="0"/>
      <w:autoSpaceDN w:val="0"/>
      <w:spacing w:after="0" w:line="240" w:lineRule="auto"/>
    </w:pPr>
    <w:rPr>
      <w:rFonts w:ascii="Verdana" w:eastAsia="Verdana" w:hAnsi="Verdana" w:cs="Verdana"/>
      <w:lang w:val="id"/>
    </w:rPr>
  </w:style>
  <w:style w:type="paragraph" w:styleId="ListParagraph">
    <w:name w:val="List Paragraph"/>
    <w:basedOn w:val="Normal"/>
    <w:uiPriority w:val="34"/>
    <w:qFormat/>
    <w:rsid w:val="0050498D"/>
    <w:pPr>
      <w:ind w:left="720"/>
      <w:contextualSpacing/>
    </w:pPr>
  </w:style>
  <w:style w:type="paragraph" w:styleId="NormalWeb">
    <w:name w:val="Normal (Web)"/>
    <w:basedOn w:val="Normal"/>
    <w:uiPriority w:val="99"/>
    <w:unhideWhenUsed/>
    <w:rsid w:val="00B703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463A5"/>
    <w:pPr>
      <w:spacing w:after="0" w:line="240" w:lineRule="auto"/>
    </w:pPr>
    <w:rPr>
      <w:sz w:val="20"/>
      <w:szCs w:val="20"/>
    </w:rPr>
  </w:style>
  <w:style w:type="character" w:customStyle="1" w:styleId="FootnoteTextChar">
    <w:name w:val="Footnote Text Char"/>
    <w:basedOn w:val="DefaultParagraphFont"/>
    <w:link w:val="FootnoteText"/>
    <w:uiPriority w:val="99"/>
    <w:rsid w:val="006463A5"/>
    <w:rPr>
      <w:rFonts w:asciiTheme="minorHAnsi" w:hAnsiTheme="minorHAnsi"/>
      <w:sz w:val="20"/>
      <w:szCs w:val="20"/>
      <w:lang w:val="id-ID"/>
    </w:rPr>
  </w:style>
  <w:style w:type="character" w:styleId="FootnoteReference">
    <w:name w:val="footnote reference"/>
    <w:basedOn w:val="DefaultParagraphFont"/>
    <w:uiPriority w:val="99"/>
    <w:semiHidden/>
    <w:unhideWhenUsed/>
    <w:rsid w:val="00646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0880">
      <w:bodyDiv w:val="1"/>
      <w:marLeft w:val="0"/>
      <w:marRight w:val="0"/>
      <w:marTop w:val="0"/>
      <w:marBottom w:val="0"/>
      <w:divBdr>
        <w:top w:val="none" w:sz="0" w:space="0" w:color="auto"/>
        <w:left w:val="none" w:sz="0" w:space="0" w:color="auto"/>
        <w:bottom w:val="none" w:sz="0" w:space="0" w:color="auto"/>
        <w:right w:val="none" w:sz="0" w:space="0" w:color="auto"/>
      </w:divBdr>
    </w:div>
    <w:div w:id="264922324">
      <w:bodyDiv w:val="1"/>
      <w:marLeft w:val="0"/>
      <w:marRight w:val="0"/>
      <w:marTop w:val="0"/>
      <w:marBottom w:val="0"/>
      <w:divBdr>
        <w:top w:val="none" w:sz="0" w:space="0" w:color="auto"/>
        <w:left w:val="none" w:sz="0" w:space="0" w:color="auto"/>
        <w:bottom w:val="none" w:sz="0" w:space="0" w:color="auto"/>
        <w:right w:val="none" w:sz="0" w:space="0" w:color="auto"/>
      </w:divBdr>
    </w:div>
    <w:div w:id="662397414">
      <w:bodyDiv w:val="1"/>
      <w:marLeft w:val="0"/>
      <w:marRight w:val="0"/>
      <w:marTop w:val="0"/>
      <w:marBottom w:val="0"/>
      <w:divBdr>
        <w:top w:val="none" w:sz="0" w:space="0" w:color="auto"/>
        <w:left w:val="none" w:sz="0" w:space="0" w:color="auto"/>
        <w:bottom w:val="none" w:sz="0" w:space="0" w:color="auto"/>
        <w:right w:val="none" w:sz="0" w:space="0" w:color="auto"/>
      </w:divBdr>
      <w:divsChild>
        <w:div w:id="1254705768">
          <w:marLeft w:val="-108"/>
          <w:marRight w:val="0"/>
          <w:marTop w:val="0"/>
          <w:marBottom w:val="0"/>
          <w:divBdr>
            <w:top w:val="none" w:sz="0" w:space="0" w:color="auto"/>
            <w:left w:val="none" w:sz="0" w:space="0" w:color="auto"/>
            <w:bottom w:val="none" w:sz="0" w:space="0" w:color="auto"/>
            <w:right w:val="none" w:sz="0" w:space="0" w:color="auto"/>
          </w:divBdr>
        </w:div>
      </w:divsChild>
    </w:div>
    <w:div w:id="811604839">
      <w:bodyDiv w:val="1"/>
      <w:marLeft w:val="0"/>
      <w:marRight w:val="0"/>
      <w:marTop w:val="0"/>
      <w:marBottom w:val="0"/>
      <w:divBdr>
        <w:top w:val="none" w:sz="0" w:space="0" w:color="auto"/>
        <w:left w:val="none" w:sz="0" w:space="0" w:color="auto"/>
        <w:bottom w:val="none" w:sz="0" w:space="0" w:color="auto"/>
        <w:right w:val="none" w:sz="0" w:space="0" w:color="auto"/>
      </w:divBdr>
    </w:div>
    <w:div w:id="8932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0AF8-B675-4E62-A4C9-FF5A28E0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dc:creator>
  <cp:lastModifiedBy>Master AI</cp:lastModifiedBy>
  <cp:revision>2</cp:revision>
  <dcterms:created xsi:type="dcterms:W3CDTF">2022-02-23T00:23:00Z</dcterms:created>
  <dcterms:modified xsi:type="dcterms:W3CDTF">2022-02-23T00:23:00Z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117f8450-5cf6-38a2-bed1-5dd77e7f8c0c</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