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86" w:rsidRDefault="002A6F8D">
      <w:pPr>
        <w:spacing w:after="0" w:line="240" w:lineRule="auto"/>
        <w:rPr>
          <w:rFonts w:ascii="Verdana" w:eastAsia="Verdana" w:hAnsi="Verdana" w:cs="Verdana"/>
          <w:sz w:val="18"/>
          <w:szCs w:val="18"/>
        </w:rPr>
      </w:pPr>
      <w:r>
        <w:rPr>
          <w:rFonts w:ascii="Verdana" w:eastAsia="Verdana" w:hAnsi="Verdana" w:cs="Verdana"/>
          <w:sz w:val="18"/>
          <w:szCs w:val="18"/>
        </w:rPr>
        <w:t>P-ISSN: ____ ; E-ISSN: ____</w:t>
      </w:r>
      <w:r>
        <w:rPr>
          <w:noProof/>
          <w:lang w:val="en-US"/>
        </w:rPr>
        <w:drawing>
          <wp:anchor distT="0" distB="0" distL="114300" distR="114300" simplePos="0" relativeHeight="251658240" behindDoc="0" locked="0" layoutInCell="1" hidden="0" allowOverlap="1">
            <wp:simplePos x="0" y="0"/>
            <wp:positionH relativeFrom="column">
              <wp:posOffset>2941399</wp:posOffset>
            </wp:positionH>
            <wp:positionV relativeFrom="paragraph">
              <wp:posOffset>12065</wp:posOffset>
            </wp:positionV>
            <wp:extent cx="2790111" cy="656879"/>
            <wp:effectExtent l="0" t="0" r="0" b="0"/>
            <wp:wrapNone/>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790111" cy="656879"/>
                    </a:xfrm>
                    <a:prstGeom prst="rect">
                      <a:avLst/>
                    </a:prstGeom>
                    <a:ln/>
                  </pic:spPr>
                </pic:pic>
              </a:graphicData>
            </a:graphic>
          </wp:anchor>
        </w:drawing>
      </w:r>
    </w:p>
    <w:p w:rsidR="00793F86" w:rsidRDefault="002A6F8D">
      <w:pPr>
        <w:spacing w:after="0" w:line="240" w:lineRule="auto"/>
        <w:rPr>
          <w:rFonts w:ascii="Verdana" w:eastAsia="Verdana" w:hAnsi="Verdana" w:cs="Verdana"/>
          <w:sz w:val="18"/>
          <w:szCs w:val="18"/>
        </w:rPr>
      </w:pPr>
      <w:r>
        <w:rPr>
          <w:rFonts w:ascii="Verdana" w:eastAsia="Verdana" w:hAnsi="Verdana" w:cs="Verdana"/>
          <w:sz w:val="18"/>
          <w:szCs w:val="18"/>
        </w:rPr>
        <w:t>TRILOGI, 1(1), Januari-April 2020 (1-24)</w:t>
      </w:r>
    </w:p>
    <w:p w:rsidR="00793F86" w:rsidRDefault="002A6F8D">
      <w:pPr>
        <w:spacing w:after="0" w:line="240" w:lineRule="auto"/>
        <w:rPr>
          <w:rFonts w:ascii="Verdana" w:eastAsia="Verdana" w:hAnsi="Verdana" w:cs="Verdana"/>
          <w:sz w:val="18"/>
          <w:szCs w:val="18"/>
        </w:rPr>
      </w:pPr>
      <w:r>
        <w:rPr>
          <w:rFonts w:ascii="Verdana" w:eastAsia="Verdana" w:hAnsi="Verdana" w:cs="Verdana"/>
          <w:sz w:val="18"/>
          <w:szCs w:val="18"/>
        </w:rPr>
        <w:t xml:space="preserve">@2020 Lembaga Penerbitan, Penelitian, </w:t>
      </w:r>
    </w:p>
    <w:p w:rsidR="00793F86" w:rsidRDefault="002A6F8D">
      <w:pPr>
        <w:spacing w:after="0" w:line="240" w:lineRule="auto"/>
        <w:rPr>
          <w:rFonts w:ascii="Verdana" w:eastAsia="Verdana" w:hAnsi="Verdana" w:cs="Verdana"/>
          <w:sz w:val="18"/>
          <w:szCs w:val="18"/>
        </w:rPr>
      </w:pPr>
      <w:r>
        <w:rPr>
          <w:rFonts w:ascii="Verdana" w:eastAsia="Verdana" w:hAnsi="Verdana" w:cs="Verdana"/>
          <w:sz w:val="18"/>
          <w:szCs w:val="18"/>
        </w:rPr>
        <w:t>dan Pengabdian kepada Masyarakat (LP3M)</w:t>
      </w:r>
    </w:p>
    <w:p w:rsidR="00793F86" w:rsidRDefault="002A6F8D">
      <w:pPr>
        <w:spacing w:after="0" w:line="240" w:lineRule="auto"/>
        <w:rPr>
          <w:rFonts w:ascii="Verdana" w:eastAsia="Verdana" w:hAnsi="Verdana" w:cs="Verdana"/>
          <w:sz w:val="18"/>
          <w:szCs w:val="18"/>
        </w:rPr>
      </w:pPr>
      <w:r>
        <w:rPr>
          <w:rFonts w:ascii="Verdana" w:eastAsia="Verdana" w:hAnsi="Verdana" w:cs="Verdana"/>
          <w:sz w:val="18"/>
          <w:szCs w:val="18"/>
        </w:rPr>
        <w:t>Universitas Nurul Jadid Paiton Probolinggo</w:t>
      </w:r>
    </w:p>
    <w:p w:rsidR="00793F86" w:rsidRDefault="002A6F8D">
      <w:pPr>
        <w:spacing w:after="0" w:line="240" w:lineRule="auto"/>
        <w:rPr>
          <w:rFonts w:ascii="Verdana" w:eastAsia="Verdana" w:hAnsi="Verdana" w:cs="Verdana"/>
          <w:sz w:val="18"/>
          <w:szCs w:val="18"/>
        </w:rPr>
      </w:pPr>
      <w:r>
        <w:rPr>
          <w:rFonts w:ascii="Verdana" w:eastAsia="Verdana" w:hAnsi="Verdana" w:cs="Verdana"/>
          <w:sz w:val="18"/>
          <w:szCs w:val="18"/>
        </w:rPr>
        <w:t xml:space="preserve">DOI: </w:t>
      </w:r>
      <w:hyperlink r:id="rId11">
        <w:r>
          <w:rPr>
            <w:rFonts w:ascii="Verdana" w:eastAsia="Verdana" w:hAnsi="Verdana" w:cs="Verdana"/>
            <w:color w:val="C00000"/>
            <w:sz w:val="18"/>
            <w:szCs w:val="18"/>
            <w:u w:val="single"/>
          </w:rPr>
          <w:t>https://doi.org/</w:t>
        </w:r>
      </w:hyperlink>
    </w:p>
    <w:p w:rsidR="00793F86" w:rsidRDefault="00793F86">
      <w:pPr>
        <w:spacing w:after="0" w:line="240" w:lineRule="auto"/>
        <w:rPr>
          <w:rFonts w:ascii="Verdana" w:eastAsia="Verdana" w:hAnsi="Verdana" w:cs="Verdana"/>
        </w:rPr>
      </w:pPr>
    </w:p>
    <w:p w:rsidR="00793F86" w:rsidRDefault="00793F86">
      <w:pPr>
        <w:spacing w:after="0" w:line="240" w:lineRule="auto"/>
        <w:rPr>
          <w:rFonts w:ascii="Verdana" w:eastAsia="Verdana" w:hAnsi="Verdana" w:cs="Verdana"/>
        </w:rPr>
      </w:pPr>
    </w:p>
    <w:p w:rsidR="00793F86" w:rsidRDefault="00793F86">
      <w:pPr>
        <w:spacing w:after="0" w:line="240" w:lineRule="auto"/>
        <w:rPr>
          <w:rFonts w:ascii="Verdana" w:eastAsia="Verdana" w:hAnsi="Verdana" w:cs="Verdana"/>
        </w:rPr>
      </w:pPr>
    </w:p>
    <w:p w:rsidR="00793F86" w:rsidRPr="0033194B" w:rsidRDefault="0033194B" w:rsidP="00CB6E08">
      <w:pPr>
        <w:spacing w:after="0" w:line="240" w:lineRule="auto"/>
        <w:rPr>
          <w:rFonts w:ascii="Georgia" w:eastAsia="Georgia" w:hAnsi="Georgia" w:cs="Georgia"/>
          <w:b/>
          <w:color w:val="C00000"/>
          <w:sz w:val="32"/>
          <w:szCs w:val="32"/>
          <w:lang w:val="en-US"/>
        </w:rPr>
      </w:pPr>
      <w:r>
        <w:rPr>
          <w:rFonts w:ascii="Georgia" w:eastAsia="Georgia" w:hAnsi="Georgia" w:cs="Georgia"/>
          <w:b/>
          <w:color w:val="C00000"/>
          <w:sz w:val="32"/>
          <w:szCs w:val="32"/>
          <w:lang w:val="en-US"/>
        </w:rPr>
        <w:t>KEPUTUSAN MASYARAKAT</w:t>
      </w:r>
      <w:r w:rsidR="008F7A63">
        <w:rPr>
          <w:rFonts w:ascii="Georgia" w:eastAsia="Georgia" w:hAnsi="Georgia" w:cs="Georgia"/>
          <w:b/>
          <w:color w:val="C00000"/>
          <w:sz w:val="32"/>
          <w:szCs w:val="32"/>
          <w:lang w:val="en-US"/>
        </w:rPr>
        <w:t xml:space="preserve"> </w:t>
      </w:r>
      <w:r w:rsidR="00CB6E08">
        <w:rPr>
          <w:rFonts w:ascii="Georgia" w:eastAsia="Georgia" w:hAnsi="Georgia" w:cs="Georgia"/>
          <w:b/>
          <w:color w:val="C00000"/>
          <w:sz w:val="32"/>
          <w:szCs w:val="32"/>
          <w:lang w:val="en-US"/>
        </w:rPr>
        <w:t xml:space="preserve">BUNGATAN MENJADI NASABAH DI </w:t>
      </w:r>
      <w:r w:rsidR="008F7A63">
        <w:rPr>
          <w:rFonts w:ascii="Georgia" w:eastAsia="Georgia" w:hAnsi="Georgia" w:cs="Georgia"/>
          <w:b/>
          <w:color w:val="C00000"/>
          <w:sz w:val="32"/>
          <w:szCs w:val="32"/>
          <w:lang w:val="en-US"/>
        </w:rPr>
        <w:t>BMT NU JAWA TIMUR</w:t>
      </w:r>
      <w:r>
        <w:rPr>
          <w:rFonts w:ascii="Georgia" w:eastAsia="Georgia" w:hAnsi="Georgia" w:cs="Georgia"/>
          <w:b/>
          <w:color w:val="C00000"/>
          <w:sz w:val="32"/>
          <w:szCs w:val="32"/>
          <w:lang w:val="en-US"/>
        </w:rPr>
        <w:t xml:space="preserve"> </w:t>
      </w:r>
    </w:p>
    <w:p w:rsidR="00793F86" w:rsidRDefault="00793F86">
      <w:pPr>
        <w:pBdr>
          <w:top w:val="nil"/>
          <w:left w:val="nil"/>
          <w:bottom w:val="nil"/>
          <w:right w:val="nil"/>
          <w:between w:val="nil"/>
        </w:pBdr>
        <w:spacing w:after="0" w:line="240" w:lineRule="auto"/>
        <w:rPr>
          <w:rFonts w:ascii="Verdana" w:eastAsia="Verdana" w:hAnsi="Verdana" w:cs="Verdana"/>
          <w:color w:val="000000"/>
          <w:sz w:val="18"/>
          <w:szCs w:val="18"/>
        </w:rPr>
      </w:pPr>
    </w:p>
    <w:p w:rsidR="00793F86" w:rsidRDefault="00793F86">
      <w:pPr>
        <w:pBdr>
          <w:top w:val="nil"/>
          <w:left w:val="nil"/>
          <w:bottom w:val="nil"/>
          <w:right w:val="nil"/>
          <w:between w:val="nil"/>
        </w:pBdr>
        <w:spacing w:after="0" w:line="240" w:lineRule="auto"/>
        <w:rPr>
          <w:rFonts w:ascii="Verdana" w:eastAsia="Verdana" w:hAnsi="Verdana" w:cs="Verdana"/>
          <w:color w:val="000000"/>
          <w:sz w:val="18"/>
          <w:szCs w:val="18"/>
        </w:rPr>
      </w:pPr>
    </w:p>
    <w:p w:rsidR="00793F86" w:rsidRDefault="00793F86">
      <w:pPr>
        <w:pBdr>
          <w:top w:val="nil"/>
          <w:left w:val="nil"/>
          <w:bottom w:val="nil"/>
          <w:right w:val="nil"/>
          <w:between w:val="nil"/>
        </w:pBdr>
        <w:spacing w:after="0" w:line="240" w:lineRule="auto"/>
        <w:rPr>
          <w:rFonts w:ascii="Verdana" w:eastAsia="Verdana" w:hAnsi="Verdana" w:cs="Verdana"/>
          <w:color w:val="000000"/>
          <w:sz w:val="18"/>
          <w:szCs w:val="18"/>
        </w:rPr>
      </w:pPr>
    </w:p>
    <w:p w:rsidR="00793F86" w:rsidRPr="008F7A63" w:rsidRDefault="008F7A63">
      <w:pPr>
        <w:pBdr>
          <w:top w:val="nil"/>
          <w:left w:val="nil"/>
          <w:bottom w:val="nil"/>
          <w:right w:val="nil"/>
          <w:between w:val="nil"/>
        </w:pBdr>
        <w:spacing w:after="0" w:line="240" w:lineRule="auto"/>
        <w:rPr>
          <w:rFonts w:ascii="Verdana" w:eastAsia="Verdana" w:hAnsi="Verdana" w:cs="Verdana"/>
          <w:noProof/>
          <w:color w:val="000000"/>
          <w:sz w:val="18"/>
          <w:szCs w:val="18"/>
        </w:rPr>
      </w:pPr>
      <w:r w:rsidRPr="008F7A63">
        <w:rPr>
          <w:rFonts w:ascii="Verdana" w:eastAsia="Verdana" w:hAnsi="Verdana" w:cs="Verdana"/>
          <w:noProof/>
          <w:color w:val="000000"/>
          <w:sz w:val="18"/>
          <w:szCs w:val="18"/>
        </w:rPr>
        <w:t>Ainol Yaqin</w:t>
      </w:r>
    </w:p>
    <w:p w:rsidR="008F7A63" w:rsidRPr="008F7A63" w:rsidRDefault="008F7A63" w:rsidP="008F7A63">
      <w:pPr>
        <w:pBdr>
          <w:top w:val="nil"/>
          <w:left w:val="nil"/>
          <w:bottom w:val="nil"/>
          <w:right w:val="nil"/>
          <w:between w:val="nil"/>
        </w:pBdr>
        <w:spacing w:after="0" w:line="240" w:lineRule="auto"/>
        <w:rPr>
          <w:rFonts w:ascii="Verdana" w:eastAsia="Verdana" w:hAnsi="Verdana" w:cs="Verdana"/>
          <w:noProof/>
          <w:color w:val="000000"/>
          <w:sz w:val="18"/>
          <w:szCs w:val="18"/>
        </w:rPr>
      </w:pPr>
      <w:r w:rsidRPr="008F7A63">
        <w:rPr>
          <w:rFonts w:ascii="Verdana" w:eastAsia="Verdana" w:hAnsi="Verdana" w:cs="Verdana"/>
          <w:noProof/>
          <w:color w:val="000000"/>
          <w:sz w:val="18"/>
          <w:szCs w:val="18"/>
        </w:rPr>
        <w:t>Subhan Hidayat</w:t>
      </w:r>
    </w:p>
    <w:p w:rsidR="008F7A63" w:rsidRPr="008F7A63" w:rsidRDefault="008F7A63" w:rsidP="008F7A63">
      <w:pPr>
        <w:pBdr>
          <w:top w:val="nil"/>
          <w:left w:val="nil"/>
          <w:bottom w:val="nil"/>
          <w:right w:val="nil"/>
          <w:between w:val="nil"/>
        </w:pBdr>
        <w:spacing w:after="0" w:line="240" w:lineRule="auto"/>
        <w:rPr>
          <w:rFonts w:ascii="Verdana" w:eastAsia="Verdana" w:hAnsi="Verdana" w:cs="Verdana"/>
          <w:noProof/>
          <w:color w:val="000000"/>
          <w:sz w:val="18"/>
          <w:szCs w:val="18"/>
        </w:rPr>
      </w:pPr>
      <w:r w:rsidRPr="008F7A63">
        <w:rPr>
          <w:rFonts w:ascii="Verdana" w:eastAsia="Verdana" w:hAnsi="Verdana" w:cs="Verdana"/>
          <w:noProof/>
          <w:color w:val="000000"/>
          <w:sz w:val="18"/>
          <w:szCs w:val="18"/>
        </w:rPr>
        <w:t>Eko Cahyono</w:t>
      </w:r>
    </w:p>
    <w:p w:rsidR="008F7A63" w:rsidRPr="008F7A63" w:rsidRDefault="008F7A63" w:rsidP="008F7A63">
      <w:pPr>
        <w:pBdr>
          <w:top w:val="nil"/>
          <w:left w:val="nil"/>
          <w:bottom w:val="nil"/>
          <w:right w:val="nil"/>
          <w:between w:val="nil"/>
        </w:pBdr>
        <w:spacing w:after="0" w:line="240" w:lineRule="auto"/>
        <w:rPr>
          <w:rFonts w:ascii="Verdana" w:eastAsia="Verdana" w:hAnsi="Verdana" w:cs="Verdana"/>
          <w:noProof/>
          <w:color w:val="000000"/>
          <w:sz w:val="18"/>
          <w:szCs w:val="18"/>
        </w:rPr>
      </w:pPr>
      <w:r w:rsidRPr="008F7A63">
        <w:rPr>
          <w:rFonts w:ascii="Verdana" w:eastAsia="Verdana" w:hAnsi="Verdana" w:cs="Verdana"/>
          <w:noProof/>
          <w:color w:val="000000"/>
          <w:sz w:val="18"/>
          <w:szCs w:val="18"/>
        </w:rPr>
        <w:t xml:space="preserve">Nurul Muzakki </w:t>
      </w:r>
    </w:p>
    <w:p w:rsidR="008F7A63" w:rsidRPr="008F7A63" w:rsidRDefault="008F7A63" w:rsidP="008F7A63">
      <w:pPr>
        <w:pBdr>
          <w:top w:val="nil"/>
          <w:left w:val="nil"/>
          <w:bottom w:val="nil"/>
          <w:right w:val="nil"/>
          <w:between w:val="nil"/>
        </w:pBdr>
        <w:spacing w:after="0" w:line="240" w:lineRule="auto"/>
        <w:rPr>
          <w:rFonts w:ascii="Verdana" w:eastAsia="Verdana" w:hAnsi="Verdana" w:cs="Verdana"/>
          <w:noProof/>
          <w:color w:val="000000"/>
          <w:sz w:val="18"/>
          <w:szCs w:val="18"/>
        </w:rPr>
      </w:pPr>
      <w:r w:rsidRPr="008F7A63">
        <w:rPr>
          <w:rFonts w:ascii="Verdana" w:eastAsia="Verdana" w:hAnsi="Verdana" w:cs="Verdana"/>
          <w:noProof/>
          <w:color w:val="000000"/>
          <w:sz w:val="18"/>
          <w:szCs w:val="18"/>
        </w:rPr>
        <w:t>Ach Zeini Imron</w:t>
      </w:r>
    </w:p>
    <w:p w:rsidR="00793F86" w:rsidRPr="008F7A63" w:rsidRDefault="004E6DDA" w:rsidP="008F7A63">
      <w:pPr>
        <w:pBdr>
          <w:top w:val="nil"/>
          <w:left w:val="nil"/>
          <w:bottom w:val="nil"/>
          <w:right w:val="nil"/>
          <w:between w:val="nil"/>
        </w:pBdr>
        <w:spacing w:after="0" w:line="240" w:lineRule="auto"/>
        <w:rPr>
          <w:rFonts w:ascii="Verdana" w:eastAsia="Verdana" w:hAnsi="Verdana" w:cs="Verdana"/>
          <w:noProof/>
          <w:color w:val="000000"/>
          <w:sz w:val="18"/>
          <w:szCs w:val="18"/>
        </w:rPr>
      </w:pPr>
      <w:hyperlink r:id="rId12">
        <w:r w:rsidR="008F7A63" w:rsidRPr="008F7A63">
          <w:rPr>
            <w:rFonts w:ascii="Verdana" w:eastAsia="Verdana" w:hAnsi="Verdana" w:cs="Verdana"/>
            <w:noProof/>
            <w:color w:val="C00000"/>
            <w:sz w:val="18"/>
            <w:szCs w:val="18"/>
            <w:u w:val="single"/>
          </w:rPr>
          <w:t>ainolyaqin1991</w:t>
        </w:r>
      </w:hyperlink>
      <w:r w:rsidR="008F7A63" w:rsidRPr="008F7A63">
        <w:rPr>
          <w:rFonts w:ascii="Verdana" w:eastAsia="Verdana" w:hAnsi="Verdana" w:cs="Verdana"/>
          <w:noProof/>
          <w:color w:val="C00000"/>
          <w:sz w:val="18"/>
          <w:szCs w:val="18"/>
          <w:u w:val="single"/>
        </w:rPr>
        <w:t>@gmailcom</w:t>
      </w:r>
    </w:p>
    <w:p w:rsidR="00793F86" w:rsidRDefault="00793F86" w:rsidP="008110D9">
      <w:pPr>
        <w:spacing w:after="0" w:line="240" w:lineRule="auto"/>
        <w:rPr>
          <w:rFonts w:ascii="Verdana" w:eastAsia="Verdana" w:hAnsi="Verdana" w:cs="Verdana"/>
          <w:b/>
          <w:sz w:val="18"/>
          <w:szCs w:val="18"/>
        </w:rPr>
      </w:pPr>
    </w:p>
    <w:p w:rsidR="00793F86" w:rsidRDefault="00793F86">
      <w:pPr>
        <w:spacing w:after="0" w:line="240" w:lineRule="auto"/>
        <w:jc w:val="center"/>
        <w:rPr>
          <w:rFonts w:ascii="Verdana" w:eastAsia="Verdana" w:hAnsi="Verdana" w:cs="Verdana"/>
          <w:b/>
          <w:sz w:val="18"/>
          <w:szCs w:val="18"/>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793F86">
        <w:tc>
          <w:tcPr>
            <w:tcW w:w="9072" w:type="dxa"/>
          </w:tcPr>
          <w:p w:rsidR="00793F86" w:rsidRDefault="00793F86">
            <w:pPr>
              <w:spacing w:after="0" w:line="240" w:lineRule="auto"/>
              <w:ind w:left="0" w:firstLine="0"/>
              <w:jc w:val="center"/>
              <w:rPr>
                <w:rFonts w:ascii="Verdana" w:eastAsia="Verdana" w:hAnsi="Verdana" w:cs="Verdana"/>
                <w:b/>
                <w:sz w:val="18"/>
                <w:szCs w:val="18"/>
              </w:rPr>
            </w:pPr>
          </w:p>
          <w:p w:rsidR="00793F86" w:rsidRDefault="002A6F8D">
            <w:pPr>
              <w:spacing w:after="0" w:line="240" w:lineRule="auto"/>
              <w:ind w:left="184" w:firstLine="0"/>
              <w:rPr>
                <w:rFonts w:ascii="Verdana" w:eastAsia="Verdana" w:hAnsi="Verdana" w:cs="Verdana"/>
                <w:b/>
                <w:sz w:val="18"/>
                <w:szCs w:val="18"/>
              </w:rPr>
            </w:pPr>
            <w:r>
              <w:rPr>
                <w:rFonts w:ascii="Verdana" w:eastAsia="Verdana" w:hAnsi="Verdana" w:cs="Verdana"/>
                <w:b/>
                <w:sz w:val="18"/>
                <w:szCs w:val="18"/>
              </w:rPr>
              <w:t>Abstract</w:t>
            </w:r>
          </w:p>
          <w:p w:rsidR="00793F86" w:rsidRDefault="00793F86">
            <w:pPr>
              <w:spacing w:after="0" w:line="240" w:lineRule="auto"/>
              <w:ind w:left="0" w:firstLine="0"/>
              <w:jc w:val="both"/>
              <w:rPr>
                <w:rFonts w:ascii="Verdana" w:eastAsia="Verdana" w:hAnsi="Verdana" w:cs="Verdana"/>
                <w:sz w:val="18"/>
                <w:szCs w:val="18"/>
              </w:rPr>
            </w:pPr>
          </w:p>
          <w:p w:rsidR="00793F86" w:rsidRDefault="008110D9">
            <w:pPr>
              <w:spacing w:after="0" w:line="240" w:lineRule="auto"/>
              <w:ind w:left="174" w:right="318" w:firstLine="0"/>
              <w:jc w:val="both"/>
              <w:rPr>
                <w:rFonts w:ascii="Verdana" w:eastAsia="Verdana" w:hAnsi="Verdana" w:cs="Verdana"/>
                <w:sz w:val="18"/>
                <w:szCs w:val="18"/>
              </w:rPr>
            </w:pPr>
            <w:r w:rsidRPr="008110D9">
              <w:rPr>
                <w:rFonts w:ascii="Verdana" w:eastAsia="Verdana" w:hAnsi="Verdana" w:cs="Verdana"/>
                <w:noProof/>
                <w:sz w:val="18"/>
                <w:szCs w:val="18"/>
              </w:rPr>
              <w:t>This research aims to describe the decision the Bungata Community to become a Customer at BMT Nu East Java, Bungatan Situbondo Branch, village community entitas and Nahdiyyin who work mostly famers, fishermen, laborers and traders. This research uses a Qualitative approach with case studies.</w:t>
            </w:r>
            <w:r w:rsidRPr="008110D9">
              <w:rPr>
                <w:rFonts w:ascii="Verdana" w:eastAsia="Verdana" w:hAnsi="Verdana" w:cs="Verdana" w:hint="cs"/>
                <w:noProof/>
                <w:sz w:val="18"/>
                <w:szCs w:val="18"/>
                <w:rtl/>
              </w:rPr>
              <w:t xml:space="preserve"> </w:t>
            </w:r>
            <w:r w:rsidRPr="008110D9">
              <w:rPr>
                <w:rFonts w:ascii="Verdana" w:eastAsia="Verdana" w:hAnsi="Verdana" w:cs="Verdana"/>
                <w:noProof/>
                <w:sz w:val="18"/>
                <w:szCs w:val="18"/>
              </w:rPr>
              <w:t xml:space="preserve"> The population of this research was taken from some customers, employees and observars of BMT NU Bungatan. This research method uses a Qualitative approach through observation, in-depth interviews and field observatiorins to produce accurate and authentic data, The resualts of this research conclude that the Bungatan community’s decision to become costomers at BMT NU East Java is driven the belief that financial and product transactions at BMT NU are halal without usury, the policy direction of the MWC NU management which directs people to become customers, the principle of kinship in the of BMT NU which becomes the as a basis as well as on way to advance the economy of the Nahdiyyin community throung participating in transactions ar the BMT NU Eas Java Bungatan Branch</w:t>
            </w:r>
            <w:r w:rsidR="002A6F8D">
              <w:rPr>
                <w:rFonts w:ascii="Verdana" w:eastAsia="Verdana" w:hAnsi="Verdana" w:cs="Verdana"/>
                <w:sz w:val="18"/>
                <w:szCs w:val="18"/>
              </w:rPr>
              <w:t>.</w:t>
            </w:r>
          </w:p>
          <w:p w:rsidR="00793F86" w:rsidRDefault="00793F86">
            <w:pPr>
              <w:spacing w:after="0" w:line="240" w:lineRule="auto"/>
              <w:ind w:left="174" w:right="318" w:firstLine="0"/>
              <w:jc w:val="both"/>
              <w:rPr>
                <w:rFonts w:ascii="Verdana" w:eastAsia="Verdana" w:hAnsi="Verdana" w:cs="Verdana"/>
                <w:sz w:val="18"/>
                <w:szCs w:val="18"/>
              </w:rPr>
            </w:pPr>
          </w:p>
          <w:p w:rsidR="00793F86" w:rsidRDefault="002A6F8D" w:rsidP="008110D9">
            <w:pPr>
              <w:spacing w:after="0" w:line="240" w:lineRule="auto"/>
              <w:ind w:left="174" w:right="318" w:firstLine="0"/>
              <w:jc w:val="both"/>
              <w:rPr>
                <w:rFonts w:ascii="Verdana" w:eastAsia="Verdana" w:hAnsi="Verdana" w:cs="Verdana"/>
                <w:sz w:val="18"/>
                <w:szCs w:val="18"/>
              </w:rPr>
            </w:pPr>
            <w:r>
              <w:rPr>
                <w:rFonts w:ascii="Verdana" w:eastAsia="Verdana" w:hAnsi="Verdana" w:cs="Verdana"/>
                <w:b/>
                <w:sz w:val="18"/>
                <w:szCs w:val="18"/>
              </w:rPr>
              <w:t>Keywords</w:t>
            </w:r>
            <w:r>
              <w:rPr>
                <w:rFonts w:ascii="Verdana" w:eastAsia="Verdana" w:hAnsi="Verdana" w:cs="Verdana"/>
                <w:sz w:val="18"/>
                <w:szCs w:val="18"/>
              </w:rPr>
              <w:t xml:space="preserve">: </w:t>
            </w:r>
            <w:r w:rsidR="008110D9">
              <w:rPr>
                <w:rFonts w:ascii="Verdana" w:eastAsia="Verdana" w:hAnsi="Verdana" w:cs="Verdana"/>
                <w:sz w:val="18"/>
                <w:szCs w:val="18"/>
              </w:rPr>
              <w:t>Desicion</w:t>
            </w:r>
            <w:r>
              <w:rPr>
                <w:rFonts w:ascii="Verdana" w:eastAsia="Verdana" w:hAnsi="Verdana" w:cs="Verdana"/>
                <w:sz w:val="18"/>
                <w:szCs w:val="18"/>
              </w:rPr>
              <w:t xml:space="preserve">; </w:t>
            </w:r>
            <w:r w:rsidR="008110D9">
              <w:rPr>
                <w:rFonts w:ascii="Verdana" w:eastAsia="Verdana" w:hAnsi="Verdana" w:cs="Verdana"/>
                <w:sz w:val="18"/>
                <w:szCs w:val="18"/>
              </w:rPr>
              <w:t>Community</w:t>
            </w:r>
            <w:r>
              <w:rPr>
                <w:rFonts w:ascii="Verdana" w:eastAsia="Verdana" w:hAnsi="Verdana" w:cs="Verdana"/>
                <w:sz w:val="18"/>
                <w:szCs w:val="18"/>
              </w:rPr>
              <w:t xml:space="preserve">; </w:t>
            </w:r>
            <w:r w:rsidR="008110D9">
              <w:rPr>
                <w:rFonts w:ascii="Verdana" w:eastAsia="Verdana" w:hAnsi="Verdana" w:cs="Verdana"/>
                <w:sz w:val="18"/>
                <w:szCs w:val="18"/>
              </w:rPr>
              <w:t>Costomer</w:t>
            </w:r>
          </w:p>
          <w:p w:rsidR="00793F86" w:rsidRDefault="00793F86">
            <w:pPr>
              <w:spacing w:after="0" w:line="240" w:lineRule="auto"/>
              <w:jc w:val="center"/>
              <w:rPr>
                <w:rFonts w:ascii="Verdana" w:eastAsia="Verdana" w:hAnsi="Verdana" w:cs="Verdana"/>
                <w:b/>
                <w:sz w:val="18"/>
                <w:szCs w:val="18"/>
              </w:rPr>
            </w:pPr>
          </w:p>
        </w:tc>
      </w:tr>
      <w:tr w:rsidR="00793F86">
        <w:tc>
          <w:tcPr>
            <w:tcW w:w="9072" w:type="dxa"/>
          </w:tcPr>
          <w:p w:rsidR="00793F86" w:rsidRDefault="00793F86">
            <w:pPr>
              <w:spacing w:after="0" w:line="240" w:lineRule="auto"/>
              <w:ind w:left="0" w:firstLine="0"/>
              <w:jc w:val="center"/>
              <w:rPr>
                <w:rFonts w:ascii="Verdana" w:eastAsia="Verdana" w:hAnsi="Verdana" w:cs="Verdana"/>
                <w:b/>
                <w:sz w:val="18"/>
                <w:szCs w:val="18"/>
              </w:rPr>
            </w:pPr>
          </w:p>
          <w:p w:rsidR="00793F86" w:rsidRDefault="002A6F8D">
            <w:pPr>
              <w:spacing w:after="0" w:line="240" w:lineRule="auto"/>
              <w:ind w:left="184" w:firstLine="0"/>
              <w:rPr>
                <w:rFonts w:ascii="Verdana" w:eastAsia="Verdana" w:hAnsi="Verdana" w:cs="Verdana"/>
                <w:b/>
                <w:sz w:val="18"/>
                <w:szCs w:val="18"/>
              </w:rPr>
            </w:pPr>
            <w:r>
              <w:rPr>
                <w:rFonts w:ascii="Verdana" w:eastAsia="Verdana" w:hAnsi="Verdana" w:cs="Verdana"/>
                <w:b/>
                <w:sz w:val="18"/>
                <w:szCs w:val="18"/>
              </w:rPr>
              <w:t>Abstrak</w:t>
            </w:r>
          </w:p>
          <w:p w:rsidR="00793F86" w:rsidRDefault="00793F86">
            <w:pPr>
              <w:spacing w:after="0" w:line="240" w:lineRule="auto"/>
              <w:ind w:left="0" w:firstLine="0"/>
              <w:jc w:val="both"/>
              <w:rPr>
                <w:rFonts w:ascii="Verdana" w:eastAsia="Verdana" w:hAnsi="Verdana" w:cs="Verdana"/>
                <w:b/>
                <w:sz w:val="18"/>
                <w:szCs w:val="18"/>
              </w:rPr>
            </w:pPr>
          </w:p>
          <w:p w:rsidR="00637797" w:rsidRPr="008F508E" w:rsidRDefault="00637797" w:rsidP="008F508E">
            <w:pPr>
              <w:spacing w:after="0" w:line="240" w:lineRule="auto"/>
              <w:ind w:left="174" w:right="318" w:firstLine="0"/>
              <w:jc w:val="both"/>
              <w:rPr>
                <w:rFonts w:ascii="Verdana" w:eastAsia="Verdana" w:hAnsi="Verdana" w:cs="Verdana"/>
                <w:noProof/>
                <w:sz w:val="18"/>
                <w:szCs w:val="18"/>
              </w:rPr>
            </w:pPr>
            <w:r w:rsidRPr="008F508E">
              <w:rPr>
                <w:rFonts w:ascii="Verdana" w:eastAsia="Verdana" w:hAnsi="Verdana" w:cs="Verdana"/>
                <w:noProof/>
                <w:sz w:val="18"/>
                <w:szCs w:val="18"/>
              </w:rPr>
              <w:t xml:space="preserve">Riset ini bertujuan untuk mendeskripsikan </w:t>
            </w:r>
            <w:r w:rsidR="00CB6E08" w:rsidRPr="008F508E">
              <w:rPr>
                <w:rFonts w:ascii="Verdana" w:eastAsia="Verdana" w:hAnsi="Verdana" w:cs="Verdana"/>
                <w:noProof/>
                <w:sz w:val="18"/>
                <w:szCs w:val="18"/>
              </w:rPr>
              <w:t xml:space="preserve">Keputusan Masyarakat Bungatan Menjadi Nasabah di BMT NU Jawa Timur Cabang Bungatan Situbondo, entitas masyarakat </w:t>
            </w:r>
            <w:r w:rsidR="008F508E" w:rsidRPr="008F508E">
              <w:rPr>
                <w:rFonts w:ascii="Verdana" w:eastAsia="Verdana" w:hAnsi="Verdana" w:cs="Verdana"/>
                <w:noProof/>
                <w:sz w:val="18"/>
                <w:szCs w:val="18"/>
              </w:rPr>
              <w:t>kampung dan hadiyyin</w:t>
            </w:r>
            <w:r w:rsidR="00CB6E08" w:rsidRPr="008F508E">
              <w:rPr>
                <w:rFonts w:ascii="Verdana" w:eastAsia="Verdana" w:hAnsi="Verdana" w:cs="Verdana"/>
                <w:noProof/>
                <w:sz w:val="18"/>
                <w:szCs w:val="18"/>
              </w:rPr>
              <w:t xml:space="preserve"> </w:t>
            </w:r>
            <w:r w:rsidR="008F508E" w:rsidRPr="008F508E">
              <w:rPr>
                <w:rFonts w:ascii="Verdana" w:eastAsia="Verdana" w:hAnsi="Verdana" w:cs="Verdana"/>
                <w:noProof/>
                <w:sz w:val="18"/>
                <w:szCs w:val="18"/>
              </w:rPr>
              <w:t xml:space="preserve">berprofesi </w:t>
            </w:r>
            <w:r w:rsidR="00CB6E08" w:rsidRPr="008F508E">
              <w:rPr>
                <w:rFonts w:ascii="Verdana" w:eastAsia="Verdana" w:hAnsi="Verdana" w:cs="Verdana"/>
                <w:noProof/>
                <w:sz w:val="18"/>
                <w:szCs w:val="18"/>
              </w:rPr>
              <w:t xml:space="preserve">kebanyakan </w:t>
            </w:r>
            <w:r w:rsidR="008F508E" w:rsidRPr="008F508E">
              <w:rPr>
                <w:rFonts w:ascii="Verdana" w:eastAsia="Verdana" w:hAnsi="Verdana" w:cs="Verdana"/>
                <w:noProof/>
                <w:sz w:val="18"/>
                <w:szCs w:val="18"/>
              </w:rPr>
              <w:t xml:space="preserve">sebagai </w:t>
            </w:r>
            <w:r w:rsidR="00CB6E08" w:rsidRPr="008F508E">
              <w:rPr>
                <w:rFonts w:ascii="Verdana" w:eastAsia="Verdana" w:hAnsi="Verdana" w:cs="Verdana"/>
                <w:noProof/>
                <w:sz w:val="18"/>
                <w:szCs w:val="18"/>
              </w:rPr>
              <w:t>petani, nelayan, buruh dan pedagang. Riset ini menggunakan pendekatan Kualitatif dengan Studi Kasus. Papulasi penelitian ini diambil dari sebagaian nasabah, Pegawai dan pengamat BMT NU Bungatan.</w:t>
            </w:r>
            <w:r w:rsidR="00024CBE" w:rsidRPr="008F508E">
              <w:rPr>
                <w:rFonts w:ascii="Verdana" w:eastAsia="Verdana" w:hAnsi="Verdana" w:cs="Verdana"/>
                <w:noProof/>
                <w:sz w:val="18"/>
                <w:szCs w:val="18"/>
              </w:rPr>
              <w:t xml:space="preserve"> Metode Riset ini menggunakan pendekatan Kualitatif melalui pengamatan, wawancara mendalam dan observasi lapangan</w:t>
            </w:r>
            <w:r w:rsidR="008F508E" w:rsidRPr="008F508E">
              <w:rPr>
                <w:rFonts w:ascii="Verdana" w:eastAsia="Verdana" w:hAnsi="Verdana" w:cs="Verdana"/>
                <w:noProof/>
                <w:sz w:val="18"/>
                <w:szCs w:val="18"/>
              </w:rPr>
              <w:t xml:space="preserve"> untuk menghasikan data akurat dan autentik</w:t>
            </w:r>
            <w:r w:rsidR="00024CBE" w:rsidRPr="008F508E">
              <w:rPr>
                <w:rFonts w:ascii="Verdana" w:eastAsia="Verdana" w:hAnsi="Verdana" w:cs="Verdana"/>
                <w:noProof/>
                <w:sz w:val="18"/>
                <w:szCs w:val="18"/>
              </w:rPr>
              <w:t xml:space="preserve">. Hasil riset ini menyimpulkan bahwa </w:t>
            </w:r>
            <w:r w:rsidR="005D1294" w:rsidRPr="008F508E">
              <w:rPr>
                <w:rFonts w:ascii="Verdana" w:eastAsia="Verdana" w:hAnsi="Verdana" w:cs="Verdana"/>
                <w:noProof/>
                <w:sz w:val="18"/>
                <w:szCs w:val="18"/>
              </w:rPr>
              <w:t xml:space="preserve">keputusan masyarakat Bungatan menjadi nasabah di BMT NU Jawa Timur didorong oleh kayakinan bahwa teransaksi keuangan dan prodak di BMT NU halal tanpa riba, </w:t>
            </w:r>
            <w:r w:rsidR="00EB6F52" w:rsidRPr="008F508E">
              <w:rPr>
                <w:rFonts w:ascii="Verdana" w:eastAsia="Verdana" w:hAnsi="Verdana" w:cs="Verdana"/>
                <w:noProof/>
                <w:sz w:val="18"/>
                <w:szCs w:val="18"/>
              </w:rPr>
              <w:t>arahan ke</w:t>
            </w:r>
            <w:r w:rsidR="008F508E" w:rsidRPr="008F508E">
              <w:rPr>
                <w:rFonts w:ascii="Verdana" w:eastAsia="Verdana" w:hAnsi="Verdana" w:cs="Verdana"/>
                <w:noProof/>
                <w:sz w:val="18"/>
                <w:szCs w:val="18"/>
              </w:rPr>
              <w:t>bijakan pengurus MWC NU yang me</w:t>
            </w:r>
            <w:r w:rsidR="00EB6F52" w:rsidRPr="008F508E">
              <w:rPr>
                <w:rFonts w:ascii="Verdana" w:eastAsia="Verdana" w:hAnsi="Verdana" w:cs="Verdana"/>
                <w:noProof/>
                <w:sz w:val="18"/>
                <w:szCs w:val="18"/>
              </w:rPr>
              <w:t xml:space="preserve">ngarahkan masyarakat untuk menjadi nasabah, asas kekeluargaan di tubuh BMT NU </w:t>
            </w:r>
            <w:r w:rsidR="008F508E" w:rsidRPr="008F508E">
              <w:rPr>
                <w:rFonts w:ascii="Verdana" w:eastAsia="Verdana" w:hAnsi="Verdana" w:cs="Verdana"/>
                <w:noProof/>
                <w:sz w:val="18"/>
                <w:szCs w:val="18"/>
              </w:rPr>
              <w:t xml:space="preserve">yang menjadi dasar serta </w:t>
            </w:r>
            <w:r w:rsidR="00EB6F52" w:rsidRPr="008F508E">
              <w:rPr>
                <w:rFonts w:ascii="Verdana" w:eastAsia="Verdana" w:hAnsi="Verdana" w:cs="Verdana"/>
                <w:noProof/>
                <w:sz w:val="18"/>
                <w:szCs w:val="18"/>
              </w:rPr>
              <w:t>sebagai salah satu jalan untuk memajukan ekonomi umat Nahdiyyin</w:t>
            </w:r>
            <w:r w:rsidR="008F508E" w:rsidRPr="008F508E">
              <w:rPr>
                <w:rFonts w:ascii="Verdana" w:eastAsia="Verdana" w:hAnsi="Verdana" w:cs="Verdana"/>
                <w:noProof/>
                <w:sz w:val="18"/>
                <w:szCs w:val="18"/>
              </w:rPr>
              <w:t xml:space="preserve"> melalui ikut serta berteransaksi di BMT NU Jawa Timur Cabang Bungatan</w:t>
            </w:r>
            <w:r w:rsidR="00EB6F52" w:rsidRPr="008F508E">
              <w:rPr>
                <w:rFonts w:ascii="Verdana" w:eastAsia="Verdana" w:hAnsi="Verdana" w:cs="Verdana"/>
                <w:noProof/>
                <w:sz w:val="18"/>
                <w:szCs w:val="18"/>
              </w:rPr>
              <w:t>.</w:t>
            </w:r>
          </w:p>
          <w:p w:rsidR="00793F86" w:rsidRPr="008F508E" w:rsidRDefault="00793F86">
            <w:pPr>
              <w:spacing w:after="0" w:line="240" w:lineRule="auto"/>
              <w:ind w:left="0" w:firstLine="0"/>
              <w:jc w:val="both"/>
              <w:rPr>
                <w:rFonts w:ascii="Verdana" w:eastAsia="Verdana" w:hAnsi="Verdana" w:cs="Verdana"/>
                <w:b/>
                <w:noProof/>
                <w:sz w:val="18"/>
                <w:szCs w:val="18"/>
              </w:rPr>
            </w:pPr>
          </w:p>
          <w:p w:rsidR="00793F86" w:rsidRPr="008F508E" w:rsidRDefault="002A6F8D" w:rsidP="008F7A63">
            <w:pPr>
              <w:spacing w:after="0" w:line="240" w:lineRule="auto"/>
              <w:ind w:left="174" w:right="318" w:firstLine="0"/>
              <w:jc w:val="both"/>
              <w:rPr>
                <w:rFonts w:ascii="Verdana" w:eastAsia="Verdana" w:hAnsi="Verdana" w:cs="Verdana"/>
                <w:b/>
                <w:noProof/>
                <w:sz w:val="18"/>
                <w:szCs w:val="18"/>
              </w:rPr>
            </w:pPr>
            <w:r w:rsidRPr="008F508E">
              <w:rPr>
                <w:rFonts w:ascii="Verdana" w:eastAsia="Verdana" w:hAnsi="Verdana" w:cs="Verdana"/>
                <w:b/>
                <w:noProof/>
                <w:sz w:val="18"/>
                <w:szCs w:val="18"/>
              </w:rPr>
              <w:t xml:space="preserve">Katakunci: </w:t>
            </w:r>
            <w:r w:rsidR="008F7A63" w:rsidRPr="008F508E">
              <w:rPr>
                <w:rFonts w:ascii="Verdana" w:eastAsia="Verdana" w:hAnsi="Verdana" w:cs="Verdana"/>
                <w:noProof/>
                <w:sz w:val="18"/>
                <w:szCs w:val="18"/>
              </w:rPr>
              <w:t>Keputusan</w:t>
            </w:r>
            <w:r w:rsidRPr="008F508E">
              <w:rPr>
                <w:rFonts w:ascii="Verdana" w:eastAsia="Verdana" w:hAnsi="Verdana" w:cs="Verdana"/>
                <w:noProof/>
                <w:sz w:val="18"/>
                <w:szCs w:val="18"/>
              </w:rPr>
              <w:t xml:space="preserve">; </w:t>
            </w:r>
            <w:r w:rsidR="008F7A63" w:rsidRPr="008F508E">
              <w:rPr>
                <w:rFonts w:ascii="Verdana" w:eastAsia="Verdana" w:hAnsi="Verdana" w:cs="Verdana"/>
                <w:noProof/>
                <w:sz w:val="18"/>
                <w:szCs w:val="18"/>
              </w:rPr>
              <w:t>Masyarakat</w:t>
            </w:r>
            <w:r w:rsidRPr="008F508E">
              <w:rPr>
                <w:rFonts w:ascii="Verdana" w:eastAsia="Verdana" w:hAnsi="Verdana" w:cs="Verdana"/>
                <w:noProof/>
                <w:sz w:val="18"/>
                <w:szCs w:val="18"/>
              </w:rPr>
              <w:t xml:space="preserve">; </w:t>
            </w:r>
            <w:r w:rsidR="008F7A63" w:rsidRPr="008F508E">
              <w:rPr>
                <w:rFonts w:ascii="Verdana" w:eastAsia="Verdana" w:hAnsi="Verdana" w:cs="Verdana"/>
                <w:noProof/>
                <w:sz w:val="18"/>
                <w:szCs w:val="18"/>
              </w:rPr>
              <w:t>Nasabah</w:t>
            </w:r>
          </w:p>
          <w:p w:rsidR="00793F86" w:rsidRDefault="00793F86">
            <w:pPr>
              <w:spacing w:after="0" w:line="240" w:lineRule="auto"/>
              <w:ind w:left="0" w:firstLine="0"/>
              <w:jc w:val="both"/>
              <w:rPr>
                <w:rFonts w:ascii="Verdana" w:eastAsia="Verdana" w:hAnsi="Verdana" w:cs="Verdana"/>
                <w:b/>
                <w:sz w:val="18"/>
                <w:szCs w:val="18"/>
              </w:rPr>
            </w:pPr>
          </w:p>
        </w:tc>
      </w:tr>
    </w:tbl>
    <w:p w:rsidR="00793F86" w:rsidRDefault="00793F86">
      <w:pPr>
        <w:spacing w:after="0" w:line="240" w:lineRule="auto"/>
        <w:jc w:val="both"/>
        <w:rPr>
          <w:rFonts w:ascii="Verdana" w:eastAsia="Verdana" w:hAnsi="Verdana" w:cs="Verdana"/>
        </w:rPr>
        <w:sectPr w:rsidR="00793F86">
          <w:headerReference w:type="even" r:id="rId13"/>
          <w:headerReference w:type="default" r:id="rId14"/>
          <w:footerReference w:type="even" r:id="rId15"/>
          <w:footerReference w:type="default" r:id="rId16"/>
          <w:pgSz w:w="11906" w:h="16838"/>
          <w:pgMar w:top="1440" w:right="1440" w:bottom="1440" w:left="1440" w:header="567" w:footer="709" w:gutter="0"/>
          <w:pgNumType w:start="1"/>
          <w:cols w:space="720"/>
        </w:sectPr>
      </w:pPr>
    </w:p>
    <w:p w:rsidR="00793F86" w:rsidRDefault="002A6F8D">
      <w:pPr>
        <w:pStyle w:val="Heading1"/>
        <w:keepLines/>
        <w:numPr>
          <w:ilvl w:val="0"/>
          <w:numId w:val="1"/>
        </w:numPr>
        <w:spacing w:before="120" w:after="120" w:line="276" w:lineRule="auto"/>
        <w:ind w:left="357" w:hanging="357"/>
        <w:jc w:val="both"/>
        <w:rPr>
          <w:rFonts w:ascii="Georgia" w:eastAsia="Georgia" w:hAnsi="Georgia" w:cs="Georgia"/>
          <w:color w:val="C00000"/>
          <w:sz w:val="28"/>
          <w:szCs w:val="28"/>
        </w:rPr>
      </w:pPr>
      <w:r>
        <w:rPr>
          <w:rFonts w:ascii="Georgia" w:eastAsia="Georgia" w:hAnsi="Georgia" w:cs="Georgia"/>
          <w:color w:val="C00000"/>
          <w:sz w:val="28"/>
          <w:szCs w:val="28"/>
        </w:rPr>
        <w:lastRenderedPageBreak/>
        <w:t>Introduction</w:t>
      </w:r>
    </w:p>
    <w:p w:rsidR="00D61586" w:rsidRPr="00D61586" w:rsidRDefault="00D61586" w:rsidP="006B5C88">
      <w:pPr>
        <w:spacing w:before="120" w:after="120"/>
        <w:ind w:firstLine="284"/>
        <w:jc w:val="both"/>
        <w:rPr>
          <w:rFonts w:ascii="Verdana" w:eastAsia="Verdana" w:hAnsi="Verdana" w:cs="Verdana"/>
          <w:sz w:val="18"/>
          <w:szCs w:val="18"/>
        </w:rPr>
      </w:pPr>
      <w:r w:rsidRPr="00D61586">
        <w:rPr>
          <w:rFonts w:ascii="Verdana" w:eastAsia="Verdana" w:hAnsi="Verdana" w:cs="Verdana"/>
          <w:sz w:val="18"/>
          <w:szCs w:val="18"/>
        </w:rPr>
        <w:t>Ekonomi masyarakat muslim di Indonesia terus mengalami perbaikan dan kemajuan, tingkat kemiskinan dan pengangguran muslim terutama masyarakat Nahdiyyin mengalami penurunan. Diantara indik</w:t>
      </w:r>
      <w:r w:rsidR="006B5C88">
        <w:rPr>
          <w:rFonts w:ascii="Verdana" w:eastAsia="Verdana" w:hAnsi="Verdana" w:cs="Verdana"/>
          <w:sz w:val="18"/>
          <w:szCs w:val="18"/>
          <w:lang w:val="en-US"/>
        </w:rPr>
        <w:t>a</w:t>
      </w:r>
      <w:r w:rsidRPr="00D61586">
        <w:rPr>
          <w:rFonts w:ascii="Verdana" w:eastAsia="Verdana" w:hAnsi="Verdana" w:cs="Verdana"/>
          <w:sz w:val="18"/>
          <w:szCs w:val="18"/>
        </w:rPr>
        <w:t xml:space="preserve">tornya adalah banyaknya Usaha Mikro Kecil Menengah (UMKM), Baitul Maal Wa Tamwil (BMT) dan </w:t>
      </w:r>
      <w:proofErr w:type="spellStart"/>
      <w:r w:rsidR="006B5C88">
        <w:rPr>
          <w:rFonts w:ascii="Verdana" w:eastAsia="Verdana" w:hAnsi="Verdana" w:cs="Verdana"/>
          <w:sz w:val="18"/>
          <w:szCs w:val="18"/>
          <w:lang w:val="en-US"/>
        </w:rPr>
        <w:t>usaha</w:t>
      </w:r>
      <w:proofErr w:type="spellEnd"/>
      <w:r w:rsidR="006B5C88">
        <w:rPr>
          <w:rFonts w:ascii="Verdana" w:eastAsia="Verdana" w:hAnsi="Verdana" w:cs="Verdana"/>
          <w:sz w:val="18"/>
          <w:szCs w:val="18"/>
          <w:lang w:val="en-US"/>
        </w:rPr>
        <w:t xml:space="preserve"> </w:t>
      </w:r>
      <w:r w:rsidRPr="00D61586">
        <w:rPr>
          <w:rFonts w:ascii="Verdana" w:eastAsia="Verdana" w:hAnsi="Verdana" w:cs="Verdana"/>
          <w:sz w:val="18"/>
          <w:szCs w:val="18"/>
        </w:rPr>
        <w:t>pertanian  serta sektor ekonomi lainnya. BMT mampunyai per</w:t>
      </w:r>
      <w:r w:rsidR="006B5C88" w:rsidRPr="006B5C88">
        <w:rPr>
          <w:rFonts w:ascii="Verdana" w:eastAsia="Verdana" w:hAnsi="Verdana" w:cs="Verdana"/>
          <w:sz w:val="18"/>
          <w:szCs w:val="18"/>
        </w:rPr>
        <w:t>a</w:t>
      </w:r>
      <w:r w:rsidRPr="00D61586">
        <w:rPr>
          <w:rFonts w:ascii="Verdana" w:eastAsia="Verdana" w:hAnsi="Verdana" w:cs="Verdana"/>
          <w:sz w:val="18"/>
          <w:szCs w:val="18"/>
        </w:rPr>
        <w:t>na</w:t>
      </w:r>
      <w:r w:rsidR="006B5C88" w:rsidRPr="006B5C88">
        <w:rPr>
          <w:rFonts w:ascii="Verdana" w:eastAsia="Verdana" w:hAnsi="Verdana" w:cs="Verdana"/>
          <w:sz w:val="18"/>
          <w:szCs w:val="18"/>
        </w:rPr>
        <w:t>n</w:t>
      </w:r>
      <w:r w:rsidR="006B5C88">
        <w:rPr>
          <w:rFonts w:ascii="Verdana" w:eastAsia="Verdana" w:hAnsi="Verdana" w:cs="Verdana"/>
          <w:sz w:val="18"/>
          <w:szCs w:val="18"/>
        </w:rPr>
        <w:t xml:space="preserve"> penting</w:t>
      </w:r>
      <w:r w:rsidRPr="00D61586">
        <w:rPr>
          <w:rFonts w:ascii="Verdana" w:eastAsia="Verdana" w:hAnsi="Verdana" w:cs="Verdana"/>
          <w:sz w:val="18"/>
          <w:szCs w:val="18"/>
        </w:rPr>
        <w:t xml:space="preserve"> dalam menuntun dan menentukan ekonomi masyarakat, peran BMT sebagai lembaga keuangan mikro memberikan kontribusi pada perekonomian untuk kalangan masyarakat menenga</w:t>
      </w:r>
      <w:r w:rsidR="006B5C88">
        <w:rPr>
          <w:rFonts w:ascii="Verdana" w:eastAsia="Verdana" w:hAnsi="Verdana" w:cs="Verdana"/>
          <w:sz w:val="18"/>
          <w:szCs w:val="18"/>
        </w:rPr>
        <w:t>h ke bawah</w:t>
      </w:r>
      <w:r w:rsidR="006B5C88">
        <w:rPr>
          <w:rFonts w:ascii="Verdana" w:eastAsia="Verdana" w:hAnsi="Verdana" w:cs="Verdana"/>
          <w:sz w:val="18"/>
          <w:szCs w:val="18"/>
        </w:rPr>
        <w:fldChar w:fldCharType="begin" w:fldLock="1"/>
      </w:r>
      <w:r w:rsidR="006B5C88">
        <w:rPr>
          <w:rFonts w:ascii="Verdana" w:eastAsia="Verdana" w:hAnsi="Verdana" w:cs="Verdana"/>
          <w:sz w:val="18"/>
          <w:szCs w:val="18"/>
        </w:rPr>
        <w:instrText>ADDIN CSL_CITATION { "citationItems" : [ { "id" : "ITEM-1", "itemData" : { "DOI" : "10.37058/jes.v4i1.803", "ISSN" : "2548-5032", "abstract" : "The objective of this research was to find out what factors underlie Daarut Tauhiid BMTcustomers in applying of murabaha financing. The research method used is descriptive research method with a qualitative approach. The data sources in this study involve primary data sources and secondary data sources. Primary data sources, namely the unit head, account officer, and members of Daarut Tauhiid BMT as murabaha financing customers at the BMT. Secondary data sources involve modules, documents at Daarut Tauhiid BMT relating to the topic of research. The data analysis techniques are through the stages of data reduction, data display and data verification. The results of the research show that the factors that could underlie customer decisions in applying The results showed that the factors underlying the customer's decision in applying of murabaha financing at Daarut Tauhiid Baitul mal wa Tamwil (BMT) were images of the Daarut Tauhiid environment, reference groups, customer needs in certain situations, supporting personal work, customer perceptions of syariah compliance", "author" : [ { "dropping-particle" : "", "family" : "Suryanto", "given" : "Asep", "non-dropping-particle" : "", "parse-names" : false, "suffix" : "" }, { "dropping-particle" : "", "family" : "Sa\u2019adah", "given" : "Adah", "non-dropping-particle" : "", "parse-names" : false, "suffix" : "" } ], "container-title" : "Jurnal Ekonomi Syariah", "id" : "ITEM-1", "issue" : "1", "issued" : { "date-parts" : [ [ "2019" ] ] }, "page" : "61-74", "title" : "Analisis Pengambilan Keputusan Nasabah Pembiayaan Murabahah Pada Bmt Daarut Tauhiid Bandung", "type" : "article-journal", "volume" : "4" }, "uris" : [ "http://www.mendeley.com/documents/?uuid=edadbb49-957f-4a52-ba41-ce15512c3a65" ] } ], "mendeley" : { "formattedCitation" : "(Suryanto and Sa\u2019adah 2019)", "plainTextFormattedCitation" : "(Suryanto and Sa\u2019adah 2019)", "previouslyFormattedCitation" : "(Suryanto and Sa\u2019adah 2019)" }, "properties" : {  }, "schema" : "https://github.com/citation-style-language/schema/raw/master/csl-citation.json" }</w:instrText>
      </w:r>
      <w:r w:rsidR="006B5C88">
        <w:rPr>
          <w:rFonts w:ascii="Verdana" w:eastAsia="Verdana" w:hAnsi="Verdana" w:cs="Verdana"/>
          <w:sz w:val="18"/>
          <w:szCs w:val="18"/>
        </w:rPr>
        <w:fldChar w:fldCharType="separate"/>
      </w:r>
      <w:r w:rsidR="006B5C88" w:rsidRPr="006B5C88">
        <w:rPr>
          <w:rFonts w:ascii="Verdana" w:eastAsia="Verdana" w:hAnsi="Verdana" w:cs="Verdana"/>
          <w:noProof/>
          <w:sz w:val="18"/>
          <w:szCs w:val="18"/>
        </w:rPr>
        <w:t>(Suryanto and Sa’adah 2019)</w:t>
      </w:r>
      <w:r w:rsidR="006B5C88">
        <w:rPr>
          <w:rFonts w:ascii="Verdana" w:eastAsia="Verdana" w:hAnsi="Verdana" w:cs="Verdana"/>
          <w:sz w:val="18"/>
          <w:szCs w:val="18"/>
        </w:rPr>
        <w:fldChar w:fldCharType="end"/>
      </w:r>
      <w:r w:rsidRPr="00D61586">
        <w:rPr>
          <w:rFonts w:ascii="Verdana" w:eastAsia="Verdana" w:hAnsi="Verdana" w:cs="Verdana"/>
          <w:sz w:val="18"/>
          <w:szCs w:val="18"/>
        </w:rPr>
        <w:t>.  BMT telah mampu memerankan diri sebagai lembaga keuangan modern yang meng</w:t>
      </w:r>
      <w:r w:rsidR="00B72EF4">
        <w:rPr>
          <w:rFonts w:ascii="Verdana" w:eastAsia="Verdana" w:hAnsi="Verdana" w:cs="Verdana"/>
          <w:sz w:val="18"/>
          <w:szCs w:val="18"/>
          <w:lang w:val="en-US"/>
        </w:rPr>
        <w:t>e</w:t>
      </w:r>
      <w:r w:rsidRPr="00D61586">
        <w:rPr>
          <w:rFonts w:ascii="Verdana" w:eastAsia="Verdana" w:hAnsi="Verdana" w:cs="Verdana"/>
          <w:sz w:val="18"/>
          <w:szCs w:val="18"/>
        </w:rPr>
        <w:t xml:space="preserve">dapankan sikap amanah, profesional, dan akuntabel. BMT memberikan akses bagi pengusaha mikro dan menengah yang belum Bankable. </w:t>
      </w:r>
      <w:r w:rsidRPr="00D61586">
        <w:rPr>
          <w:rFonts w:ascii="Verdana" w:eastAsia="Verdana" w:hAnsi="Verdana" w:cs="Verdana"/>
          <w:sz w:val="18"/>
          <w:szCs w:val="18"/>
        </w:rPr>
        <w:fldChar w:fldCharType="begin" w:fldLock="1"/>
      </w:r>
      <w:r w:rsidRPr="00D61586">
        <w:rPr>
          <w:rFonts w:ascii="Verdana" w:eastAsia="Verdana" w:hAnsi="Verdana" w:cs="Verdana"/>
          <w:sz w:val="18"/>
          <w:szCs w:val="18"/>
        </w:rPr>
        <w:instrText>ADDIN CSL_CITATION { "citationItems" : [ { "id" : "ITEM-1", "itemData" : { "author" : [ { "dropping-particle" : "", "family" : "Hidayati", "given" : "Amalia Nuril", "non-dropping-particle" : "", "parse-names" : false, "suffix" : "" } ], "id" : "ITEM-1", "issued" : { "date-parts" : [ [ "0" ] ] }, "title" : "Pengaruh Faktor Marketing Mix Dan Faktor Syariah Terhadap Keputusan Menjadi Nasabah", "type" : "article-journal" }, "uris" : [ "http://www.mendeley.com/documents/?uuid=125b006d-7c37-4664-ada6-ec47f1bbdf27" ] } ], "mendeley" : { "formattedCitation" : "(Hidayati n.d.)", "plainTextFormattedCitation" : "(Hidayati n.d.)", "previouslyFormattedCitation" : "(Hidayati n.d.)" }, "properties" : {  }, "schema" : "https://github.com/citation-style-language/schema/raw/master/csl-citation.json" }</w:instrText>
      </w:r>
      <w:r w:rsidRPr="00D61586">
        <w:rPr>
          <w:rFonts w:ascii="Verdana" w:eastAsia="Verdana" w:hAnsi="Verdana" w:cs="Verdana"/>
          <w:sz w:val="18"/>
          <w:szCs w:val="18"/>
        </w:rPr>
        <w:fldChar w:fldCharType="separate"/>
      </w:r>
      <w:r w:rsidRPr="00D61586">
        <w:rPr>
          <w:rFonts w:ascii="Verdana" w:eastAsia="Verdana" w:hAnsi="Verdana" w:cs="Verdana"/>
          <w:noProof/>
          <w:sz w:val="18"/>
          <w:szCs w:val="18"/>
        </w:rPr>
        <w:t>(Hidayati n.d.)</w:t>
      </w:r>
      <w:r w:rsidRPr="00D61586">
        <w:rPr>
          <w:rFonts w:ascii="Verdana" w:eastAsia="Verdana" w:hAnsi="Verdana" w:cs="Verdana"/>
          <w:sz w:val="18"/>
          <w:szCs w:val="18"/>
        </w:rPr>
        <w:fldChar w:fldCharType="end"/>
      </w:r>
      <w:r w:rsidRPr="00D61586">
        <w:rPr>
          <w:rFonts w:ascii="Verdana" w:eastAsia="Verdana" w:hAnsi="Verdana" w:cs="Verdana"/>
          <w:sz w:val="18"/>
          <w:szCs w:val="18"/>
        </w:rPr>
        <w:t>. BMT kehadirannya lebih dirasakan kehadirannya oleh kebanyakan masyarakat Muslim karena alasan transaksi kekeluargaan, kebersamaan dan tidak formal. Diantara BMT yang tidak sedikit jumlahnya adalah BMT NU yang lahir dari rahim MWC NU Gapura dan sekarang diterima publik skala nasional.</w:t>
      </w:r>
    </w:p>
    <w:p w:rsidR="00D61586" w:rsidRPr="00931436" w:rsidRDefault="00D61586" w:rsidP="00B72EF4">
      <w:pPr>
        <w:spacing w:before="120" w:after="120"/>
        <w:ind w:firstLine="284"/>
        <w:jc w:val="both"/>
        <w:rPr>
          <w:rFonts w:ascii="Verdana" w:eastAsia="Verdana" w:hAnsi="Verdana" w:cs="Verdana"/>
          <w:noProof/>
          <w:sz w:val="18"/>
          <w:szCs w:val="18"/>
        </w:rPr>
      </w:pPr>
      <w:r w:rsidRPr="00931436">
        <w:rPr>
          <w:rFonts w:ascii="Verdana" w:eastAsia="Verdana" w:hAnsi="Verdana" w:cs="Verdana"/>
          <w:noProof/>
          <w:sz w:val="18"/>
          <w:szCs w:val="18"/>
        </w:rPr>
        <w:t>BMT NU Jawa Timur yang menyebar di berbagai daerah di pulau Jawa bagian timur termasuk di Kecamatan Bungatan BMT NU Bungatan yang kantor oprasionalnya berada di pinggir pesisir jalan utara Situbondo. BMT NU tidak berbeda dengan koperasi syariah baik fungsi dan mekanismenya, salah satu lembaga keuagan syariah yang menyalurkan dana kepada masyarakat adalah koperasi syariah.</w:t>
      </w:r>
      <w:r w:rsidR="00B72EF4" w:rsidRPr="00931436">
        <w:rPr>
          <w:rFonts w:ascii="Verdana" w:eastAsia="Verdana" w:hAnsi="Verdana" w:cs="Verdana"/>
          <w:noProof/>
          <w:sz w:val="18"/>
          <w:szCs w:val="18"/>
        </w:rPr>
        <w:t xml:space="preserve"> </w:t>
      </w:r>
      <w:r w:rsidRPr="00931436">
        <w:rPr>
          <w:rFonts w:ascii="Verdana" w:eastAsia="Verdana" w:hAnsi="Verdana" w:cs="Verdana"/>
          <w:noProof/>
          <w:sz w:val="18"/>
          <w:szCs w:val="18"/>
        </w:rPr>
        <w:fldChar w:fldCharType="begin" w:fldLock="1"/>
      </w:r>
      <w:r w:rsidRPr="00931436">
        <w:rPr>
          <w:rFonts w:ascii="Verdana" w:eastAsia="Verdana" w:hAnsi="Verdana" w:cs="Verdana"/>
          <w:noProof/>
          <w:sz w:val="18"/>
          <w:szCs w:val="18"/>
        </w:rPr>
        <w:instrText>ADDIN CSL_CITATION { "citationItems" : [ { "id" : "ITEM-1", "itemData" : { "DOI" : "10.36778/jesya.v4i1.354", "ISSN" : "2614-3259", "abstract" : "Baitul Maal wat Tamwil\u00a0(BMT) atau disebut juga dengan \u201cKoperasi Syariah\u201d, merupakan lembaga keuangan syariah yang berfungsi menghimpun dan menyalurkan dana kepada anggotanya dan biasanya beroperasi dalam skala mikro. Salah satu produk yang menjadi kajian dalam penelitian ini adalah produk al-qardh dan al-qardhul hasan. Al-qardh dan al-qardhul hasan adalah suatu sistem yang berkaitan dengan segala bentuk pinjaman tanpa imbalan yang berasaskan pada hukum al-qardh. Qardhul Hasan adalah salah satu produk keuangan Islam, yang juga merupakan buah dari semangat Ta'awun\u00a0'ala al-Birr, dimana pembiayaan diberikan tanpa syarat dan pengharapan laba, namun dilandasi oleh semangat tolong menolong antar sesama. Studi ini menggunakan metode deskriptif kualitatif, yaitu dengan melakukan wawancara. Setelah diakukan proses penelitian, maka kesimpulannya adalah dalam proses penerapan pembiayaan, ada beberapa tahapan dalam proses pemberian pembiayaan Al Qordu Hasan di koperasi, yang pertama permohonan pembiayaan, kedua analisa nasabah, ketiga pendidikan dasar dari pihak koperasi, keempat Pencairan Dana Pembiayaan Qardul Hasan, kelima pencairan dana. Dalam penerapan pembiayaan al qordul hasan disini menggunakan LASISMA (layanan berbasis jama\u2019ah)", "author" : [ { "dropping-particle" : "", "family" : "Rizal", "given" : "Sofian Syaiful", "non-dropping-particle" : "", "parse-names" : false, "suffix" : "" }, { "dropping-particle" : "", "family" : "Maulana", "given" : "Moch Alfien", "non-dropping-particle" : "", "parse-names" : false, "suffix" : "" } ], "container-title" : "Jesya (Jurnal Ekonomi &amp; Ekonomi Syariah)", "id" : "ITEM-1", "issue" : "1", "issued" : { "date-parts" : [ [ "2020" ] ] }, "page" : "368-376", "title" : "Analisis Penerapan Pembiayaan Al-Qordul Hasan di DI BMT NU Bungatan Situbondo", "type" : "article-journal", "volume" : "4" }, "uris" : [ "http://www.mendeley.com/documents/?uuid=52f7fc58-9c62-4fcc-8932-30b4865af2bc" ] } ], "mendeley" : { "formattedCitation" : "(Rizal and Maulana 2020)", "plainTextFormattedCitation" : "(Rizal and Maulana 2020)", "previouslyFormattedCitation" : "(Rizal and Maulana 2020)" }, "properties" : {  }, "schema" : "https://github.com/citation-style-language/schema/raw/master/csl-citation.json" }</w:instrText>
      </w:r>
      <w:r w:rsidRPr="00931436">
        <w:rPr>
          <w:rFonts w:ascii="Verdana" w:eastAsia="Verdana" w:hAnsi="Verdana" w:cs="Verdana"/>
          <w:noProof/>
          <w:sz w:val="18"/>
          <w:szCs w:val="18"/>
        </w:rPr>
        <w:fldChar w:fldCharType="separate"/>
      </w:r>
      <w:r w:rsidRPr="00931436">
        <w:rPr>
          <w:rFonts w:ascii="Verdana" w:eastAsia="Verdana" w:hAnsi="Verdana" w:cs="Verdana"/>
          <w:noProof/>
          <w:sz w:val="18"/>
          <w:szCs w:val="18"/>
        </w:rPr>
        <w:t>(Rizal and Maulana 2020)</w:t>
      </w:r>
      <w:r w:rsidRPr="00931436">
        <w:rPr>
          <w:rFonts w:ascii="Verdana" w:eastAsia="Verdana" w:hAnsi="Verdana" w:cs="Verdana"/>
          <w:noProof/>
          <w:sz w:val="18"/>
          <w:szCs w:val="18"/>
        </w:rPr>
        <w:fldChar w:fldCharType="end"/>
      </w:r>
      <w:r w:rsidRPr="00931436">
        <w:rPr>
          <w:rFonts w:ascii="Verdana" w:eastAsia="Verdana" w:hAnsi="Verdana" w:cs="Verdana"/>
          <w:noProof/>
          <w:sz w:val="18"/>
          <w:szCs w:val="18"/>
        </w:rPr>
        <w:t xml:space="preserve">.  BMT NU mampu memberikan warna ekonomi masyarakat dari keburaman ekonomi beralih pada ekononomi berkemajuan dan berkelenjutan, kehadiran BMT NU menambah lapangan kerja bagi lulusan ekonomi Islam dan pemuda Nahdlatul Ulama di Jawa Timur.  Berdirinya BMT NU Bungatan atas inisiasi MWC NU </w:t>
      </w:r>
      <w:r w:rsidR="00B72EF4" w:rsidRPr="00931436">
        <w:rPr>
          <w:rFonts w:ascii="Verdana" w:eastAsia="Verdana" w:hAnsi="Verdana" w:cs="Verdana"/>
          <w:noProof/>
          <w:sz w:val="18"/>
          <w:szCs w:val="18"/>
        </w:rPr>
        <w:t xml:space="preserve">Bungatan </w:t>
      </w:r>
      <w:r w:rsidRPr="00931436">
        <w:rPr>
          <w:rFonts w:ascii="Verdana" w:eastAsia="Verdana" w:hAnsi="Verdana" w:cs="Verdana"/>
          <w:noProof/>
          <w:sz w:val="18"/>
          <w:szCs w:val="18"/>
        </w:rPr>
        <w:t>adalah upaya untuk menyelamatkan ekonomi umat</w:t>
      </w:r>
      <w:r w:rsidR="00B72EF4" w:rsidRPr="00931436">
        <w:rPr>
          <w:rFonts w:ascii="Verdana" w:eastAsia="Verdana" w:hAnsi="Verdana" w:cs="Verdana"/>
          <w:noProof/>
          <w:sz w:val="18"/>
          <w:szCs w:val="18"/>
        </w:rPr>
        <w:t xml:space="preserve"> dari kengkangan riba dan kemiskunan</w:t>
      </w:r>
      <w:r w:rsidRPr="00931436">
        <w:rPr>
          <w:rFonts w:ascii="Verdana" w:eastAsia="Verdana" w:hAnsi="Verdana" w:cs="Verdana"/>
          <w:noProof/>
          <w:sz w:val="18"/>
          <w:szCs w:val="18"/>
        </w:rPr>
        <w:t>. Masyarakat Bungatan yang notabeni mayoritas warga NU dihantui rasa trauma berkepanjangan sejarah koperasi dan ekon</w:t>
      </w:r>
      <w:r w:rsidR="00B72EF4" w:rsidRPr="00931436">
        <w:rPr>
          <w:rFonts w:ascii="Verdana" w:eastAsia="Verdana" w:hAnsi="Verdana" w:cs="Verdana"/>
          <w:noProof/>
          <w:sz w:val="18"/>
          <w:szCs w:val="18"/>
        </w:rPr>
        <w:t xml:space="preserve">omi keummatan yang bobrok serta, </w:t>
      </w:r>
      <w:r w:rsidRPr="00931436">
        <w:rPr>
          <w:rFonts w:ascii="Verdana" w:eastAsia="Verdana" w:hAnsi="Verdana" w:cs="Verdana"/>
          <w:noProof/>
          <w:sz w:val="18"/>
          <w:szCs w:val="18"/>
        </w:rPr>
        <w:lastRenderedPageBreak/>
        <w:t>merugikan anggota dan masyarakat secara umum. Awal berdirinya BMT NU tentunya tidak langsung diterima mulus masyarakat, ada proses pembaharuan BMT</w:t>
      </w:r>
      <w:r w:rsidR="00931436" w:rsidRPr="00931436">
        <w:rPr>
          <w:rFonts w:ascii="Verdana" w:eastAsia="Verdana" w:hAnsi="Verdana" w:cs="Verdana"/>
          <w:noProof/>
          <w:sz w:val="18"/>
          <w:szCs w:val="18"/>
        </w:rPr>
        <w:t xml:space="preserve"> yang </w:t>
      </w:r>
      <w:r w:rsidRPr="00931436">
        <w:rPr>
          <w:rFonts w:ascii="Verdana" w:eastAsia="Verdana" w:hAnsi="Verdana" w:cs="Verdana"/>
          <w:noProof/>
          <w:sz w:val="18"/>
          <w:szCs w:val="18"/>
        </w:rPr>
        <w:t xml:space="preserve">akan diterima masyarakat NU </w:t>
      </w:r>
      <w:r w:rsidR="00B72EF4" w:rsidRPr="00931436">
        <w:rPr>
          <w:rFonts w:ascii="Verdana" w:eastAsia="Verdana" w:hAnsi="Verdana" w:cs="Verdana"/>
          <w:noProof/>
          <w:sz w:val="18"/>
          <w:szCs w:val="18"/>
        </w:rPr>
        <w:t xml:space="preserve">umumnya </w:t>
      </w:r>
      <w:r w:rsidR="00931436" w:rsidRPr="00931436">
        <w:rPr>
          <w:rFonts w:ascii="Verdana" w:eastAsia="Verdana" w:hAnsi="Verdana" w:cs="Verdana"/>
          <w:noProof/>
          <w:sz w:val="18"/>
          <w:szCs w:val="18"/>
        </w:rPr>
        <w:t>dan masyrakat Bungatan.</w:t>
      </w:r>
    </w:p>
    <w:p w:rsidR="00793F86" w:rsidRPr="009735C9" w:rsidRDefault="00D61586" w:rsidP="00931436">
      <w:pPr>
        <w:spacing w:before="120" w:after="120"/>
        <w:ind w:firstLine="284"/>
        <w:jc w:val="both"/>
        <w:rPr>
          <w:rFonts w:ascii="Verdana" w:eastAsia="Verdana" w:hAnsi="Verdana" w:cs="Verdana"/>
          <w:sz w:val="18"/>
          <w:szCs w:val="18"/>
        </w:rPr>
      </w:pPr>
      <w:r w:rsidRPr="00D61586">
        <w:rPr>
          <w:rFonts w:ascii="Verdana" w:eastAsia="Verdana" w:hAnsi="Verdana" w:cs="Verdana"/>
          <w:sz w:val="18"/>
          <w:szCs w:val="18"/>
        </w:rPr>
        <w:t xml:space="preserve">BMT berusaha mempertahankan eksistensinya di masyarakat, konsekuensi dari lembaga keuangan yang berlebel syariah adalah dituntut untuk menerapkan segala manjemennya berdasarkan prinsip syariah. </w:t>
      </w:r>
      <w:r w:rsidRPr="00D61586">
        <w:rPr>
          <w:rFonts w:ascii="Verdana" w:eastAsia="Verdana" w:hAnsi="Verdana" w:cs="Verdana"/>
          <w:sz w:val="18"/>
          <w:szCs w:val="18"/>
        </w:rPr>
        <w:fldChar w:fldCharType="begin" w:fldLock="1"/>
      </w:r>
      <w:r w:rsidRPr="00D61586">
        <w:rPr>
          <w:rFonts w:ascii="Verdana" w:eastAsia="Verdana" w:hAnsi="Verdana" w:cs="Verdana"/>
          <w:sz w:val="18"/>
          <w:szCs w:val="18"/>
        </w:rPr>
        <w:instrText>ADDIN CSL_CITATION { "citationItems" : [ { "id" : "ITEM-1", "itemData" : { "DOI" : "10.19105/iqtishadia.v3i1.1051", "ISSN" : "2354-7057", "abstract" : "Lembaga Keuangan Syariah terus mewabah di perkotaan hingga pedesaan. Tidak terkecuali adanya Baitul Maal wat Tamwil (BMT) di daerah Pamekasan. Konsekuensinya, dituntut untuk menerapkan segala proses manajemennya berdasarkan prinsip syariah, begitu pula pada marketingnya. Itulah sebabnya etika dan moral menjadi suatu keharusan dalam melaksanakan setiap aktivitas bisnis. BMT UGT Sidogiri Cabang Pamekasan merupakan salah satu BMT yang mengalami pengingkatan nasabah secara pesat. Peningkatan jumlah nasabah diduga karena kepercayaan nasabah terus meningkat. Salah satu produk andalan yang dimiliki BMT UGT Sidogiri Cabang Pamekasan dalam menghimpun dna adalah tabungan syariah yang memiliki setoran minimum Rp. 1.000 dengan fasilitas jemput bola yang tidak ditawarkan oleh BMT lain di Pamekasan. Berdasarkan latar belakang tersebut, peneliti tertarik melakukan penelitian dengan judul \u201cPengaruh Karakteristik Marketing Syariah terhadap Keputusan menjadi Nasabah BMT UGT Sidogiri Cabang Pamekasan\u201d. Permasalahan yang muncul adalah adakah pengaruh karakteristik marketing syariah terhadap keputusan menjadi nasabah dan variabel apa (teistis, etis, realistis, humanistis) yang dominan berpengaruh terhadap keputusan menjadi nasabah. Jenis penelitian ini adalah Field Research (Penelitian Lapangan) dengan menggunakan pendekatan kuantitatif. Populasi penelitian adalah seluruh nasabah BMT UGT Sidogiri Cabang Pamekasan dengan menggunakan metode Simple Random Sampling serta penentuan jumlah sampel ditentukan dengan rumus slovin pada tingkat kesalahan 10 %. Tehnik analisa adalah analisis regresi berganda. Hasil penelitian secara simultan diperoleh Fhitung sebesar (39,081) &gt; Ftabel sebesar (2,47) yang berarti menerima hipotesis ada pengaruh karakteristik marketing syariah (teistis, etis, realistis, humanistis) terhadap keputusan menjadi nasabah. Sedangkan hasil uji parsial diperoleh untuk thitung teistis, etis, realistis, dan humanistis berturut-turut 2,648, 3,622, 2,560, 2,938 yang lebih besar dari ttabel (1,66123) yang berarti secara parsial baik teistis, etis, realistis, dan humanistis dinyatakan signifikan. Sehingga etis merupakan variabel yang paling dominan berpengaruh terhadap keputusan menjadi nasabah BMT UGT Sidogiri Cabang Pamekasan.", "author" : [ { "dropping-particle" : "", "family" : "Hasanah", "given" : "Khafiatul", "non-dropping-particle" : "", "parse-names" : false, "suffix" : "" } ], "container-title" : "IQTISHADIA: Jurnal Ekonomi &amp; Perbankan Syariah", "id" : "ITEM-1", "issue" : "1", "issued" : { "date-parts" : [ [ "2016" ] ] }, "page" : "26", "title" : "Pengaruh Karakteristik Marketing Syariah terhadap Keputusan menjadi Nasabah BMT UGT Sidogiri Cabang Pamekasan", "type" : "article-journal", "volume" : "3" }, "uris" : [ "http://www.mendeley.com/documents/?uuid=ac2581f7-3f85-453f-b759-0b56f8f57404" ] } ], "mendeley" : { "formattedCitation" : "(Hasanah 2016)", "plainTextFormattedCitation" : "(Hasanah 2016)", "previouslyFormattedCitation" : "(Hasanah 2016)" }, "properties" : {  }, "schema" : "https://github.com/citation-style-language/schema/raw/master/csl-citation.json" }</w:instrText>
      </w:r>
      <w:r w:rsidRPr="00D61586">
        <w:rPr>
          <w:rFonts w:ascii="Verdana" w:eastAsia="Verdana" w:hAnsi="Verdana" w:cs="Verdana"/>
          <w:sz w:val="18"/>
          <w:szCs w:val="18"/>
        </w:rPr>
        <w:fldChar w:fldCharType="separate"/>
      </w:r>
      <w:r w:rsidRPr="00D61586">
        <w:rPr>
          <w:rFonts w:ascii="Verdana" w:eastAsia="Verdana" w:hAnsi="Verdana" w:cs="Verdana"/>
          <w:noProof/>
          <w:sz w:val="18"/>
          <w:szCs w:val="18"/>
        </w:rPr>
        <w:t>(Hasanah 2016)</w:t>
      </w:r>
      <w:r w:rsidRPr="00D61586">
        <w:rPr>
          <w:rFonts w:ascii="Verdana" w:eastAsia="Verdana" w:hAnsi="Verdana" w:cs="Verdana"/>
          <w:sz w:val="18"/>
          <w:szCs w:val="18"/>
        </w:rPr>
        <w:fldChar w:fldCharType="end"/>
      </w:r>
      <w:r w:rsidRPr="00D61586">
        <w:rPr>
          <w:rFonts w:ascii="Verdana" w:eastAsia="Verdana" w:hAnsi="Verdana" w:cs="Verdana"/>
          <w:sz w:val="18"/>
          <w:szCs w:val="18"/>
        </w:rPr>
        <w:t xml:space="preserve">. Kendati masih di usia muda BMT NU Bungatan tetap menjaga haliahnya sebagai koperasi syariah yang digagas MWC untuk memajukan ekonomi umat. Kepercayaan masyarakat untuk menjadi  </w:t>
      </w:r>
      <w:r w:rsidR="00931436" w:rsidRPr="00931436">
        <w:rPr>
          <w:rFonts w:ascii="Verdana" w:eastAsia="Verdana" w:hAnsi="Verdana" w:cs="Verdana"/>
          <w:sz w:val="18"/>
          <w:szCs w:val="18"/>
        </w:rPr>
        <w:t xml:space="preserve">meningkatkan jumlah </w:t>
      </w:r>
      <w:r w:rsidRPr="00D61586">
        <w:rPr>
          <w:rFonts w:ascii="Verdana" w:eastAsia="Verdana" w:hAnsi="Verdana" w:cs="Verdana"/>
          <w:sz w:val="18"/>
          <w:szCs w:val="18"/>
        </w:rPr>
        <w:t>nasabah, di tengah persaingan dengan lembaga konvensional milik negara dan swasta,  dana yang lebih menjanjikan, lebel lebih dipercaya mengapa daftar nasabah BMT NU Bugatan terus mengalami peningkatan, hal yang menarik pada riset ini untuk dilanjutkan mengapa minat masyarakat sangat tingga menjadi nasabah BMT NU Bungatan.</w:t>
      </w:r>
      <w:r w:rsidR="002A6F8D" w:rsidRPr="00D61586">
        <w:rPr>
          <w:rFonts w:ascii="Verdana" w:eastAsia="Verdana" w:hAnsi="Verdana" w:cs="Verdana"/>
          <w:sz w:val="18"/>
          <w:szCs w:val="18"/>
        </w:rPr>
        <w:t xml:space="preserve"> </w:t>
      </w:r>
    </w:p>
    <w:p w:rsidR="00B15A3E" w:rsidRDefault="00C4021E" w:rsidP="00EF40CE">
      <w:pPr>
        <w:spacing w:before="120" w:after="120"/>
        <w:ind w:firstLine="284"/>
        <w:jc w:val="both"/>
        <w:rPr>
          <w:rFonts w:ascii="Verdana" w:eastAsia="Verdana" w:hAnsi="Verdana" w:cs="Verdana"/>
          <w:noProof/>
          <w:sz w:val="18"/>
          <w:szCs w:val="18"/>
          <w:lang w:val="en-US"/>
        </w:rPr>
      </w:pPr>
      <w:r w:rsidRPr="00C4021E">
        <w:rPr>
          <w:rFonts w:ascii="Verdana" w:eastAsia="Verdana" w:hAnsi="Verdana" w:cs="Verdana"/>
          <w:noProof/>
          <w:sz w:val="18"/>
          <w:szCs w:val="18"/>
        </w:rPr>
        <w:t>Masyarakat desa (</w:t>
      </w:r>
      <w:r w:rsidRPr="00C4021E">
        <w:rPr>
          <w:rFonts w:ascii="Verdana" w:eastAsia="Verdana" w:hAnsi="Verdana" w:cs="Verdana"/>
          <w:i/>
          <w:iCs/>
          <w:noProof/>
          <w:sz w:val="18"/>
          <w:szCs w:val="18"/>
        </w:rPr>
        <w:t>qaryah</w:t>
      </w:r>
      <w:r w:rsidRPr="00C4021E">
        <w:rPr>
          <w:rFonts w:ascii="Verdana" w:eastAsia="Verdana" w:hAnsi="Verdana" w:cs="Verdana"/>
          <w:noProof/>
          <w:sz w:val="18"/>
          <w:szCs w:val="18"/>
        </w:rPr>
        <w:t xml:space="preserve">) atau perkampungan di </w:t>
      </w:r>
      <w:r>
        <w:rPr>
          <w:rFonts w:ascii="Verdana" w:eastAsia="Verdana" w:hAnsi="Verdana" w:cs="Verdana"/>
          <w:noProof/>
          <w:sz w:val="18"/>
          <w:szCs w:val="18"/>
          <w:lang w:val="en-US"/>
        </w:rPr>
        <w:t xml:space="preserve">Indonesia dikatagorikan komunitas miskin dan tertinggal, </w:t>
      </w:r>
      <w:r w:rsidR="00EF40CE">
        <w:rPr>
          <w:rFonts w:ascii="Verdana" w:eastAsia="Verdana" w:hAnsi="Verdana" w:cs="Verdana"/>
          <w:noProof/>
          <w:sz w:val="18"/>
          <w:szCs w:val="18"/>
          <w:lang w:val="en-US"/>
        </w:rPr>
        <w:t xml:space="preserve">sehingga fokus pembangunan negara pada saat ini diawali dari pedesaan. Salah satu permasalahan yang masih dihadapi oleh negara Indonesia yaitu masalah kemiskinan. Masalah kemiskinan merupakan masalah yang kompleks dan bersifat multidimensional sehingga menjadi prioritas pembangunan. </w:t>
      </w:r>
      <w:r w:rsidR="00EF40CE">
        <w:rPr>
          <w:rFonts w:ascii="Verdana" w:eastAsia="Verdana" w:hAnsi="Verdana" w:cs="Verdana"/>
          <w:noProof/>
          <w:sz w:val="18"/>
          <w:szCs w:val="18"/>
          <w:lang w:val="en-US"/>
        </w:rPr>
        <w:fldChar w:fldCharType="begin" w:fldLock="1"/>
      </w:r>
      <w:r w:rsidR="00EF40CE">
        <w:rPr>
          <w:rFonts w:ascii="Verdana" w:eastAsia="Verdana" w:hAnsi="Verdana" w:cs="Verdana"/>
          <w:noProof/>
          <w:sz w:val="18"/>
          <w:szCs w:val="18"/>
          <w:lang w:val="en-US"/>
        </w:rPr>
        <w:instrText>ADDIN CSL_CITATION { "citationItems" : [ { "id" : "ITEM-1", "itemData" : { "author" : [ { "dropping-particle" : "", "family" : "Ferezegia", "given" : "Dv", "non-dropping-particle" : "", "parse-names" : false, "suffix" : "" } ], "id" : "ITEM-1", "issue" : "1", "issued" : { "date-parts" : [ [ "2018" ] ] }, "page" : "1-6", "title" : "Jurnal Sosial Humaniora Terapan Analisis Tingkat Kemiskinan", "type" : "article-journal", "volume" : "4" }, "uris" : [ "http://www.mendeley.com/documents/?uuid=fe55315c-2601-431f-9cfd-9ab00043e9a3" ] } ], "mendeley" : { "formattedCitation" : "(Ferezegia 2018)", "plainTextFormattedCitation" : "(Ferezegia 2018)", "previouslyFormattedCitation" : "(Ferezegia 2018)" }, "properties" : {  }, "schema" : "https://github.com/citation-style-language/schema/raw/master/csl-citation.json" }</w:instrText>
      </w:r>
      <w:r w:rsidR="00EF40CE">
        <w:rPr>
          <w:rFonts w:ascii="Verdana" w:eastAsia="Verdana" w:hAnsi="Verdana" w:cs="Verdana"/>
          <w:noProof/>
          <w:sz w:val="18"/>
          <w:szCs w:val="18"/>
          <w:lang w:val="en-US"/>
        </w:rPr>
        <w:fldChar w:fldCharType="separate"/>
      </w:r>
      <w:r w:rsidR="00EF40CE" w:rsidRPr="00EF40CE">
        <w:rPr>
          <w:rFonts w:ascii="Verdana" w:eastAsia="Verdana" w:hAnsi="Verdana" w:cs="Verdana"/>
          <w:noProof/>
          <w:sz w:val="18"/>
          <w:szCs w:val="18"/>
          <w:lang w:val="en-US"/>
        </w:rPr>
        <w:t>(Ferezegia 2018)</w:t>
      </w:r>
      <w:r w:rsidR="00EF40CE">
        <w:rPr>
          <w:rFonts w:ascii="Verdana" w:eastAsia="Verdana" w:hAnsi="Verdana" w:cs="Verdana"/>
          <w:noProof/>
          <w:sz w:val="18"/>
          <w:szCs w:val="18"/>
          <w:lang w:val="en-US"/>
        </w:rPr>
        <w:fldChar w:fldCharType="end"/>
      </w:r>
      <w:r w:rsidR="00EF40CE">
        <w:rPr>
          <w:rFonts w:ascii="Verdana" w:eastAsia="Verdana" w:hAnsi="Verdana" w:cs="Verdana"/>
          <w:noProof/>
          <w:sz w:val="18"/>
          <w:szCs w:val="18"/>
          <w:lang w:val="en-US"/>
        </w:rPr>
        <w:t xml:space="preserve">. Pembangunan adalah tujuan dari suatu negara, dimana negara tersebut semakin maju ketika ada peningkatan pada pembangunannya. Salah satu indikator keberhasilan pembangunan adalah dengan meningkatnya pertumbuhan ekonomi, diharapkan dengan pertumbuhan ekonomi yang tinggi mampu mengarangi pengangguran ataupun kemiskinan yang ada. Selain pertumbuhan ekonomi salah satu aspek yang digunakan untuk melihat kinerja pembangunan ekonomi adalah seberapa besar efektifitas penggunaan sumber daya yang tersedia. </w:t>
      </w:r>
      <w:r w:rsidR="00B15A3E">
        <w:rPr>
          <w:rFonts w:ascii="Verdana" w:eastAsia="Verdana" w:hAnsi="Verdana" w:cs="Verdana"/>
          <w:noProof/>
          <w:sz w:val="18"/>
          <w:szCs w:val="18"/>
          <w:lang w:val="en-US"/>
        </w:rPr>
        <w:fldChar w:fldCharType="begin" w:fldLock="1"/>
      </w:r>
      <w:r w:rsidR="00B15A3E">
        <w:rPr>
          <w:rFonts w:ascii="Verdana" w:eastAsia="Verdana" w:hAnsi="Verdana" w:cs="Verdana"/>
          <w:noProof/>
          <w:sz w:val="18"/>
          <w:szCs w:val="18"/>
          <w:lang w:val="en-US"/>
        </w:rPr>
        <w:instrText>ADDIN CSL_CITATION { "citationItems" : [ { "id" : "ITEM-1", "itemData" : { "author" : [ { "dropping-particle" : "", "family" : "Ferezegia", "given" : "Dv", "non-dropping-particle" : "", "parse-names" : false, "suffix" : "" } ], "id" : "ITEM-1", "issue" : "1", "issued" : { "date-parts" : [ [ "2018" ] ] }, "page" : "1-6", "title" : "Jurnal Sosial Humaniora Terapan Analisis Tingkat Kemiskinan", "type" : "article-journal", "volume" : "4" }, "uris" : [ "http://www.mendeley.com/documents/?uuid=fe55315c-2601-431f-9cfd-9ab00043e9a3" ] } ], "mendeley" : { "formattedCitation" : "(Ferezegia 2018)", "plainTextFormattedCitation" : "(Ferezegia 2018)", "previouslyFormattedCitation" : "(Ferezegia 2018)" }, "properties" : {  }, "schema" : "https://github.com/citation-style-language/schema/raw/master/csl-citation.json" }</w:instrText>
      </w:r>
      <w:r w:rsidR="00B15A3E">
        <w:rPr>
          <w:rFonts w:ascii="Verdana" w:eastAsia="Verdana" w:hAnsi="Verdana" w:cs="Verdana"/>
          <w:noProof/>
          <w:sz w:val="18"/>
          <w:szCs w:val="18"/>
          <w:lang w:val="en-US"/>
        </w:rPr>
        <w:fldChar w:fldCharType="separate"/>
      </w:r>
      <w:r w:rsidR="00B15A3E" w:rsidRPr="00B15A3E">
        <w:rPr>
          <w:rFonts w:ascii="Verdana" w:eastAsia="Verdana" w:hAnsi="Verdana" w:cs="Verdana"/>
          <w:noProof/>
          <w:sz w:val="18"/>
          <w:szCs w:val="18"/>
          <w:lang w:val="en-US"/>
        </w:rPr>
        <w:t>(Ferezegia 2018)</w:t>
      </w:r>
      <w:r w:rsidR="00B15A3E">
        <w:rPr>
          <w:rFonts w:ascii="Verdana" w:eastAsia="Verdana" w:hAnsi="Verdana" w:cs="Verdana"/>
          <w:noProof/>
          <w:sz w:val="18"/>
          <w:szCs w:val="18"/>
          <w:lang w:val="en-US"/>
        </w:rPr>
        <w:fldChar w:fldCharType="end"/>
      </w:r>
      <w:r w:rsidR="00B15A3E">
        <w:rPr>
          <w:rFonts w:ascii="Verdana" w:eastAsia="Verdana" w:hAnsi="Verdana" w:cs="Verdana"/>
          <w:noProof/>
          <w:sz w:val="18"/>
          <w:szCs w:val="18"/>
          <w:lang w:val="en-US"/>
        </w:rPr>
        <w:t>. Kemiskinan tidak luput dari problem sebuah negara dan pemerintahan, sehingga kemiskinan bukan semata sebagai takdir melainkan bagian dari perjalan hidup manusia untuk dicarika solusi (makhraj) penanggulangannya.</w:t>
      </w:r>
    </w:p>
    <w:p w:rsidR="00584BCB" w:rsidRDefault="00EF40CE" w:rsidP="00EF40CE">
      <w:pPr>
        <w:spacing w:before="120" w:after="120"/>
        <w:ind w:firstLine="284"/>
        <w:jc w:val="both"/>
        <w:rPr>
          <w:rFonts w:ascii="Verdana" w:eastAsia="Verdana" w:hAnsi="Verdana" w:cs="Verdana"/>
          <w:noProof/>
          <w:sz w:val="18"/>
          <w:szCs w:val="18"/>
          <w:lang w:val="en-US"/>
        </w:rPr>
      </w:pPr>
      <w:r>
        <w:rPr>
          <w:rFonts w:ascii="Verdana" w:eastAsia="Verdana" w:hAnsi="Verdana" w:cs="Verdana"/>
          <w:noProof/>
          <w:sz w:val="18"/>
          <w:szCs w:val="18"/>
          <w:lang w:val="en-US"/>
        </w:rPr>
        <w:lastRenderedPageBreak/>
        <w:tab/>
        <w:t xml:space="preserve"> </w:t>
      </w:r>
      <w:r w:rsidR="007F7B85">
        <w:rPr>
          <w:rFonts w:ascii="Verdana" w:eastAsia="Verdana" w:hAnsi="Verdana" w:cs="Verdana"/>
          <w:noProof/>
          <w:sz w:val="18"/>
          <w:szCs w:val="18"/>
          <w:lang w:val="en-US"/>
        </w:rPr>
        <w:t>Kehadiran Baitul Maal Wa Tamwil serta kopera</w:t>
      </w:r>
      <w:r w:rsidR="003834CC">
        <w:rPr>
          <w:rFonts w:ascii="Verdana" w:eastAsia="Verdana" w:hAnsi="Verdana" w:cs="Verdana"/>
          <w:noProof/>
          <w:sz w:val="18"/>
          <w:szCs w:val="18"/>
          <w:lang w:val="en-US"/>
        </w:rPr>
        <w:t>si Islam sebaya dengannya adalah</w:t>
      </w:r>
      <w:r w:rsidR="007F7B85">
        <w:rPr>
          <w:rFonts w:ascii="Verdana" w:eastAsia="Verdana" w:hAnsi="Verdana" w:cs="Verdana"/>
          <w:noProof/>
          <w:sz w:val="18"/>
          <w:szCs w:val="18"/>
          <w:lang w:val="en-US"/>
        </w:rPr>
        <w:t xml:space="preserve"> bagian dari ikhtiyar kolektif (</w:t>
      </w:r>
      <w:r w:rsidR="007F7B85" w:rsidRPr="00E60504">
        <w:rPr>
          <w:rFonts w:ascii="Verdana" w:eastAsia="Verdana" w:hAnsi="Verdana" w:cs="Verdana"/>
          <w:i/>
          <w:iCs/>
          <w:noProof/>
          <w:sz w:val="18"/>
          <w:szCs w:val="18"/>
          <w:lang w:val="en-US"/>
        </w:rPr>
        <w:t>jamaah</w:t>
      </w:r>
      <w:r w:rsidR="007F7B85">
        <w:rPr>
          <w:rFonts w:ascii="Verdana" w:eastAsia="Verdana" w:hAnsi="Verdana" w:cs="Verdana"/>
          <w:noProof/>
          <w:sz w:val="18"/>
          <w:szCs w:val="18"/>
          <w:lang w:val="en-US"/>
        </w:rPr>
        <w:t xml:space="preserve">) untuk menghentikan kran kemiskinan, mematikan faktor yang melahirkan angka kemiskinan serta mengalihkan skandal kemiskinan pada pola produktifitas ekonomi. </w:t>
      </w:r>
      <w:r w:rsidR="00E60504">
        <w:rPr>
          <w:rFonts w:ascii="Verdana" w:eastAsia="Verdana" w:hAnsi="Verdana" w:cs="Verdana"/>
          <w:noProof/>
          <w:sz w:val="18"/>
          <w:szCs w:val="18"/>
          <w:lang w:val="en-US"/>
        </w:rPr>
        <w:t>BMT hadir sebagai pembantu (</w:t>
      </w:r>
      <w:r w:rsidR="00E60504" w:rsidRPr="00E60504">
        <w:rPr>
          <w:rFonts w:ascii="Verdana" w:eastAsia="Verdana" w:hAnsi="Verdana" w:cs="Verdana"/>
          <w:i/>
          <w:iCs/>
          <w:noProof/>
          <w:sz w:val="18"/>
          <w:szCs w:val="18"/>
          <w:lang w:val="en-US"/>
        </w:rPr>
        <w:t>nashir</w:t>
      </w:r>
      <w:r w:rsidR="00E60504">
        <w:rPr>
          <w:rFonts w:ascii="Verdana" w:eastAsia="Verdana" w:hAnsi="Verdana" w:cs="Verdana"/>
          <w:noProof/>
          <w:sz w:val="18"/>
          <w:szCs w:val="18"/>
          <w:lang w:val="en-US"/>
        </w:rPr>
        <w:t xml:space="preserve">) meringankan beban besar pemerintah kendati pemerintah mempunyai isntrumen lembaga keuangan super jumbo seperti perbankan, jasa dan lembaga keuangan lainnya yang pendanaan serta sumber daya insaninya lebih dari cukup. </w:t>
      </w:r>
      <w:r w:rsidR="002E2950">
        <w:rPr>
          <w:rFonts w:ascii="Verdana" w:eastAsia="Verdana" w:hAnsi="Verdana" w:cs="Verdana"/>
          <w:noProof/>
          <w:sz w:val="18"/>
          <w:szCs w:val="18"/>
          <w:lang w:val="en-US"/>
        </w:rPr>
        <w:t xml:space="preserve">Hadirnya </w:t>
      </w:r>
      <w:r w:rsidR="003834CC">
        <w:rPr>
          <w:rFonts w:ascii="Verdana" w:eastAsia="Verdana" w:hAnsi="Verdana" w:cs="Verdana"/>
          <w:noProof/>
          <w:sz w:val="18"/>
          <w:szCs w:val="18"/>
          <w:lang w:val="en-US"/>
        </w:rPr>
        <w:t>BMT membawa dampak yang baik bagi masy</w:t>
      </w:r>
      <w:r w:rsidR="00843B1F">
        <w:rPr>
          <w:rFonts w:ascii="Verdana" w:eastAsia="Verdana" w:hAnsi="Verdana" w:cs="Verdana"/>
          <w:noProof/>
          <w:sz w:val="18"/>
          <w:szCs w:val="18"/>
          <w:lang w:val="en-US"/>
        </w:rPr>
        <w:t>arakat dan bagi BMT itu sendiri</w:t>
      </w:r>
      <w:r w:rsidR="003834CC">
        <w:rPr>
          <w:rFonts w:ascii="Verdana" w:eastAsia="Verdana" w:hAnsi="Verdana" w:cs="Verdana"/>
          <w:noProof/>
          <w:sz w:val="18"/>
          <w:szCs w:val="18"/>
          <w:lang w:val="en-US"/>
        </w:rPr>
        <w:t xml:space="preserve"> </w:t>
      </w:r>
      <w:r w:rsidR="003834CC">
        <w:rPr>
          <w:rFonts w:ascii="Verdana" w:eastAsia="Verdana" w:hAnsi="Verdana" w:cs="Verdana"/>
          <w:noProof/>
          <w:sz w:val="18"/>
          <w:szCs w:val="18"/>
          <w:lang w:val="en-US"/>
        </w:rPr>
        <w:fldChar w:fldCharType="begin" w:fldLock="1"/>
      </w:r>
      <w:r w:rsidR="009735C9">
        <w:rPr>
          <w:rFonts w:ascii="Verdana" w:eastAsia="Verdana" w:hAnsi="Verdana" w:cs="Verdana"/>
          <w:noProof/>
          <w:sz w:val="18"/>
          <w:szCs w:val="18"/>
          <w:lang w:val="en-US"/>
        </w:rPr>
        <w:instrText>ADDIN CSL_CITATION { "citationItems" : [ { "id" : "ITEM-1", "itemData" : { "author" : [ { "dropping-particle" : "", "family" : "Solekha", "given" : "Yasmin Afnan", "non-dropping-particle" : "", "parse-names" : false, "suffix" : "" }, { "dropping-particle" : "", "family" : "Syariah", "given" : "Jurusan Akutansi", "non-dropping-particle" : "", "parse-names" : false, "suffix" : "" }, { "dropping-particle" : "", "family" : "Ekonomi", "given" : "Fakultas", "non-dropping-particle" : "", "parse-names" : false, "suffix" : "" }, { "dropping-particle" : "", "family" : "Pekalongan", "given" : "Iain", "non-dropping-particle" : "", "parse-names" : false, "suffix" : "" }, { "dropping-particle" : "", "family" : "Syariah", "given" : "Jurusan Akutansi", "non-dropping-particle" : "", "parse-names" : false, "suffix" : "" }, { "dropping-particle" : "", "family" : "Ekonomi", "given" : "Fakultas", "non-dropping-particle" : "", "parse-names" : false, "suffix" : "" } ], "id" : "ITEM-1", "issue" : "1", "issued" : { "date-parts" : [ [ "2021" ] ] }, "page" : "44-58", "title" : "Baitul Maal Wa Tamwil Sebagai Lembaga Keuangan Mikro Syariah Pemberdaya Ekonomi Umat ( Konsep Dan Teori ) dapat memenuhi kebutuhannya . Meminjam dana dari pihak manapun tanpa memikirkan telah dipinjamkan sebab berlandaskan atas time value of money . Dari ", "type" : "article-journal", "volume" : "1" }, "uris" : [ "http://www.mendeley.com/documents/?uuid=b292f49b-888e-49e2-8279-b31185a7a798" ] } ], "mendeley" : { "formattedCitation" : "(Solekha et al. 2021)", "plainTextFormattedCitation" : "(Solekha et al. 2021)", "previouslyFormattedCitation" : "(Solekha et al. 2021)" }, "properties" : {  }, "schema" : "https://github.com/citation-style-language/schema/raw/master/csl-citation.json" }</w:instrText>
      </w:r>
      <w:r w:rsidR="003834CC">
        <w:rPr>
          <w:rFonts w:ascii="Verdana" w:eastAsia="Verdana" w:hAnsi="Verdana" w:cs="Verdana"/>
          <w:noProof/>
          <w:sz w:val="18"/>
          <w:szCs w:val="18"/>
          <w:lang w:val="en-US"/>
        </w:rPr>
        <w:fldChar w:fldCharType="separate"/>
      </w:r>
      <w:r w:rsidR="003834CC" w:rsidRPr="003834CC">
        <w:rPr>
          <w:rFonts w:ascii="Verdana" w:eastAsia="Verdana" w:hAnsi="Verdana" w:cs="Verdana"/>
          <w:noProof/>
          <w:sz w:val="18"/>
          <w:szCs w:val="18"/>
          <w:lang w:val="en-US"/>
        </w:rPr>
        <w:t>(Solekha et al. 2021)</w:t>
      </w:r>
      <w:r w:rsidR="003834CC">
        <w:rPr>
          <w:rFonts w:ascii="Verdana" w:eastAsia="Verdana" w:hAnsi="Verdana" w:cs="Verdana"/>
          <w:noProof/>
          <w:sz w:val="18"/>
          <w:szCs w:val="18"/>
          <w:lang w:val="en-US"/>
        </w:rPr>
        <w:fldChar w:fldCharType="end"/>
      </w:r>
      <w:r w:rsidR="00843B1F">
        <w:rPr>
          <w:rFonts w:ascii="Verdana" w:eastAsia="Verdana" w:hAnsi="Verdana" w:cs="Verdana"/>
          <w:noProof/>
          <w:sz w:val="18"/>
          <w:szCs w:val="18"/>
          <w:lang w:val="en-US"/>
        </w:rPr>
        <w:t>.</w:t>
      </w:r>
    </w:p>
    <w:p w:rsidR="00314985" w:rsidRDefault="009735C9" w:rsidP="00843B1F">
      <w:pPr>
        <w:spacing w:before="120" w:after="120"/>
        <w:ind w:firstLine="284"/>
        <w:jc w:val="both"/>
        <w:rPr>
          <w:rFonts w:ascii="Verdana" w:eastAsia="Verdana" w:hAnsi="Verdana" w:cs="Verdana"/>
          <w:noProof/>
          <w:sz w:val="18"/>
          <w:szCs w:val="18"/>
          <w:lang w:val="en-US"/>
        </w:rPr>
      </w:pPr>
      <w:r>
        <w:rPr>
          <w:rFonts w:ascii="Verdana" w:eastAsia="Verdana" w:hAnsi="Verdana" w:cs="Verdana"/>
          <w:noProof/>
          <w:sz w:val="18"/>
          <w:szCs w:val="18"/>
          <w:lang w:val="en-US"/>
        </w:rPr>
        <w:t xml:space="preserve">Tingkat pertumbuhan ekonomi merupakan indikator yang paling utama dalam menentukan perkembangan BMT di masa akan datang . Hal ini disebabkan bahwasanya perkembangan BMT sangat tergantung pada tingkat kesejahteraan masyarakat dan tingkat pertumbuhan ekonomi mereka mampu dijadikan mitra BMT </w:t>
      </w:r>
      <w:r>
        <w:rPr>
          <w:rFonts w:ascii="Verdana" w:eastAsia="Verdana" w:hAnsi="Verdana" w:cs="Verdana"/>
          <w:noProof/>
          <w:sz w:val="18"/>
          <w:szCs w:val="18"/>
          <w:lang w:val="en-US"/>
        </w:rPr>
        <w:fldChar w:fldCharType="begin" w:fldLock="1"/>
      </w:r>
      <w:r>
        <w:rPr>
          <w:rFonts w:ascii="Verdana" w:eastAsia="Verdana" w:hAnsi="Verdana" w:cs="Verdana"/>
          <w:noProof/>
          <w:sz w:val="18"/>
          <w:szCs w:val="18"/>
          <w:lang w:val="en-US"/>
        </w:rPr>
        <w:instrText>ADDIN CSL_CITATION { "citationItems" : [ { "id" : "ITEM-1", "itemData" : { "abstract" : "Indonesian nation does\u2019nt want to be positioned as a consumerist nation and the largest debtor country in the world. The important thing that is needed by the people of Indonesia today is the emergence of hope for the optimization of BMT in the field of empowering the poor in developing the people's economy. This study aims to determine the role of BMT as an Islamic financial institution in developing the current economic community. The results showed that the role of the Baitul Mal wa Tamwil (BMT) as a microfinance institution operated with a profit sharing concept, developed a sharia micro business that aimed to raise the degree and dignity and defend the interests of the poor and disadvantaged groups. As a sharia financial institution engaged in the economic development of the people, BMT must continue to evaluate each activity in order to improve the products offered. Therefore, BMT must now try to optimize development with a precise strategy so that people can continue to believe in BMT rather than conventional financial institutions.", "author" : [ { "dropping-particle" : "", "family" : "Harahap", "given" : "Soritua Ahmad Ramdani", "non-dropping-particle" : "", "parse-names" : false, "suffix" : "" }, { "dropping-particle" : "", "family" : "Ghozali", "given" : "Muhammad", "non-dropping-particle" : "", "parse-names" : false, "suffix" : "" } ], "container-title" : "HUMAN FALAH: Jurnal Ekonomi Dan Bisnis Islam", "id" : "ITEM-1", "issue" : "1", "issued" : { "date-parts" : [ [ "2020" ] ] }, "page" : "19-29", "title" : "Peran Baitul Mal Wa Tamwil (BMT) dalam Pengembangan Ekonomi Umat", "type" : "article-journal", "volume" : "7" }, "uris" : [ "http://www.mendeley.com/documents/?uuid=e85fc77e-54fe-4b74-8e2f-1587f546625a" ] } ], "mendeley" : { "formattedCitation" : "(Harahap and Ghozali 2020)", "plainTextFormattedCitation" : "(Harahap and Ghozali 2020)", "previouslyFormattedCitation" : "(Harahap and Ghozali 2020)" }, "properties" : {  }, "schema" : "https://github.com/citation-style-language/schema/raw/master/csl-citation.json" }</w:instrText>
      </w:r>
      <w:r>
        <w:rPr>
          <w:rFonts w:ascii="Verdana" w:eastAsia="Verdana" w:hAnsi="Verdana" w:cs="Verdana"/>
          <w:noProof/>
          <w:sz w:val="18"/>
          <w:szCs w:val="18"/>
          <w:lang w:val="en-US"/>
        </w:rPr>
        <w:fldChar w:fldCharType="separate"/>
      </w:r>
      <w:r w:rsidRPr="009735C9">
        <w:rPr>
          <w:rFonts w:ascii="Verdana" w:eastAsia="Verdana" w:hAnsi="Verdana" w:cs="Verdana"/>
          <w:noProof/>
          <w:sz w:val="18"/>
          <w:szCs w:val="18"/>
          <w:lang w:val="en-US"/>
        </w:rPr>
        <w:t>(Harahap and Ghozali 2020)</w:t>
      </w:r>
      <w:r>
        <w:rPr>
          <w:rFonts w:ascii="Verdana" w:eastAsia="Verdana" w:hAnsi="Verdana" w:cs="Verdana"/>
          <w:noProof/>
          <w:sz w:val="18"/>
          <w:szCs w:val="18"/>
          <w:lang w:val="en-US"/>
        </w:rPr>
        <w:fldChar w:fldCharType="end"/>
      </w:r>
      <w:r>
        <w:rPr>
          <w:rFonts w:ascii="Verdana" w:eastAsia="Verdana" w:hAnsi="Verdana" w:cs="Verdana"/>
          <w:noProof/>
          <w:sz w:val="18"/>
          <w:szCs w:val="18"/>
          <w:lang w:val="en-US"/>
        </w:rPr>
        <w:t>.</w:t>
      </w:r>
      <w:r w:rsidR="00843B1F">
        <w:rPr>
          <w:rFonts w:ascii="Verdana" w:eastAsia="Verdana" w:hAnsi="Verdana" w:cs="Verdana"/>
          <w:noProof/>
          <w:sz w:val="18"/>
          <w:szCs w:val="18"/>
          <w:lang w:val="en-US"/>
        </w:rPr>
        <w:t xml:space="preserve"> Islam menawarkan konsep pemberdayaan ekonomi yang keluar dari jaring-jaring ekonomi kapitalistik. Banyak sarana yang disediakan dan dirasa mampu meminimalisir kesenjangan ekonomi umat, yaitu dengan memaksimalkan peran-peran lembaga ekonomi Islam seperti Baitul Maal Wa Tamwuil (BMT)</w:t>
      </w:r>
      <w:r w:rsidR="00843B1F">
        <w:rPr>
          <w:rFonts w:ascii="Verdana" w:eastAsia="Verdana" w:hAnsi="Verdana" w:cs="Verdana"/>
          <w:noProof/>
          <w:sz w:val="18"/>
          <w:szCs w:val="18"/>
          <w:lang w:val="en-US"/>
        </w:rPr>
        <w:fldChar w:fldCharType="begin" w:fldLock="1"/>
      </w:r>
      <w:r w:rsidR="00843B1F">
        <w:rPr>
          <w:rFonts w:ascii="Verdana" w:eastAsia="Verdana" w:hAnsi="Verdana" w:cs="Verdana"/>
          <w:noProof/>
          <w:sz w:val="18"/>
          <w:szCs w:val="18"/>
          <w:lang w:val="en-US"/>
        </w:rPr>
        <w:instrText>ADDIN CSL_CITATION { "citationItems" : [ { "id" : "ITEM-1", "itemData" : { "abstract" : "This article explores the concept on Muslim community empowerment through economic institution of Baitul Mal wa Tamwil (BMT). Admittedly, BMT is no longer an institution which Muslims mainly rely when speaking about economic empowerment. In this article a certain BMT will be discussed, that is BMT managed by Mosque of Nurul Jannah which is a CSR (Corporate Social Responsibility) implementation of PT. Petrokimia Gresik, a fertilizer company owned by the state. This BMT has certain activities and strategies in empowering the economy of Muslim community in its surrounding. This BMT was initially set up by Nurul Jannah Mosque management to improve the role of the mosque in economy empowerment for Muslim community in the surroungding. BMT Nurul Jannah is cooperation. Its status as bait al-mat enables it to become zakat collecto", "author" : [ { "dropping-particle" : "", "family" : "Basid", "given" : "Abd.", "non-dropping-particle" : "", "parse-names" : false, "suffix" : "" } ], "container-title" : "Al-Q\u0101n\u016bn, Vol. 12, No. 1, Juni 2009", "id" : "ITEM-1", "issue" : "1", "issued" : { "date-parts" : [ [ "2009" ] ] }, "page" : "205-229", "title" : "( Pengalaman BMT Masjid Nurul Jannah Petrokimia Gresik )", "type" : "article-journal", "volume" : "12" }, "uris" : [ "http://www.mendeley.com/documents/?uuid=092c54f3-41b3-4919-a0d6-b2748b16733c" ] } ], "mendeley" : { "formattedCitation" : "(Basid 2009)", "plainTextFormattedCitation" : "(Basid 2009)", "previouslyFormattedCitation" : "(Basid 2009)" }, "properties" : {  }, "schema" : "https://github.com/citation-style-language/schema/raw/master/csl-citation.json" }</w:instrText>
      </w:r>
      <w:r w:rsidR="00843B1F">
        <w:rPr>
          <w:rFonts w:ascii="Verdana" w:eastAsia="Verdana" w:hAnsi="Verdana" w:cs="Verdana"/>
          <w:noProof/>
          <w:sz w:val="18"/>
          <w:szCs w:val="18"/>
          <w:lang w:val="en-US"/>
        </w:rPr>
        <w:fldChar w:fldCharType="separate"/>
      </w:r>
      <w:r w:rsidR="00843B1F" w:rsidRPr="00843B1F">
        <w:rPr>
          <w:rFonts w:ascii="Verdana" w:eastAsia="Verdana" w:hAnsi="Verdana" w:cs="Verdana"/>
          <w:noProof/>
          <w:sz w:val="18"/>
          <w:szCs w:val="18"/>
          <w:lang w:val="en-US"/>
        </w:rPr>
        <w:t>(Basid 2009)</w:t>
      </w:r>
      <w:r w:rsidR="00843B1F">
        <w:rPr>
          <w:rFonts w:ascii="Verdana" w:eastAsia="Verdana" w:hAnsi="Verdana" w:cs="Verdana"/>
          <w:noProof/>
          <w:sz w:val="18"/>
          <w:szCs w:val="18"/>
          <w:lang w:val="en-US"/>
        </w:rPr>
        <w:fldChar w:fldCharType="end"/>
      </w:r>
      <w:r w:rsidR="003445E2">
        <w:rPr>
          <w:rFonts w:ascii="Verdana" w:eastAsia="Verdana" w:hAnsi="Verdana" w:cs="Verdana"/>
          <w:noProof/>
          <w:sz w:val="18"/>
          <w:szCs w:val="18"/>
          <w:lang w:val="en-US"/>
        </w:rPr>
        <w:t xml:space="preserve">. BMT memiliki fungsi untuk meningkatkan tarif ekonomi masyarakat muslim berkecukupan hingga tergolong dalam kelompok </w:t>
      </w:r>
      <w:r w:rsidR="003445E2" w:rsidRPr="003445E2">
        <w:rPr>
          <w:rFonts w:ascii="Verdana" w:eastAsia="Verdana" w:hAnsi="Verdana" w:cs="Verdana"/>
          <w:i/>
          <w:iCs/>
          <w:noProof/>
          <w:sz w:val="18"/>
          <w:szCs w:val="18"/>
          <w:lang w:val="en-US"/>
        </w:rPr>
        <w:t>aghniya’</w:t>
      </w:r>
      <w:r w:rsidR="003445E2">
        <w:rPr>
          <w:rFonts w:ascii="Verdana" w:eastAsia="Verdana" w:hAnsi="Verdana" w:cs="Verdana"/>
          <w:noProof/>
          <w:sz w:val="18"/>
          <w:szCs w:val="18"/>
          <w:lang w:val="en-US"/>
        </w:rPr>
        <w:t>, disebabkan BMT tidak bersandar pada spekulasi dan suku bunga.</w:t>
      </w:r>
    </w:p>
    <w:p w:rsidR="00513C1A" w:rsidRDefault="002D2DA9" w:rsidP="00843B1F">
      <w:pPr>
        <w:spacing w:before="120" w:after="120"/>
        <w:ind w:firstLine="284"/>
        <w:jc w:val="both"/>
        <w:rPr>
          <w:rFonts w:ascii="Verdana" w:eastAsia="Verdana" w:hAnsi="Verdana" w:cs="Verdana"/>
          <w:noProof/>
          <w:sz w:val="18"/>
          <w:szCs w:val="18"/>
          <w:lang w:val="en-US"/>
        </w:rPr>
      </w:pPr>
      <w:r>
        <w:rPr>
          <w:rFonts w:ascii="Verdana" w:eastAsia="Verdana" w:hAnsi="Verdana" w:cs="Verdana"/>
          <w:noProof/>
          <w:sz w:val="18"/>
          <w:szCs w:val="18"/>
          <w:lang w:val="en-US"/>
        </w:rPr>
        <w:t xml:space="preserve">Masyarakat Desa yang sejak dulu hingga sekarang sudah lama disuapi transaksi ekonomi kapitalis dan kelembagan konvensional, mereka meyakini telah lama dibantu dan diberdayakan oleh lembaga konvensional sehingga mereka merasa nyaman dengan lembaga yang berdasarkan pada suku bunga. </w:t>
      </w:r>
      <w:r w:rsidR="00564486">
        <w:rPr>
          <w:rFonts w:ascii="Verdana" w:eastAsia="Verdana" w:hAnsi="Verdana" w:cs="Verdana"/>
          <w:noProof/>
          <w:sz w:val="18"/>
          <w:szCs w:val="18"/>
          <w:lang w:val="en-US"/>
        </w:rPr>
        <w:t xml:space="preserve">Termasuk masyarakat pedesaan (perkampungan) di kecamatan Bungatan Situbondo, sebuah kecamatan yang masyarakatnya dekat dengan Bank BRI, arisan, rentenir, bank cicil, koperasi konvensional serta jasa keuangan individu. </w:t>
      </w:r>
      <w:r w:rsidR="001826B7">
        <w:rPr>
          <w:rFonts w:ascii="Verdana" w:eastAsia="Verdana" w:hAnsi="Verdana" w:cs="Verdana"/>
          <w:noProof/>
          <w:sz w:val="18"/>
          <w:szCs w:val="18"/>
          <w:lang w:val="en-US"/>
        </w:rPr>
        <w:t xml:space="preserve">Kesepakatan mereka terhadap transaksi demikian dianggap legal, disamping ketertekanan ekonomi rumah keluarga. </w:t>
      </w:r>
    </w:p>
    <w:p w:rsidR="00241B67" w:rsidRDefault="00513C1A" w:rsidP="0044055A">
      <w:pPr>
        <w:spacing w:before="120" w:after="120"/>
        <w:ind w:firstLine="284"/>
        <w:jc w:val="both"/>
        <w:rPr>
          <w:rFonts w:ascii="Verdana" w:eastAsia="Verdana" w:hAnsi="Verdana" w:cs="Verdana"/>
          <w:noProof/>
          <w:sz w:val="18"/>
          <w:szCs w:val="18"/>
          <w:lang w:val="en-US"/>
        </w:rPr>
      </w:pPr>
      <w:r>
        <w:rPr>
          <w:rFonts w:ascii="Verdana" w:eastAsia="Verdana" w:hAnsi="Verdana" w:cs="Verdana"/>
          <w:noProof/>
          <w:sz w:val="18"/>
          <w:szCs w:val="18"/>
          <w:lang w:val="en-US"/>
        </w:rPr>
        <w:lastRenderedPageBreak/>
        <w:t>Masyara</w:t>
      </w:r>
      <w:r w:rsidR="0049512A">
        <w:rPr>
          <w:rFonts w:ascii="Verdana" w:eastAsia="Verdana" w:hAnsi="Verdana" w:cs="Verdana"/>
          <w:noProof/>
          <w:sz w:val="18"/>
          <w:szCs w:val="18"/>
          <w:lang w:val="en-US"/>
        </w:rPr>
        <w:t>kat</w:t>
      </w:r>
      <w:r>
        <w:rPr>
          <w:rFonts w:ascii="Verdana" w:eastAsia="Verdana" w:hAnsi="Verdana" w:cs="Verdana"/>
          <w:noProof/>
          <w:sz w:val="18"/>
          <w:szCs w:val="18"/>
          <w:lang w:val="en-US"/>
        </w:rPr>
        <w:t xml:space="preserve"> Bungatan </w:t>
      </w:r>
      <w:r w:rsidR="0049512A">
        <w:rPr>
          <w:rFonts w:ascii="Verdana" w:eastAsia="Verdana" w:hAnsi="Verdana" w:cs="Verdana"/>
          <w:noProof/>
          <w:sz w:val="18"/>
          <w:szCs w:val="18"/>
          <w:lang w:val="en-US"/>
        </w:rPr>
        <w:t>menganggap BMT NU adalah lembaga baru akan tetapi isi dan tujuannya sama seperti k</w:t>
      </w:r>
      <w:r w:rsidR="0044055A">
        <w:rPr>
          <w:rFonts w:ascii="Verdana" w:eastAsia="Verdana" w:hAnsi="Verdana" w:cs="Verdana"/>
          <w:noProof/>
          <w:sz w:val="18"/>
          <w:szCs w:val="18"/>
          <w:lang w:val="en-US"/>
        </w:rPr>
        <w:t xml:space="preserve">operasi pada umumnya. Mereka trauma berkepanjangan sebab koperasi tempo dulu yang tidak sehat, menyebabkan kerugian finansial dan tidak membawa perubahan baik bagi kemiskinan di pedesaan bahkan tambah memperburuk. </w:t>
      </w:r>
      <w:r w:rsidR="001D6389">
        <w:rPr>
          <w:rFonts w:ascii="Verdana" w:eastAsia="Verdana" w:hAnsi="Verdana" w:cs="Verdana"/>
          <w:noProof/>
          <w:sz w:val="18"/>
          <w:szCs w:val="18"/>
          <w:lang w:val="en-US"/>
        </w:rPr>
        <w:t>Realitas di masyarakat menunjukkan masih banyak yang hidup dibawah garis kemiskinan</w:t>
      </w:r>
      <w:r w:rsidR="001D6389">
        <w:rPr>
          <w:rFonts w:ascii="Verdana" w:eastAsia="Verdana" w:hAnsi="Verdana" w:cs="Verdana"/>
          <w:noProof/>
          <w:sz w:val="18"/>
          <w:szCs w:val="18"/>
          <w:lang w:val="en-US"/>
        </w:rPr>
        <w:fldChar w:fldCharType="begin" w:fldLock="1"/>
      </w:r>
      <w:r w:rsidR="001D6389">
        <w:rPr>
          <w:rFonts w:ascii="Verdana" w:eastAsia="Verdana" w:hAnsi="Verdana" w:cs="Verdana"/>
          <w:noProof/>
          <w:sz w:val="18"/>
          <w:szCs w:val="18"/>
          <w:lang w:val="en-US"/>
        </w:rPr>
        <w:instrText>ADDIN CSL_CITATION { "citationItems" : [ { "id" : "ITEM-1", "itemData" : { "DOI" : "10.36908/isbank.v4i1.51", "ISSN" : "2460-9595", "abstract" : "Penelitian ini membahas tentang membangun kesadaran masyarakat pinggiran melalui Baitul Maal Wat Tamwil (BMT). Hasil penelitian ini menunjukkan bahwa BMT merupakan lembaga keuangan syariah memberikan alternatif khususnya bagi masyarakat yang membutuhkan pelayanan jasa bank dengan pola syariah, bebas riba dan berbasis tolong-menolong. BMT dapat menjadi salah satu solusi bagi masyarakat pinggiran untuk memperoleh kesejahteraan dalam hidupnya, salah satunya dengan kesadaran untuk berpartisipasi aktif dalam BMT. Karena di dalam BMT dapat menjangkau masyarakat yang tidak mempunyai akses kepada pembiayaan oleh perbankan (unbankable) dan khusus bagi masyarakat kurang mampu yang notabene tidak begitu menarik bagi bank. Sedangkan bentuk penyaluran dana atau bantuan yang diberikan cukup beragam serta memberikan berbagai bantuan teknis seperti pelatihan, konsultasi, bantuan manajemen, dan bantuan pemasaran.\r \u00a0", "author" : [ { "dropping-particle" : "", "family" : "Amri", "given" : "Hoirul", "non-dropping-particle" : "", "parse-names" : false, "suffix" : "" } ], "container-title" : "Islamic Banking : Jurnal Pemikiran dan Pengembangan Perbankan Syariah", "id" : "ITEM-1", "issue" : "1", "issued" : { "date-parts" : [ [ "2018" ] ] }, "page" : "11-22", "title" : "Membangun Kesadaran Masyarakat Pinggiran Melalui Baitul Maal Wat Tamwil (BMT)", "type" : "article-journal", "volume" : "4" }, "uris" : [ "http://www.mendeley.com/documents/?uuid=65324f45-c9b0-4454-8221-bde0b5db988a" ] } ], "mendeley" : { "formattedCitation" : "(Amri 2018)", "plainTextFormattedCitation" : "(Amri 2018)", "previouslyFormattedCitation" : "(Amri 2018)" }, "properties" : {  }, "schema" : "https://github.com/citation-style-language/schema/raw/master/csl-citation.json" }</w:instrText>
      </w:r>
      <w:r w:rsidR="001D6389">
        <w:rPr>
          <w:rFonts w:ascii="Verdana" w:eastAsia="Verdana" w:hAnsi="Verdana" w:cs="Verdana"/>
          <w:noProof/>
          <w:sz w:val="18"/>
          <w:szCs w:val="18"/>
          <w:lang w:val="en-US"/>
        </w:rPr>
        <w:fldChar w:fldCharType="separate"/>
      </w:r>
      <w:r w:rsidR="001D6389" w:rsidRPr="001D6389">
        <w:rPr>
          <w:rFonts w:ascii="Verdana" w:eastAsia="Verdana" w:hAnsi="Verdana" w:cs="Verdana"/>
          <w:noProof/>
          <w:sz w:val="18"/>
          <w:szCs w:val="18"/>
          <w:lang w:val="en-US"/>
        </w:rPr>
        <w:t>(Amri 2018)</w:t>
      </w:r>
      <w:r w:rsidR="001D6389">
        <w:rPr>
          <w:rFonts w:ascii="Verdana" w:eastAsia="Verdana" w:hAnsi="Verdana" w:cs="Verdana"/>
          <w:noProof/>
          <w:sz w:val="18"/>
          <w:szCs w:val="18"/>
          <w:lang w:val="en-US"/>
        </w:rPr>
        <w:fldChar w:fldCharType="end"/>
      </w:r>
      <w:r w:rsidR="001D6389">
        <w:rPr>
          <w:rFonts w:ascii="Verdana" w:eastAsia="Verdana" w:hAnsi="Verdana" w:cs="Verdana"/>
          <w:noProof/>
          <w:sz w:val="18"/>
          <w:szCs w:val="18"/>
          <w:lang w:val="en-US"/>
        </w:rPr>
        <w:t xml:space="preserve">. Bukan tidak beralasan masyarakat Bungatan dan sekitarnya tidak menerima langsung eksistensi dan pendirian BMT NU Jawa Timur Cabang Bungatan, pendapat masyarakat mengasumsikan sebagai lembaga keuangan baru dan tidak mungkin berkembang, bahkan akan bangkrut dan hanya akan menyusahkan nasabah dan masyarakat sekitarnya. </w:t>
      </w:r>
      <w:r w:rsidR="00582A0F">
        <w:rPr>
          <w:rFonts w:ascii="Verdana" w:eastAsia="Verdana" w:hAnsi="Verdana" w:cs="Verdana"/>
          <w:noProof/>
          <w:sz w:val="18"/>
          <w:szCs w:val="18"/>
          <w:lang w:val="en-US"/>
        </w:rPr>
        <w:t xml:space="preserve">Pengalaman pahit masyarakat tersebut telah dirasakan tahun-tahun dulu baik ketika masa </w:t>
      </w:r>
      <w:r w:rsidR="00573DF0">
        <w:rPr>
          <w:rFonts w:ascii="Verdana" w:eastAsia="Verdana" w:hAnsi="Verdana" w:cs="Verdana"/>
          <w:noProof/>
          <w:sz w:val="18"/>
          <w:szCs w:val="18"/>
          <w:lang w:val="en-US"/>
        </w:rPr>
        <w:t>orde baru dan reformasi, dimana aset, dana dan kekayaan koperasi hanya dinikmati pelaku dan orang yang berse</w:t>
      </w:r>
      <w:r w:rsidR="00241B67">
        <w:rPr>
          <w:rFonts w:ascii="Verdana" w:eastAsia="Verdana" w:hAnsi="Verdana" w:cs="Verdana"/>
          <w:noProof/>
          <w:sz w:val="18"/>
          <w:szCs w:val="18"/>
          <w:lang w:val="en-US"/>
        </w:rPr>
        <w:t xml:space="preserve">ntuhan langsung dengan koperasi, sedangkan nasabah mendapatkan manfaat kecil dari koperasi tersebut. </w:t>
      </w:r>
    </w:p>
    <w:p w:rsidR="00F923BC" w:rsidRDefault="00241B67" w:rsidP="00F923BC">
      <w:pPr>
        <w:shd w:val="clear" w:color="auto" w:fill="FFFFFF"/>
        <w:jc w:val="both"/>
        <w:rPr>
          <w:rFonts w:ascii="Verdana" w:eastAsia="Verdana" w:hAnsi="Verdana" w:cs="Verdana"/>
          <w:noProof/>
          <w:sz w:val="18"/>
          <w:szCs w:val="18"/>
          <w:lang w:val="en-US"/>
        </w:rPr>
      </w:pPr>
      <w:r>
        <w:rPr>
          <w:rFonts w:ascii="Verdana" w:eastAsia="Verdana" w:hAnsi="Verdana" w:cs="Verdana"/>
          <w:noProof/>
          <w:sz w:val="18"/>
          <w:szCs w:val="18"/>
          <w:lang w:val="en-US"/>
        </w:rPr>
        <w:t>Masyarakat lebih paham dengan situasi dan ekosistem ekonomi sekitarnya</w:t>
      </w:r>
      <w:r w:rsidR="00BB71A0">
        <w:rPr>
          <w:rFonts w:ascii="Verdana" w:eastAsia="Verdana" w:hAnsi="Verdana" w:cs="Verdana"/>
          <w:noProof/>
          <w:sz w:val="18"/>
          <w:szCs w:val="18"/>
          <w:lang w:val="en-US"/>
        </w:rPr>
        <w:t xml:space="preserve"> hatta kebutuhan (hajat) dirinya dan tetangnnya</w:t>
      </w:r>
      <w:r>
        <w:rPr>
          <w:rFonts w:ascii="Verdana" w:eastAsia="Verdana" w:hAnsi="Verdana" w:cs="Verdana"/>
          <w:noProof/>
          <w:sz w:val="18"/>
          <w:szCs w:val="18"/>
          <w:lang w:val="en-US"/>
        </w:rPr>
        <w:t>, tentang kebut</w:t>
      </w:r>
      <w:r w:rsidR="00BB71A0">
        <w:rPr>
          <w:rFonts w:ascii="Verdana" w:eastAsia="Verdana" w:hAnsi="Verdana" w:cs="Verdana"/>
          <w:noProof/>
          <w:sz w:val="18"/>
          <w:szCs w:val="18"/>
          <w:lang w:val="en-US"/>
        </w:rPr>
        <w:t>u</w:t>
      </w:r>
      <w:r>
        <w:rPr>
          <w:rFonts w:ascii="Verdana" w:eastAsia="Verdana" w:hAnsi="Verdana" w:cs="Verdana"/>
          <w:noProof/>
          <w:sz w:val="18"/>
          <w:szCs w:val="18"/>
          <w:lang w:val="en-US"/>
        </w:rPr>
        <w:t xml:space="preserve">han primer, sekuder dan tersier, akan tetapi mereka </w:t>
      </w:r>
      <w:r w:rsidR="00BB71A0">
        <w:rPr>
          <w:rFonts w:ascii="Verdana" w:eastAsia="Verdana" w:hAnsi="Verdana" w:cs="Verdana"/>
          <w:noProof/>
          <w:sz w:val="18"/>
          <w:szCs w:val="18"/>
          <w:lang w:val="en-US"/>
        </w:rPr>
        <w:t xml:space="preserve">tidak memahami istilah dalam dunia ekonomi. </w:t>
      </w:r>
      <w:r w:rsidR="000117BC">
        <w:rPr>
          <w:rFonts w:ascii="Verdana" w:eastAsia="Verdana" w:hAnsi="Verdana" w:cs="Verdana"/>
          <w:noProof/>
          <w:sz w:val="18"/>
          <w:szCs w:val="18"/>
          <w:lang w:val="en-US"/>
        </w:rPr>
        <w:t xml:space="preserve">Disisi lain mereka terdesak mengumpulkan dana untuk memenuhi kebutuhan hidup jangka pendek dan jangka panjang untuk menjaga keberlangsungan dan ketahanan keluarga dan keturunan serta membiayai pendidikan, kesehatan dan lainnya. </w:t>
      </w:r>
    </w:p>
    <w:p w:rsidR="00F923BC" w:rsidRDefault="00F923BC" w:rsidP="00F923BC">
      <w:pPr>
        <w:shd w:val="clear" w:color="auto" w:fill="FFFFFF"/>
        <w:ind w:firstLine="720"/>
        <w:jc w:val="both"/>
        <w:rPr>
          <w:rFonts w:ascii="Verdana" w:eastAsia="Verdana" w:hAnsi="Verdana" w:cs="Verdana"/>
          <w:noProof/>
          <w:sz w:val="18"/>
          <w:szCs w:val="18"/>
          <w:lang w:val="en-US"/>
        </w:rPr>
      </w:pPr>
      <w:r w:rsidRPr="00F923BC">
        <w:rPr>
          <w:rFonts w:ascii="Verdana" w:eastAsia="Verdana" w:hAnsi="Verdana" w:cs="Verdana"/>
          <w:noProof/>
          <w:sz w:val="18"/>
          <w:szCs w:val="18"/>
        </w:rPr>
        <w:t xml:space="preserve">Realitas  di </w:t>
      </w:r>
      <w:r w:rsidR="009C7231" w:rsidRPr="00F923BC">
        <w:rPr>
          <w:rFonts w:ascii="Verdana" w:eastAsia="Verdana" w:hAnsi="Verdana" w:cs="Verdana"/>
          <w:noProof/>
          <w:sz w:val="18"/>
          <w:szCs w:val="18"/>
        </w:rPr>
        <w:t>masyarakat</w:t>
      </w:r>
      <w:r w:rsidRPr="00F923BC">
        <w:rPr>
          <w:rFonts w:ascii="Verdana" w:eastAsia="Verdana" w:hAnsi="Verdana" w:cs="Verdana"/>
          <w:noProof/>
          <w:sz w:val="18"/>
          <w:szCs w:val="18"/>
        </w:rPr>
        <w:t xml:space="preserve">  menunjukan  masih  banyaknya  </w:t>
      </w:r>
      <w:r w:rsidR="009C7231" w:rsidRPr="00F923BC">
        <w:rPr>
          <w:rFonts w:ascii="Verdana" w:eastAsia="Verdana" w:hAnsi="Verdana" w:cs="Verdana"/>
          <w:noProof/>
          <w:sz w:val="18"/>
          <w:szCs w:val="18"/>
        </w:rPr>
        <w:t>masyarakat  yang</w:t>
      </w:r>
      <w:r w:rsidRPr="00F923BC">
        <w:rPr>
          <w:rFonts w:ascii="Verdana" w:eastAsia="Verdana" w:hAnsi="Verdana" w:cs="Verdana"/>
          <w:noProof/>
          <w:sz w:val="18"/>
          <w:szCs w:val="18"/>
        </w:rPr>
        <w:t xml:space="preserve"> </w:t>
      </w:r>
      <w:r w:rsidR="009C7231" w:rsidRPr="009C7231">
        <w:rPr>
          <w:rFonts w:ascii="Verdana" w:eastAsia="Verdana" w:hAnsi="Verdana" w:cs="Verdana"/>
          <w:noProof/>
          <w:sz w:val="18"/>
          <w:szCs w:val="18"/>
        </w:rPr>
        <w:t xml:space="preserve">hidup </w:t>
      </w:r>
      <w:r>
        <w:rPr>
          <w:rFonts w:ascii="Verdana" w:eastAsia="Verdana" w:hAnsi="Verdana" w:cs="Verdana"/>
          <w:noProof/>
          <w:sz w:val="18"/>
          <w:szCs w:val="18"/>
        </w:rPr>
        <w:t>dibawah</w:t>
      </w:r>
      <w:r>
        <w:rPr>
          <w:rFonts w:ascii="Verdana" w:eastAsia="Verdana" w:hAnsi="Verdana" w:cs="Verdana"/>
          <w:noProof/>
          <w:sz w:val="18"/>
          <w:szCs w:val="18"/>
          <w:lang w:val="en-US"/>
        </w:rPr>
        <w:t xml:space="preserve"> </w:t>
      </w:r>
      <w:r w:rsidRPr="00F923BC">
        <w:rPr>
          <w:rFonts w:ascii="Verdana" w:eastAsia="Verdana" w:hAnsi="Verdana" w:cs="Verdana"/>
          <w:noProof/>
          <w:sz w:val="18"/>
          <w:szCs w:val="18"/>
        </w:rPr>
        <w:t xml:space="preserve">garis   </w:t>
      </w:r>
      <w:r w:rsidR="009C7231" w:rsidRPr="009C7231">
        <w:rPr>
          <w:rFonts w:ascii="Verdana" w:eastAsia="Verdana" w:hAnsi="Verdana" w:cs="Verdana"/>
          <w:noProof/>
          <w:sz w:val="18"/>
          <w:szCs w:val="18"/>
        </w:rPr>
        <w:t>kemiskinan</w:t>
      </w:r>
      <w:r w:rsidRPr="00F923BC">
        <w:rPr>
          <w:rFonts w:ascii="Verdana" w:eastAsia="Verdana" w:hAnsi="Verdana" w:cs="Verdana"/>
          <w:noProof/>
          <w:sz w:val="18"/>
          <w:szCs w:val="18"/>
        </w:rPr>
        <w:t>.</w:t>
      </w:r>
      <w:r>
        <w:rPr>
          <w:rFonts w:ascii="Verdana" w:eastAsia="Verdana" w:hAnsi="Verdana" w:cs="Verdana"/>
          <w:noProof/>
          <w:sz w:val="18"/>
          <w:szCs w:val="18"/>
          <w:lang w:val="en-US"/>
        </w:rPr>
        <w:t xml:space="preserve"> </w:t>
      </w:r>
      <w:r w:rsidRPr="00F923BC">
        <w:rPr>
          <w:rFonts w:ascii="Verdana" w:eastAsia="Verdana" w:hAnsi="Verdana" w:cs="Verdana"/>
          <w:noProof/>
          <w:sz w:val="18"/>
          <w:szCs w:val="18"/>
        </w:rPr>
        <w:t xml:space="preserve">Penyebab   utamanya   mereka  </w:t>
      </w:r>
      <w:r w:rsidR="009C7231" w:rsidRPr="009C7231">
        <w:rPr>
          <w:rFonts w:ascii="Verdana" w:eastAsia="Verdana" w:hAnsi="Verdana" w:cs="Verdana"/>
          <w:noProof/>
          <w:sz w:val="18"/>
          <w:szCs w:val="18"/>
        </w:rPr>
        <w:t>tidak   mempuyai</w:t>
      </w:r>
      <w:r w:rsidRPr="00F923BC">
        <w:rPr>
          <w:rFonts w:ascii="Verdana" w:eastAsia="Verdana" w:hAnsi="Verdana" w:cs="Verdana"/>
          <w:noProof/>
          <w:sz w:val="18"/>
          <w:szCs w:val="18"/>
        </w:rPr>
        <w:t xml:space="preserve"> </w:t>
      </w:r>
      <w:r w:rsidR="009C7231" w:rsidRPr="009C7231">
        <w:rPr>
          <w:rFonts w:ascii="Verdana" w:eastAsia="Verdana" w:hAnsi="Verdana" w:cs="Verdana"/>
          <w:noProof/>
          <w:sz w:val="18"/>
          <w:szCs w:val="18"/>
        </w:rPr>
        <w:t>modal usaha</w:t>
      </w:r>
      <w:r>
        <w:rPr>
          <w:rFonts w:ascii="Verdana" w:eastAsia="Verdana" w:hAnsi="Verdana" w:cs="Verdana"/>
          <w:noProof/>
          <w:sz w:val="18"/>
          <w:szCs w:val="18"/>
          <w:lang w:val="en-US"/>
        </w:rPr>
        <w:t xml:space="preserve"> </w:t>
      </w:r>
      <w:r>
        <w:rPr>
          <w:rFonts w:ascii="Verdana" w:eastAsia="Verdana" w:hAnsi="Verdana" w:cs="Verdana"/>
          <w:noProof/>
          <w:sz w:val="18"/>
          <w:szCs w:val="18"/>
          <w:lang w:val="en-US"/>
        </w:rPr>
        <w:fldChar w:fldCharType="begin" w:fldLock="1"/>
      </w:r>
      <w:r>
        <w:rPr>
          <w:rFonts w:ascii="Verdana" w:eastAsia="Verdana" w:hAnsi="Verdana" w:cs="Verdana"/>
          <w:noProof/>
          <w:sz w:val="18"/>
          <w:szCs w:val="18"/>
          <w:lang w:val="en-US"/>
        </w:rPr>
        <w:instrText>ADDIN CSL_CITATION { "citationItems" : [ { "id" : "ITEM-1", "itemData" : { "DOI" : "10.36908/isbank.v4i1.51", "ISSN" : "2460-9595", "abstract" : "Penelitian ini membahas tentang membangun kesadaran masyarakat pinggiran melalui Baitul Maal Wat Tamwil (BMT). Hasil penelitian ini menunjukkan bahwa BMT merupakan lembaga keuangan syariah memberikan alternatif khususnya bagi masyarakat yang membutuhkan pelayanan jasa bank dengan pola syariah, bebas riba dan berbasis tolong-menolong. BMT dapat menjadi salah satu solusi bagi masyarakat pinggiran untuk memperoleh kesejahteraan dalam hidupnya, salah satunya dengan kesadaran untuk berpartisipasi aktif dalam BMT. Karena di dalam BMT dapat menjangkau masyarakat yang tidak mempunyai akses kepada pembiayaan oleh perbankan (unbankable) dan khusus bagi masyarakat kurang mampu yang notabene tidak begitu menarik bagi bank. Sedangkan bentuk penyaluran dana atau bantuan yang diberikan cukup beragam serta memberikan berbagai bantuan teknis seperti pelatihan, konsultasi, bantuan manajemen, dan bantuan pemasaran.\r \u00a0", "author" : [ { "dropping-particle" : "", "family" : "Amri", "given" : "Hoirul", "non-dropping-particle" : "", "parse-names" : false, "suffix" : "" } ], "container-title" : "Islamic Banking : Jurnal Pemikiran dan Pengembangan Perbankan Syariah", "id" : "ITEM-1", "issue" : "1", "issued" : { "date-parts" : [ [ "2018" ] ] }, "page" : "11-22", "title" : "Membangun Kesadaran Masyarakat Pinggiran Melalui Baitul Maal Wat Tamwil (BMT)", "type" : "article-journal", "volume" : "4" }, "uris" : [ "http://www.mendeley.com/documents/?uuid=65324f45-c9b0-4454-8221-bde0b5db988a" ] } ], "mendeley" : { "formattedCitation" : "(Amri 2018)", "plainTextFormattedCitation" : "(Amri 2018)", "previouslyFormattedCitation" : "(Amri 2018)" }, "properties" : {  }, "schema" : "https://github.com/citation-style-language/schema/raw/master/csl-citation.json" }</w:instrText>
      </w:r>
      <w:r>
        <w:rPr>
          <w:rFonts w:ascii="Verdana" w:eastAsia="Verdana" w:hAnsi="Verdana" w:cs="Verdana"/>
          <w:noProof/>
          <w:sz w:val="18"/>
          <w:szCs w:val="18"/>
          <w:lang w:val="en-US"/>
        </w:rPr>
        <w:fldChar w:fldCharType="separate"/>
      </w:r>
      <w:r w:rsidRPr="00F923BC">
        <w:rPr>
          <w:rFonts w:ascii="Verdana" w:eastAsia="Verdana" w:hAnsi="Verdana" w:cs="Verdana"/>
          <w:noProof/>
          <w:sz w:val="18"/>
          <w:szCs w:val="18"/>
          <w:lang w:val="en-US"/>
        </w:rPr>
        <w:t>(Amri 2018)</w:t>
      </w:r>
      <w:r>
        <w:rPr>
          <w:rFonts w:ascii="Verdana" w:eastAsia="Verdana" w:hAnsi="Verdana" w:cs="Verdana"/>
          <w:noProof/>
          <w:sz w:val="18"/>
          <w:szCs w:val="18"/>
          <w:lang w:val="en-US"/>
        </w:rPr>
        <w:fldChar w:fldCharType="end"/>
      </w:r>
      <w:r>
        <w:rPr>
          <w:rFonts w:ascii="Verdana" w:eastAsia="Verdana" w:hAnsi="Verdana" w:cs="Verdana"/>
          <w:noProof/>
          <w:sz w:val="18"/>
          <w:szCs w:val="18"/>
          <w:lang w:val="en-US"/>
        </w:rPr>
        <w:t>. BMT hadir di tengah-tengah masyarakat pedesaan Bungatan diantara tujuannya untuk membiayai usaha dan mengenjot produktivitas masyarakat, BMT tidak mempunya penyimpanan dana besar sebagaimana perbankan pada umumnya terlebih bank plat merah. BMT mempunyai tekat ikut serta membangun ekonomi umat, menjauhi ketertinggalan dan memajukan semuai line kehidupan umat.</w:t>
      </w:r>
    </w:p>
    <w:p w:rsidR="00663F7B" w:rsidRDefault="004E64E0" w:rsidP="00F923BC">
      <w:pPr>
        <w:shd w:val="clear" w:color="auto" w:fill="FFFFFF"/>
        <w:ind w:firstLine="720"/>
        <w:jc w:val="both"/>
        <w:rPr>
          <w:rFonts w:ascii="Verdana" w:eastAsia="Verdana" w:hAnsi="Verdana" w:cs="Verdana"/>
          <w:noProof/>
          <w:sz w:val="18"/>
          <w:szCs w:val="18"/>
          <w:lang w:val="en-US"/>
        </w:rPr>
      </w:pPr>
      <w:r w:rsidRPr="004E64E0">
        <w:rPr>
          <w:rFonts w:ascii="Verdana" w:eastAsia="Verdana" w:hAnsi="Verdana" w:cs="Verdana"/>
          <w:noProof/>
          <w:sz w:val="18"/>
          <w:szCs w:val="18"/>
        </w:rPr>
        <w:lastRenderedPageBreak/>
        <w:t>Minat adalah sesuatu yang berhubungan erat dengan sikap.minat dan sikap merupakan dasar bagi prasangka dan minat juga penting dalam mengambil keputusan. Minat dapat menyebabkan seseorang giat melakukan menuju kesesuatu yang telah menarik minatnya</w:t>
      </w:r>
      <w:r w:rsidR="001E1C1B">
        <w:rPr>
          <w:rFonts w:ascii="Verdana" w:eastAsia="Verdana" w:hAnsi="Verdana" w:cs="Verdana"/>
          <w:noProof/>
          <w:sz w:val="18"/>
          <w:szCs w:val="18"/>
          <w:lang w:val="en-US"/>
        </w:rPr>
        <w:t xml:space="preserve"> </w:t>
      </w:r>
      <w:r>
        <w:rPr>
          <w:rFonts w:ascii="Verdana" w:eastAsia="Verdana" w:hAnsi="Verdana" w:cs="Verdana"/>
          <w:noProof/>
          <w:sz w:val="18"/>
          <w:szCs w:val="18"/>
        </w:rPr>
        <w:fldChar w:fldCharType="begin" w:fldLock="1"/>
      </w:r>
      <w:r>
        <w:rPr>
          <w:rFonts w:ascii="Verdana" w:eastAsia="Verdana" w:hAnsi="Verdana" w:cs="Verdana"/>
          <w:noProof/>
          <w:sz w:val="18"/>
          <w:szCs w:val="18"/>
        </w:rPr>
        <w:instrText>ADDIN CSL_CITATION { "citationItems" : [ { "id" : "ITEM-1", "itemData" : { "author" : [ { "dropping-particle" : "", "family" : "Elisa", "given" : "Ema", "non-dropping-particle" : "", "parse-names" : false, "suffix" : "" }, { "dropping-particle" : "", "family" : "Syariah", "given" : "Perbankan", "non-dropping-particle" : "", "parse-names" : false, "suffix" : "" }, { "dropping-particle" : "", "family" : "Pontianak", "given" : "Iain", "non-dropping-particle" : "", "parse-names" : false, "suffix" : "" } ], "id" : "ITEM-1", "issue" : "2", "issued" : { "date-parts" : [ [ "2022" ] ] }, "title" : "Faktor-Faktor Yang Mempengaruhi Minat Masyarakat Muslim Terhadap Produk Baitul Mall Wa Tamwil ( Bmt ) Sidogiri Cabang Pembantu Teluk Batang Dan Credit Union ( Cu ) Khatulistiwa Bakti", "type" : "article-journal", "volume" : "9" }, "uris" : [ "http://www.mendeley.com/documents/?uuid=0bc45d89-7dac-41f2-8dfe-5ed6d8039aa9" ] } ], "mendeley" : { "formattedCitation" : "(Elisa, Syariah, and Pontianak 2022)", "plainTextFormattedCitation" : "(Elisa, Syariah, and Pontianak 2022)", "previouslyFormattedCitation" : "(Elisa, Syariah, and Pontianak 2022)" }, "properties" : {  }, "schema" : "https://github.com/citation-style-language/schema/raw/master/csl-citation.json" }</w:instrText>
      </w:r>
      <w:r>
        <w:rPr>
          <w:rFonts w:ascii="Verdana" w:eastAsia="Verdana" w:hAnsi="Verdana" w:cs="Verdana"/>
          <w:noProof/>
          <w:sz w:val="18"/>
          <w:szCs w:val="18"/>
        </w:rPr>
        <w:fldChar w:fldCharType="separate"/>
      </w:r>
      <w:r w:rsidRPr="004E64E0">
        <w:rPr>
          <w:rFonts w:ascii="Verdana" w:eastAsia="Verdana" w:hAnsi="Verdana" w:cs="Verdana"/>
          <w:noProof/>
          <w:sz w:val="18"/>
          <w:szCs w:val="18"/>
        </w:rPr>
        <w:t>(Elisa, Syariah, and Pontianak 2022)</w:t>
      </w:r>
      <w:r>
        <w:rPr>
          <w:rFonts w:ascii="Verdana" w:eastAsia="Verdana" w:hAnsi="Verdana" w:cs="Verdana"/>
          <w:noProof/>
          <w:sz w:val="18"/>
          <w:szCs w:val="18"/>
        </w:rPr>
        <w:fldChar w:fldCharType="end"/>
      </w:r>
      <w:r w:rsidR="00B45BF0">
        <w:rPr>
          <w:rFonts w:ascii="Verdana" w:eastAsia="Verdana" w:hAnsi="Verdana" w:cs="Verdana"/>
          <w:noProof/>
          <w:sz w:val="18"/>
          <w:szCs w:val="18"/>
          <w:lang w:val="en-US"/>
        </w:rPr>
        <w:t xml:space="preserve">. </w:t>
      </w:r>
      <w:r w:rsidR="004565BA">
        <w:rPr>
          <w:rFonts w:ascii="Verdana" w:eastAsia="Verdana" w:hAnsi="Verdana" w:cs="Verdana"/>
          <w:noProof/>
          <w:sz w:val="18"/>
          <w:szCs w:val="18"/>
          <w:lang w:val="en-US"/>
        </w:rPr>
        <w:t>Ketertarikan masyaraka</w:t>
      </w:r>
      <w:r w:rsidR="00D713A1">
        <w:rPr>
          <w:rFonts w:ascii="Verdana" w:eastAsia="Verdana" w:hAnsi="Verdana" w:cs="Verdana"/>
          <w:noProof/>
          <w:sz w:val="18"/>
          <w:szCs w:val="18"/>
          <w:lang w:val="en-US"/>
        </w:rPr>
        <w:t>t Bungatan untuk menjadi nasabah</w:t>
      </w:r>
      <w:r w:rsidR="004565BA">
        <w:rPr>
          <w:rFonts w:ascii="Verdana" w:eastAsia="Verdana" w:hAnsi="Verdana" w:cs="Verdana"/>
          <w:noProof/>
          <w:sz w:val="18"/>
          <w:szCs w:val="18"/>
          <w:lang w:val="en-US"/>
        </w:rPr>
        <w:t xml:space="preserve"> di BMT NU Bung</w:t>
      </w:r>
      <w:r w:rsidR="00D713A1">
        <w:rPr>
          <w:rFonts w:ascii="Verdana" w:eastAsia="Verdana" w:hAnsi="Verdana" w:cs="Verdana"/>
          <w:noProof/>
          <w:sz w:val="18"/>
          <w:szCs w:val="18"/>
          <w:lang w:val="en-US"/>
        </w:rPr>
        <w:t>atan adalah tema pada riset ini,</w:t>
      </w:r>
      <w:r w:rsidR="004565BA">
        <w:rPr>
          <w:rFonts w:ascii="Verdana" w:eastAsia="Verdana" w:hAnsi="Verdana" w:cs="Verdana"/>
          <w:noProof/>
          <w:sz w:val="18"/>
          <w:szCs w:val="18"/>
          <w:lang w:val="en-US"/>
        </w:rPr>
        <w:t xml:space="preserve"> </w:t>
      </w:r>
      <w:r w:rsidR="00D713A1">
        <w:rPr>
          <w:rFonts w:ascii="Verdana" w:eastAsia="Verdana" w:hAnsi="Verdana" w:cs="Verdana"/>
          <w:noProof/>
          <w:sz w:val="18"/>
          <w:szCs w:val="18"/>
          <w:lang w:val="en-US"/>
        </w:rPr>
        <w:t xml:space="preserve">keperpihakan dan kepercayaan masyarakat terhadap bank konvensional serta koperasi perorangan sangat melekat pada kehidupan mereka. </w:t>
      </w:r>
      <w:r w:rsidR="00B45BF0">
        <w:rPr>
          <w:rFonts w:ascii="Verdana" w:eastAsia="Verdana" w:hAnsi="Verdana" w:cs="Verdana"/>
          <w:noProof/>
          <w:sz w:val="18"/>
          <w:szCs w:val="18"/>
          <w:lang w:val="en-US"/>
        </w:rPr>
        <w:t>Masyarakat terbantu dengan kedatangan lembaga keuangan tersebut dan meniadakan BMT yang dianggap sama dengan le</w:t>
      </w:r>
      <w:r w:rsidR="00663F7B">
        <w:rPr>
          <w:rFonts w:ascii="Verdana" w:eastAsia="Verdana" w:hAnsi="Verdana" w:cs="Verdana"/>
          <w:noProof/>
          <w:sz w:val="18"/>
          <w:szCs w:val="18"/>
          <w:lang w:val="en-US"/>
        </w:rPr>
        <w:t>mbaga keuangan koperasi lainnya, legalitas dalam Islam tentang akad dan prodak di perbankan dan koperasi. Padahal BMT membawa prodak dan akad yang legal secara syar’ie, penuh degan kemaslhatan dan anti gharar serta ketidak adilan.</w:t>
      </w:r>
    </w:p>
    <w:p w:rsidR="009C7231" w:rsidRDefault="00B61343" w:rsidP="00F923BC">
      <w:pPr>
        <w:shd w:val="clear" w:color="auto" w:fill="FFFFFF"/>
        <w:ind w:firstLine="720"/>
        <w:jc w:val="both"/>
        <w:rPr>
          <w:rFonts w:ascii="Verdana" w:eastAsia="Verdana" w:hAnsi="Verdana" w:cs="Verdana"/>
          <w:noProof/>
          <w:sz w:val="18"/>
          <w:szCs w:val="18"/>
          <w:lang w:val="en-US"/>
        </w:rPr>
      </w:pPr>
      <w:r>
        <w:rPr>
          <w:rFonts w:ascii="Verdana" w:eastAsia="Verdana" w:hAnsi="Verdana" w:cs="Verdana"/>
          <w:noProof/>
          <w:sz w:val="18"/>
          <w:szCs w:val="18"/>
          <w:lang w:val="en-US"/>
        </w:rPr>
        <w:t>Lahirnya BMT di Indonesia di</w:t>
      </w:r>
      <w:r w:rsidR="001F6D1E" w:rsidRPr="001F6D1E">
        <w:rPr>
          <w:rFonts w:ascii="Verdana" w:eastAsia="Verdana" w:hAnsi="Verdana" w:cs="Verdana"/>
          <w:noProof/>
          <w:sz w:val="18"/>
          <w:szCs w:val="18"/>
          <w:lang w:val="en-US"/>
        </w:rPr>
        <w:t>awali dengan kemunculan Lembaga Keuangan Mikro (LKM) konvensional. Indonesia merupakan negara pertama yang mengembangkan keuangan mikro secara komersial di Asia, dengan mengatur lembaga keuangan mikro semi profesional mulai pelayanan jasa keuangan mikro</w:t>
      </w:r>
      <w:r w:rsidR="00B45BF0">
        <w:rPr>
          <w:rFonts w:ascii="Verdana" w:eastAsia="Verdana" w:hAnsi="Verdana" w:cs="Verdana"/>
          <w:noProof/>
          <w:sz w:val="18"/>
          <w:szCs w:val="18"/>
          <w:lang w:val="en-US"/>
        </w:rPr>
        <w:t xml:space="preserve"> </w:t>
      </w:r>
      <w:r w:rsidR="001F6D1E">
        <w:rPr>
          <w:rFonts w:ascii="Verdana" w:eastAsia="Verdana" w:hAnsi="Verdana" w:cs="Verdana"/>
          <w:noProof/>
          <w:sz w:val="18"/>
          <w:szCs w:val="18"/>
          <w:lang w:val="en-US"/>
        </w:rPr>
        <w:fldChar w:fldCharType="begin" w:fldLock="1"/>
      </w:r>
      <w:r w:rsidR="001F6D1E">
        <w:rPr>
          <w:rFonts w:ascii="Verdana" w:eastAsia="Verdana" w:hAnsi="Verdana" w:cs="Verdana"/>
          <w:noProof/>
          <w:sz w:val="18"/>
          <w:szCs w:val="18"/>
          <w:lang w:val="en-US"/>
        </w:rPr>
        <w:instrText>ADDIN CSL_CITATION { "citationItems" : [ { "id" : "ITEM-1", "itemData" : { "abstract" : "AbstractThe theme of the article is the banks and financial institutions. The purpose of this paper is to analyze the existence of BMT in Indonesia. Microfinance Institutions have a long history. The emergence of Sharia Micro Finance Institutions is a reaction to the existence of conventional financial institutions. BPRS that is the first Sharia Micro Financial Institution. The BPRS emerges as a microfinance institution in the form of a Savings and Loans Cooperative. Then made a pilot project with the name Baitul Maal wat Tamwil (BMT). Society is very enthusiastic about the presence of BMT. The Indonesian government makes rules that regulate, build and supervise BMTs", "author" : [ { "dropping-particle" : "", "family" : "Mujiono", "given" : "Slamet", "non-dropping-particle" : "", "parse-names" : false, "suffix" : "" } ], "container-title" : "Al Masraf: Jurnal Lembaga Keuangan dan Perbankan", "id" : "ITEM-1", "issue" : "2", "issued" : { "date-parts" : [ [ "2017" ] ] }, "page" : "207-215", "title" : "Eksistensi Lembaga Keuangan Mikro: Cikal Bakal Lahirnya BMT di Indonesia", "type" : "article-journal", "volume" : "2" }, "uris" : [ "http://www.mendeley.com/documents/?uuid=a40d412a-2943-4533-9614-853846abddb7" ] } ], "mendeley" : { "formattedCitation" : "(Mujiono 2017)", "plainTextFormattedCitation" : "(Mujiono 2017)", "previouslyFormattedCitation" : "(Mujiono 2017)" }, "properties" : {  }, "schema" : "https://github.com/citation-style-language/schema/raw/master/csl-citation.json" }</w:instrText>
      </w:r>
      <w:r w:rsidR="001F6D1E">
        <w:rPr>
          <w:rFonts w:ascii="Verdana" w:eastAsia="Verdana" w:hAnsi="Verdana" w:cs="Verdana"/>
          <w:noProof/>
          <w:sz w:val="18"/>
          <w:szCs w:val="18"/>
          <w:lang w:val="en-US"/>
        </w:rPr>
        <w:fldChar w:fldCharType="separate"/>
      </w:r>
      <w:r w:rsidR="001F6D1E" w:rsidRPr="001F6D1E">
        <w:rPr>
          <w:rFonts w:ascii="Verdana" w:eastAsia="Verdana" w:hAnsi="Verdana" w:cs="Verdana"/>
          <w:noProof/>
          <w:sz w:val="18"/>
          <w:szCs w:val="18"/>
          <w:lang w:val="en-US"/>
        </w:rPr>
        <w:t>(Mujiono 2017)</w:t>
      </w:r>
      <w:r w:rsidR="001F6D1E">
        <w:rPr>
          <w:rFonts w:ascii="Verdana" w:eastAsia="Verdana" w:hAnsi="Verdana" w:cs="Verdana"/>
          <w:noProof/>
          <w:sz w:val="18"/>
          <w:szCs w:val="18"/>
          <w:lang w:val="en-US"/>
        </w:rPr>
        <w:fldChar w:fldCharType="end"/>
      </w:r>
      <w:r w:rsidR="001F6D1E">
        <w:rPr>
          <w:rFonts w:ascii="Verdana" w:eastAsia="Verdana" w:hAnsi="Verdana" w:cs="Verdana"/>
          <w:noProof/>
          <w:sz w:val="18"/>
          <w:szCs w:val="18"/>
          <w:lang w:val="en-US"/>
        </w:rPr>
        <w:t xml:space="preserve">. </w:t>
      </w:r>
      <w:r>
        <w:rPr>
          <w:rFonts w:ascii="Verdana" w:eastAsia="Verdana" w:hAnsi="Verdana" w:cs="Verdana"/>
          <w:noProof/>
          <w:sz w:val="18"/>
          <w:szCs w:val="18"/>
          <w:lang w:val="en-US"/>
        </w:rPr>
        <w:t>Dampak kehadirannya dirasakan oleh masyarakat dalam wujud prodak dan pelayanan jasa, keuangan yang tidak terlalu besar sebagaimana perbankan lebih mudah bagi koperasi untuk menjelajahi kehidupan masyarakat.</w:t>
      </w:r>
    </w:p>
    <w:p w:rsidR="00B61343" w:rsidRPr="00D713A1" w:rsidRDefault="00B61343" w:rsidP="00591BD1">
      <w:pPr>
        <w:shd w:val="clear" w:color="auto" w:fill="FFFFFF"/>
        <w:ind w:firstLine="720"/>
        <w:jc w:val="both"/>
        <w:rPr>
          <w:rFonts w:ascii="Verdana" w:eastAsia="Verdana" w:hAnsi="Verdana" w:cs="Verdana"/>
          <w:noProof/>
          <w:sz w:val="18"/>
          <w:szCs w:val="18"/>
          <w:lang w:val="en-US"/>
        </w:rPr>
      </w:pPr>
      <w:r>
        <w:rPr>
          <w:rFonts w:ascii="Verdana" w:eastAsia="Verdana" w:hAnsi="Verdana" w:cs="Verdana"/>
          <w:noProof/>
          <w:sz w:val="18"/>
          <w:szCs w:val="18"/>
          <w:lang w:val="en-US"/>
        </w:rPr>
        <w:t xml:space="preserve">BMT NU Bungatan yang kemudian pada saat yag tidak lama diterima oleh masyarakat setempat mempunyai falsafah (latarbelakang) ketertarikan mereka menjadi nasabah, ikut serta memajukan BMT NU dan mensosialisasikan eksistensi BMT NU di tengah-tengah masyarakat. </w:t>
      </w:r>
      <w:r w:rsidR="00435D37">
        <w:rPr>
          <w:rFonts w:ascii="Verdana" w:eastAsia="Verdana" w:hAnsi="Verdana" w:cs="Verdana"/>
          <w:noProof/>
          <w:sz w:val="18"/>
          <w:szCs w:val="18"/>
          <w:lang w:val="en-US"/>
        </w:rPr>
        <w:t xml:space="preserve">Kenapa masyarakat </w:t>
      </w:r>
      <w:r w:rsidR="00591BD1">
        <w:rPr>
          <w:rFonts w:ascii="Verdana" w:eastAsia="Verdana" w:hAnsi="Verdana" w:cs="Verdana"/>
          <w:noProof/>
          <w:sz w:val="18"/>
          <w:szCs w:val="18"/>
          <w:lang w:val="en-US"/>
        </w:rPr>
        <w:t xml:space="preserve">tepat dan cepat menjadi nasabah, tertarik dengan lembaga maliah yang baru di tengah banyaknya lembaga peminjaman dana yang manipulatif dan pengalaman koperasi yang tidaka berkeadilan. Ranah ketertarikan masyarakat memutuskan untuk menjadi nasabah di BMT NU Bungatan adalah objek dari riset kami untuk mengurai jawaban dari riset ini. </w:t>
      </w:r>
    </w:p>
    <w:p w:rsidR="002F33CA" w:rsidRPr="007C3951" w:rsidRDefault="004B7B74" w:rsidP="00F23E88">
      <w:pPr>
        <w:spacing w:before="120" w:after="120"/>
        <w:ind w:firstLine="284"/>
        <w:jc w:val="both"/>
        <w:rPr>
          <w:rFonts w:ascii="Verdana" w:eastAsia="Verdana" w:hAnsi="Verdana" w:cs="Verdana"/>
          <w:noProof/>
          <w:sz w:val="18"/>
          <w:szCs w:val="18"/>
        </w:rPr>
      </w:pPr>
      <w:r w:rsidRPr="004B7B74">
        <w:rPr>
          <w:rFonts w:ascii="Verdana" w:eastAsia="Verdana" w:hAnsi="Verdana" w:cs="Verdana"/>
          <w:noProof/>
          <w:sz w:val="18"/>
          <w:szCs w:val="18"/>
        </w:rPr>
        <w:lastRenderedPageBreak/>
        <w:t>BMT merupakan sebuah lembaga yang tidak saja berorientasi bisnis tetapi juga sosial, dan juga lembaga yang tidak melakukan pemusatan kekayaan pada sebagian kecil orang, tetapi lembaga yang kekayaannya terdistribusi secara merata dan adil. BMT juga merupakan lembaga keuangan syariah yang jumlahnya paling banyak dibandingkan lembaga-lembaga keuangan syariah lainnya</w:t>
      </w:r>
      <w:r w:rsidRPr="007C3951">
        <w:rPr>
          <w:rFonts w:ascii="Verdana" w:eastAsia="Verdana" w:hAnsi="Verdana" w:cs="Verdana"/>
          <w:noProof/>
          <w:sz w:val="18"/>
          <w:szCs w:val="18"/>
        </w:rPr>
        <w:t xml:space="preserve"> </w:t>
      </w:r>
      <w:r>
        <w:rPr>
          <w:rFonts w:ascii="Verdana" w:eastAsia="Verdana" w:hAnsi="Verdana" w:cs="Verdana"/>
          <w:noProof/>
          <w:sz w:val="18"/>
          <w:szCs w:val="18"/>
          <w:lang w:val="en-US"/>
        </w:rPr>
        <w:fldChar w:fldCharType="begin" w:fldLock="1"/>
      </w:r>
      <w:r w:rsidRPr="007C3951">
        <w:rPr>
          <w:rFonts w:ascii="Verdana" w:eastAsia="Verdana" w:hAnsi="Verdana" w:cs="Verdana"/>
          <w:noProof/>
          <w:sz w:val="18"/>
          <w:szCs w:val="18"/>
        </w:rPr>
        <w:instrText>ADDIN CSL_CITATION { "citationItems" : [ { "id" : "ITEM-1", "itemData" : { "author" : [ { "dropping-particle" : "", "family" : "Kuatismanto, Maal", "given" : "Baitul", "non-dropping-particle" : "", "parse-names" : false, "suffix" : "" }, { "dropping-particle" : "", "family" : "Tamwil", "given" : "W A", "non-dropping-particle" : "", "parse-names" : false, "suffix" : "" }, { "dropping-particle" : "", "family" : "Di", "given" : "B M T", "non-dropping-particle" : "", "parse-names" : false, "suffix" : "" }, { "dropping-particle" : "", "family" : "Pekalongan", "given" : "Kota", "non-dropping-particle" : "", "parse-names" : false, "suffix" : "" }, { "dropping-particle" : "", "family" : "Ismanto", "given" : "Kuat", "non-dropping-particle" : "", "parse-names" : false, "suffix" : "" } ], "container-title" : "Pengelolaan Baitul maal pada Baitul maal wa tamwil (BMT) di kota pekalongan", "id" : "ITEM-1", "issued" : { "date-parts" : [ [ "2015" ] ] }, "page" : "24-38", "title" : "Kuatismanto", "type" : "article-journal", "volume" : "12" }, "uris" : [ "http://www.mendeley.com/documents/?uuid=5b4227e6-ffd1-4fe4-91e5-e30f0074d73b" ] } ], "mendeley" : { "formattedCitation" : "(Kuatismanto, Maal et al. 2015)", "plainTextFormattedCitation" : "(Kuatismanto, Maal et al. 2015)", "previouslyFormattedCitation" : "(Kuatismanto, Maal et al. 2015)" }, "properties" : {  }, "schema" : "https://github.com/citation-style-language/schema/raw/master/csl-citation.json" }</w:instrText>
      </w:r>
      <w:r>
        <w:rPr>
          <w:rFonts w:ascii="Verdana" w:eastAsia="Verdana" w:hAnsi="Verdana" w:cs="Verdana"/>
          <w:noProof/>
          <w:sz w:val="18"/>
          <w:szCs w:val="18"/>
          <w:lang w:val="en-US"/>
        </w:rPr>
        <w:fldChar w:fldCharType="separate"/>
      </w:r>
      <w:r w:rsidRPr="007C3951">
        <w:rPr>
          <w:rFonts w:ascii="Verdana" w:eastAsia="Verdana" w:hAnsi="Verdana" w:cs="Verdana"/>
          <w:noProof/>
          <w:sz w:val="18"/>
          <w:szCs w:val="18"/>
        </w:rPr>
        <w:t>(Kuatismanto, Maal et al. 2015)</w:t>
      </w:r>
      <w:r>
        <w:rPr>
          <w:rFonts w:ascii="Verdana" w:eastAsia="Verdana" w:hAnsi="Verdana" w:cs="Verdana"/>
          <w:noProof/>
          <w:sz w:val="18"/>
          <w:szCs w:val="18"/>
          <w:lang w:val="en-US"/>
        </w:rPr>
        <w:fldChar w:fldCharType="end"/>
      </w:r>
      <w:r w:rsidRPr="007C3951">
        <w:rPr>
          <w:rFonts w:ascii="Verdana" w:eastAsia="Verdana" w:hAnsi="Verdana" w:cs="Verdana"/>
          <w:noProof/>
          <w:sz w:val="18"/>
          <w:szCs w:val="18"/>
        </w:rPr>
        <w:t xml:space="preserve">. </w:t>
      </w:r>
      <w:r w:rsidR="00F23E88" w:rsidRPr="007C3951">
        <w:rPr>
          <w:rFonts w:ascii="Verdana" w:eastAsia="Verdana" w:hAnsi="Verdana" w:cs="Verdana"/>
          <w:noProof/>
          <w:sz w:val="18"/>
          <w:szCs w:val="18"/>
        </w:rPr>
        <w:t xml:space="preserve">BMT NU Jawa Timur yang lahir dari desa untuk Indonesia tidak sebatas sebagai lembaga keuangan, melainkan sebagai institusi filantropi (sosial) yang lebih terdepan dibaningkan dengan lembaga keuangan lainnya. </w:t>
      </w:r>
    </w:p>
    <w:p w:rsidR="00BB71A0" w:rsidRDefault="003F6C61" w:rsidP="00E207EB">
      <w:pPr>
        <w:spacing w:before="120" w:after="120"/>
        <w:ind w:firstLine="284"/>
        <w:jc w:val="both"/>
        <w:rPr>
          <w:rFonts w:ascii="Verdana" w:eastAsia="Verdana" w:hAnsi="Verdana" w:cs="Verdana"/>
          <w:noProof/>
          <w:sz w:val="18"/>
          <w:szCs w:val="18"/>
          <w:lang w:val="en-US"/>
        </w:rPr>
      </w:pPr>
      <w:r w:rsidRPr="00E46859">
        <w:rPr>
          <w:rFonts w:ascii="Verdana" w:eastAsia="Verdana" w:hAnsi="Verdana" w:cs="Verdana"/>
          <w:noProof/>
          <w:sz w:val="18"/>
          <w:szCs w:val="18"/>
        </w:rPr>
        <w:t>BMT NU yang pada akhirnya orientasi maslahah dan keberkahannya tidak hanya diperoleh pemilik, pegawai dan emiten BMT NU melainkan untuk umat dan agama I</w:t>
      </w:r>
      <w:r w:rsidR="00411EFE" w:rsidRPr="00E46859">
        <w:rPr>
          <w:rFonts w:ascii="Verdana" w:eastAsia="Verdana" w:hAnsi="Verdana" w:cs="Verdana"/>
          <w:noProof/>
          <w:sz w:val="18"/>
          <w:szCs w:val="18"/>
        </w:rPr>
        <w:t xml:space="preserve">slam, sehingga nilai profietnya bisa diimbangi dengan asas sosial dan kemanusian. </w:t>
      </w:r>
      <w:r w:rsidR="00E207EB" w:rsidRPr="00E46859">
        <w:rPr>
          <w:rFonts w:ascii="Verdana" w:eastAsia="Verdana" w:hAnsi="Verdana" w:cs="Verdana"/>
          <w:noProof/>
          <w:sz w:val="18"/>
          <w:szCs w:val="18"/>
        </w:rPr>
        <w:t>Keinginan (neds) masyarakat Bungatan menjadi nasabah di BMT NU Bungatan apakah pilihan</w:t>
      </w:r>
      <w:r w:rsidR="005E5479" w:rsidRPr="00E46859">
        <w:rPr>
          <w:rFonts w:ascii="Verdana" w:eastAsia="Verdana" w:hAnsi="Verdana" w:cs="Verdana"/>
          <w:noProof/>
          <w:sz w:val="18"/>
          <w:szCs w:val="18"/>
        </w:rPr>
        <w:t xml:space="preserve"> atau paksaan bahkan hanya bermakmum buta, karena banyak masyarakat bahkan tokoh agama dan agniya’ yang ikut serta menjadi nasabah kemudian masyarakat bermakmu kepada mererka. </w:t>
      </w:r>
      <w:r w:rsidR="00066598">
        <w:rPr>
          <w:rFonts w:ascii="Verdana" w:eastAsia="Verdana" w:hAnsi="Verdana" w:cs="Verdana"/>
          <w:noProof/>
          <w:sz w:val="18"/>
          <w:szCs w:val="18"/>
          <w:lang w:val="en-US"/>
        </w:rPr>
        <w:t>Ketertarikan tersebut adalah hal yang unik, berlandasan pada latara berlakang ini yang</w:t>
      </w:r>
      <w:r w:rsidR="007C3951">
        <w:rPr>
          <w:rFonts w:ascii="Verdana" w:eastAsia="Verdana" w:hAnsi="Verdana" w:cs="Verdana"/>
          <w:noProof/>
          <w:sz w:val="18"/>
          <w:szCs w:val="18"/>
          <w:lang w:val="en-US"/>
        </w:rPr>
        <w:t xml:space="preserve"> telah kami uraikan terperinci sebelumnya. Keterlobatan masyarakat di tubuh BMT NU akan semakina memperkokoh pondasi dan dasar-dasar keuangan, pembiayaan, jasa dan implementasi peran sosial BMT NU untuk hajat manusia banyak lebih tertuju kepada warga nahdiyyin.</w:t>
      </w:r>
    </w:p>
    <w:p w:rsidR="00793F86" w:rsidRPr="0022735E" w:rsidRDefault="0061561C" w:rsidP="0022735E">
      <w:pPr>
        <w:spacing w:before="120" w:after="120"/>
        <w:ind w:firstLine="284"/>
        <w:jc w:val="both"/>
        <w:rPr>
          <w:rFonts w:ascii="Verdana" w:eastAsia="Verdana" w:hAnsi="Verdana" w:cs="Verdana"/>
          <w:noProof/>
          <w:sz w:val="18"/>
          <w:szCs w:val="18"/>
          <w:lang w:val="en-US"/>
        </w:rPr>
      </w:pPr>
      <w:r>
        <w:rPr>
          <w:rFonts w:ascii="Verdana" w:eastAsia="Verdana" w:hAnsi="Verdana" w:cs="Verdana"/>
          <w:noProof/>
          <w:sz w:val="18"/>
          <w:szCs w:val="18"/>
          <w:lang w:val="en-US"/>
        </w:rPr>
        <w:t xml:space="preserve">BMT NU Jawa Timur cabang Bungatan Kabupaten Situbondo lebih muda diakses oleh masyarakat dimanapun, baik lokal imma masyarakat antar provensi. </w:t>
      </w:r>
      <w:r w:rsidR="002D52C1">
        <w:rPr>
          <w:rFonts w:ascii="Verdana" w:eastAsia="Verdana" w:hAnsi="Verdana" w:cs="Verdana"/>
          <w:noProof/>
          <w:sz w:val="18"/>
          <w:szCs w:val="18"/>
          <w:lang w:val="en-US"/>
        </w:rPr>
        <w:t>Masyarakat yang Bungatan yang ingin menabung dan tujuan lainnya tidak sulit untuk mengunjunginya, terlebih kontor cabang tersebut berdekatan denga BRI Bungatan. Minat masyarakat menjadi nasabah  BMT NU sehingga mereka menjadi nasabah adalah hal unik, sebab BMT NU berdekatan dengan lembaga keuangan Badan Usaha Milik Negara yang pendanaannya super jumbo serta pembelanjaan Basmalah yang afiliasi keuangannya bergendengan dengan BMT UGT Sidogiri P</w:t>
      </w:r>
      <w:r w:rsidR="0022735E">
        <w:rPr>
          <w:rFonts w:ascii="Verdana" w:eastAsia="Verdana" w:hAnsi="Verdana" w:cs="Verdana"/>
          <w:noProof/>
          <w:sz w:val="18"/>
          <w:szCs w:val="18"/>
          <w:lang w:val="en-US"/>
        </w:rPr>
        <w:t>asuruan.</w:t>
      </w:r>
    </w:p>
    <w:p w:rsidR="00793F86" w:rsidRDefault="002A6F8D">
      <w:pPr>
        <w:pStyle w:val="Heading1"/>
        <w:keepLines/>
        <w:numPr>
          <w:ilvl w:val="0"/>
          <w:numId w:val="1"/>
        </w:numPr>
        <w:spacing w:before="120" w:after="120" w:line="276" w:lineRule="auto"/>
        <w:ind w:left="357" w:hanging="357"/>
        <w:jc w:val="both"/>
        <w:rPr>
          <w:rFonts w:ascii="Georgia" w:eastAsia="Georgia" w:hAnsi="Georgia" w:cs="Georgia"/>
          <w:color w:val="C00000"/>
          <w:sz w:val="28"/>
          <w:szCs w:val="28"/>
        </w:rPr>
      </w:pPr>
      <w:r>
        <w:rPr>
          <w:rFonts w:ascii="Georgia" w:eastAsia="Georgia" w:hAnsi="Georgia" w:cs="Georgia"/>
          <w:color w:val="C00000"/>
          <w:sz w:val="28"/>
          <w:szCs w:val="28"/>
        </w:rPr>
        <w:lastRenderedPageBreak/>
        <w:t>Method</w:t>
      </w:r>
    </w:p>
    <w:p w:rsidR="00793F86" w:rsidRPr="0059292A" w:rsidRDefault="0022735E" w:rsidP="00224607">
      <w:pPr>
        <w:spacing w:before="120" w:after="120"/>
        <w:ind w:firstLine="284"/>
        <w:jc w:val="both"/>
        <w:rPr>
          <w:rFonts w:ascii="Verdana" w:eastAsia="Verdana" w:hAnsi="Verdana" w:cs="Verdana"/>
          <w:noProof/>
          <w:sz w:val="18"/>
          <w:szCs w:val="18"/>
        </w:rPr>
      </w:pPr>
      <w:r w:rsidRPr="00D16DA9">
        <w:rPr>
          <w:rFonts w:ascii="Verdana" w:eastAsia="Verdana" w:hAnsi="Verdana" w:cs="Verdana"/>
          <w:noProof/>
          <w:sz w:val="18"/>
          <w:szCs w:val="18"/>
        </w:rPr>
        <w:t>Penelitian ini merupakan penelitian lapangan</w:t>
      </w:r>
      <w:r w:rsidR="00CF37CF" w:rsidRPr="00D16DA9">
        <w:rPr>
          <w:rFonts w:ascii="Verdana" w:eastAsia="Verdana" w:hAnsi="Verdana" w:cs="Verdana"/>
          <w:noProof/>
          <w:sz w:val="18"/>
          <w:szCs w:val="18"/>
        </w:rPr>
        <w:t xml:space="preserve"> (file research) dengan pola studi kasus</w:t>
      </w:r>
      <w:r w:rsidR="00224607" w:rsidRPr="00D16DA9">
        <w:rPr>
          <w:rFonts w:ascii="Verdana" w:eastAsia="Verdana" w:hAnsi="Verdana" w:cs="Verdana"/>
          <w:noProof/>
          <w:sz w:val="18"/>
          <w:szCs w:val="18"/>
        </w:rPr>
        <w:t>, penelitian Kualitatif dengan strategi penelitian lapangan merupakan studi atau penelitian terhadap realisasi kehidupan sosial masyarakat secara langsung. Dalam penelitian lapangan bersifat terbuka, tidak terstruktur, dan fleksibel, karena peneliti memiliki peluang untuk menentukan fokus kajian</w:t>
      </w:r>
      <w:r w:rsidR="00E6472C" w:rsidRPr="00D16DA9">
        <w:rPr>
          <w:rFonts w:ascii="Verdana" w:eastAsia="Verdana" w:hAnsi="Verdana" w:cs="Verdana"/>
          <w:noProof/>
          <w:sz w:val="18"/>
          <w:szCs w:val="18"/>
        </w:rPr>
        <w:fldChar w:fldCharType="begin" w:fldLock="1"/>
      </w:r>
      <w:r w:rsidR="00E6472C" w:rsidRPr="00D16DA9">
        <w:rPr>
          <w:rFonts w:ascii="Verdana" w:eastAsia="Verdana" w:hAnsi="Verdana" w:cs="Verdana"/>
          <w:noProof/>
          <w:sz w:val="18"/>
          <w:szCs w:val="18"/>
        </w:rPr>
        <w:instrText>ADDIN CSL_CITATION { "citationItems" : [ { "id" : "ITEM-1", "itemData" : { "ISBN" : "1116014000000", "ISSN" : "2503-2518", "PMID" : "25246403", "abstract" : "Malaysian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 "author" : [ { "dropping-particle" : "", "family" : "Nugrahani", "given" : "Farida", "non-dropping-particle" : "", "parse-names" : false, "suffix" : "" } ], "container-title" : "\u4fe1\u9633\u5e08\u8303\u5b66\u9662", "id" : "ITEM-1", "issue" : "1", "issued" : { "date-parts" : [ [ "2014" ] ] }, "page" : "305", "title" : "dalam Penelitian Pendidikan Bahasa", "type" : "article-journal", "volume" : "1" }, "uris" : [ "http://www.mendeley.com/documents/?uuid=e9fde7bb-1950-4ef9-b77b-e989068940ce" ] } ], "mendeley" : { "formattedCitation" : "(Nugrahani 2014)", "plainTextFormattedCitation" : "(Nugrahani 2014)", "previouslyFormattedCitation" : "(Nugrahani 2014)" }, "properties" : {  }, "schema" : "https://github.com/citation-style-language/schema/raw/master/csl-citation.json" }</w:instrText>
      </w:r>
      <w:r w:rsidR="00E6472C" w:rsidRPr="00D16DA9">
        <w:rPr>
          <w:rFonts w:ascii="Verdana" w:eastAsia="Verdana" w:hAnsi="Verdana" w:cs="Verdana"/>
          <w:noProof/>
          <w:sz w:val="18"/>
          <w:szCs w:val="18"/>
        </w:rPr>
        <w:fldChar w:fldCharType="separate"/>
      </w:r>
      <w:r w:rsidR="00E6472C" w:rsidRPr="00D16DA9">
        <w:rPr>
          <w:rFonts w:ascii="Verdana" w:eastAsia="Verdana" w:hAnsi="Verdana" w:cs="Verdana"/>
          <w:noProof/>
          <w:sz w:val="18"/>
          <w:szCs w:val="18"/>
        </w:rPr>
        <w:t>(Nugrahani 2014)</w:t>
      </w:r>
      <w:r w:rsidR="00E6472C" w:rsidRPr="00D16DA9">
        <w:rPr>
          <w:rFonts w:ascii="Verdana" w:eastAsia="Verdana" w:hAnsi="Verdana" w:cs="Verdana"/>
          <w:noProof/>
          <w:sz w:val="18"/>
          <w:szCs w:val="18"/>
        </w:rPr>
        <w:fldChar w:fldCharType="end"/>
      </w:r>
      <w:r w:rsidR="003B46D3" w:rsidRPr="00D16DA9">
        <w:rPr>
          <w:rFonts w:ascii="Verdana" w:eastAsia="Verdana" w:hAnsi="Verdana" w:cs="Verdana"/>
          <w:noProof/>
          <w:sz w:val="18"/>
          <w:szCs w:val="18"/>
        </w:rPr>
        <w:t xml:space="preserve">. </w:t>
      </w:r>
      <w:r w:rsidR="00224607" w:rsidRPr="00D16DA9">
        <w:rPr>
          <w:rFonts w:ascii="Verdana" w:eastAsia="Verdana" w:hAnsi="Verdana" w:cs="Verdana"/>
          <w:noProof/>
          <w:sz w:val="18"/>
          <w:szCs w:val="18"/>
        </w:rPr>
        <w:t xml:space="preserve"> </w:t>
      </w:r>
      <w:r w:rsidR="00AD105D" w:rsidRPr="00D16DA9">
        <w:rPr>
          <w:rFonts w:ascii="Verdana" w:eastAsia="Verdana" w:hAnsi="Verdana" w:cs="Verdana"/>
          <w:noProof/>
          <w:sz w:val="18"/>
          <w:szCs w:val="18"/>
        </w:rPr>
        <w:t xml:space="preserve">Penelitian yang digunakan dalam penelitian ini adalah penelitain Kualitatif dan tahapan penelitian ini meliputi wawancara, pengamatan langsung, dan studi dokumentasi. Selain untuk mengetahui minat ketertarikan masyarakat Bungatan untuk menjadi nasabah di BMT NU Jawa Timur cabang Bungatan, menggunakan desktriptif yang berisi gambaran sejauh mana ketertairkan dan latar belakang minta masyarakat sehingga memutuskan untuk menjadi nasbabah di BMT NU. </w:t>
      </w:r>
    </w:p>
    <w:p w:rsidR="00D16DA9" w:rsidRDefault="00D16DA9" w:rsidP="00D21F6F">
      <w:pPr>
        <w:spacing w:before="120" w:after="120"/>
        <w:ind w:firstLine="284"/>
        <w:jc w:val="both"/>
        <w:rPr>
          <w:rFonts w:ascii="Verdana" w:eastAsia="Verdana" w:hAnsi="Verdana" w:cs="Verdana"/>
          <w:noProof/>
          <w:sz w:val="18"/>
          <w:szCs w:val="18"/>
        </w:rPr>
      </w:pPr>
      <w:r>
        <w:rPr>
          <w:rFonts w:ascii="Verdana" w:eastAsia="Verdana" w:hAnsi="Verdana" w:cs="Verdana"/>
          <w:noProof/>
          <w:sz w:val="18"/>
          <w:szCs w:val="18"/>
          <w:lang w:val="en-US"/>
        </w:rPr>
        <w:t>Kegiatan pelaksanaan penelitian ini dilakukan bagi masyarakat Bungatan tentang keputusan mereka memilih menjadi nasabah di BMT NU Jawa Timu</w:t>
      </w:r>
      <w:r w:rsidR="00080087">
        <w:rPr>
          <w:rFonts w:ascii="Verdana" w:eastAsia="Verdana" w:hAnsi="Verdana" w:cs="Verdana"/>
          <w:noProof/>
          <w:sz w:val="18"/>
          <w:szCs w:val="18"/>
          <w:lang w:val="en-US"/>
        </w:rPr>
        <w:t>ri</w:t>
      </w:r>
      <w:r>
        <w:rPr>
          <w:rFonts w:ascii="Verdana" w:eastAsia="Verdana" w:hAnsi="Verdana" w:cs="Verdana"/>
          <w:noProof/>
          <w:sz w:val="18"/>
          <w:szCs w:val="18"/>
          <w:lang w:val="en-US"/>
        </w:rPr>
        <w:t>r cabang Bungatan</w:t>
      </w:r>
      <w:r w:rsidR="0046115E">
        <w:rPr>
          <w:rFonts w:ascii="Verdana" w:eastAsia="Verdana" w:hAnsi="Verdana" w:cs="Verdana"/>
          <w:noProof/>
          <w:sz w:val="18"/>
          <w:szCs w:val="18"/>
          <w:lang w:val="en-US"/>
        </w:rPr>
        <w:t xml:space="preserve"> Situbondo</w:t>
      </w:r>
      <w:r>
        <w:rPr>
          <w:rFonts w:ascii="Verdana" w:eastAsia="Verdana" w:hAnsi="Verdana" w:cs="Verdana"/>
          <w:noProof/>
          <w:sz w:val="18"/>
          <w:szCs w:val="18"/>
          <w:lang w:val="en-US"/>
        </w:rPr>
        <w:t>.</w:t>
      </w:r>
      <w:r w:rsidR="0046115E">
        <w:rPr>
          <w:rFonts w:ascii="Verdana" w:eastAsia="Verdana" w:hAnsi="Verdana" w:cs="Verdana"/>
          <w:noProof/>
          <w:sz w:val="18"/>
          <w:szCs w:val="18"/>
          <w:lang w:val="en-US"/>
        </w:rPr>
        <w:t xml:space="preserve"> Metode penelitian ini adalah metode penelitian Kualitatif</w:t>
      </w:r>
      <w:r w:rsidR="00080087">
        <w:rPr>
          <w:rFonts w:ascii="Verdana" w:eastAsia="Verdana" w:hAnsi="Verdana" w:cs="Verdana"/>
          <w:noProof/>
          <w:sz w:val="18"/>
          <w:szCs w:val="18"/>
          <w:lang w:val="en-US"/>
        </w:rPr>
        <w:t xml:space="preserve"> yang bertumpu pada proses dan tahap penelitian ini. Konsep dasar Penelitian Kualitatif merupakan penelitian untuk mengeskplorasi dan memahami makna yang oleh sejumlah individu atau kelompok orang, proses penelitian Kualitatif melibatkan upaya-upaya penting, pengumpulan data, analisis data secara diskriptif dan menafsirkan makna data. </w:t>
      </w:r>
    </w:p>
    <w:p w:rsidR="00793F86" w:rsidRPr="00E46859" w:rsidRDefault="007B71F3" w:rsidP="00E24B8F">
      <w:pPr>
        <w:spacing w:before="120" w:after="120"/>
        <w:ind w:firstLine="284"/>
        <w:jc w:val="both"/>
        <w:rPr>
          <w:rFonts w:ascii="Verdana" w:eastAsia="Verdana" w:hAnsi="Verdana" w:cs="Verdana"/>
          <w:noProof/>
          <w:sz w:val="18"/>
          <w:szCs w:val="18"/>
        </w:rPr>
      </w:pPr>
      <w:r w:rsidRPr="006023C9">
        <w:rPr>
          <w:rFonts w:ascii="Verdana" w:eastAsia="Verdana" w:hAnsi="Verdana" w:cs="Verdana"/>
          <w:noProof/>
          <w:sz w:val="18"/>
          <w:szCs w:val="18"/>
        </w:rPr>
        <w:t>Persoalan yang harus ditemukan adalah minat ketertarikan masyarakat Bungatan menjadi nasabah di BMT NU Jawa Timur Cabang Bungatan</w:t>
      </w:r>
      <w:r w:rsidR="006023C9" w:rsidRPr="006023C9">
        <w:rPr>
          <w:rFonts w:ascii="Verdana" w:eastAsia="Verdana" w:hAnsi="Verdana" w:cs="Verdana"/>
          <w:noProof/>
          <w:sz w:val="18"/>
          <w:szCs w:val="18"/>
        </w:rPr>
        <w:t>, kenapa masyarakat Bungatan terterik untuk menabung, meminjam dan memanfaatkan jasa BMT NU serta prodak lainnya. Apa yang melatar belakangi keputusan tersebut, apa manfaat mereka ketika terdaftar sebagai nasabah, apakah pilihan tersebut adalah pilihan ilmiah (aliyyah), ekonomi (iqtoshadiyyah) bahkan politik (siyasiyyah) dan bahkan hanya mencari keberkahan karen</w:t>
      </w:r>
      <w:r w:rsidR="006023C9">
        <w:rPr>
          <w:rFonts w:ascii="Verdana" w:eastAsia="Verdana" w:hAnsi="Verdana" w:cs="Verdana"/>
          <w:noProof/>
          <w:sz w:val="18"/>
          <w:szCs w:val="18"/>
        </w:rPr>
        <w:t>a didasari perintah para tokoh</w:t>
      </w:r>
      <w:r w:rsidR="006023C9" w:rsidRPr="006023C9">
        <w:rPr>
          <w:rFonts w:ascii="Verdana" w:eastAsia="Verdana" w:hAnsi="Verdana" w:cs="Verdana"/>
          <w:noProof/>
          <w:sz w:val="18"/>
          <w:szCs w:val="18"/>
        </w:rPr>
        <w:t>, penelitian ini akan menjawab persoalan keputusan masyarakat Bungatan.</w:t>
      </w:r>
    </w:p>
    <w:p w:rsidR="00793F86" w:rsidRDefault="002A6F8D">
      <w:pPr>
        <w:pStyle w:val="Heading1"/>
        <w:keepLines/>
        <w:numPr>
          <w:ilvl w:val="0"/>
          <w:numId w:val="1"/>
        </w:numPr>
        <w:spacing w:before="120" w:after="120" w:line="276" w:lineRule="auto"/>
        <w:ind w:left="357" w:hanging="357"/>
        <w:jc w:val="both"/>
        <w:rPr>
          <w:rFonts w:ascii="Georgia" w:eastAsia="Georgia" w:hAnsi="Georgia" w:cs="Georgia"/>
          <w:color w:val="C00000"/>
          <w:sz w:val="28"/>
          <w:szCs w:val="28"/>
        </w:rPr>
      </w:pPr>
      <w:r>
        <w:rPr>
          <w:rFonts w:ascii="Georgia" w:eastAsia="Georgia" w:hAnsi="Georgia" w:cs="Georgia"/>
          <w:color w:val="C00000"/>
          <w:sz w:val="28"/>
          <w:szCs w:val="28"/>
        </w:rPr>
        <w:lastRenderedPageBreak/>
        <w:t>Result and Discussion</w:t>
      </w:r>
    </w:p>
    <w:p w:rsidR="00793F86" w:rsidRDefault="0059292A" w:rsidP="00D16DA9">
      <w:pPr>
        <w:pBdr>
          <w:top w:val="nil"/>
          <w:left w:val="nil"/>
          <w:bottom w:val="nil"/>
          <w:right w:val="nil"/>
          <w:between w:val="nil"/>
        </w:pBdr>
        <w:spacing w:before="120" w:after="120"/>
        <w:ind w:firstLine="284"/>
        <w:jc w:val="both"/>
        <w:rPr>
          <w:rFonts w:ascii="Verdana" w:eastAsia="Verdana" w:hAnsi="Verdana" w:cs="Verdana"/>
          <w:noProof/>
          <w:color w:val="000000"/>
          <w:sz w:val="18"/>
          <w:szCs w:val="18"/>
          <w:lang w:val="en-US"/>
        </w:rPr>
      </w:pPr>
      <w:r w:rsidRPr="0059292A">
        <w:rPr>
          <w:rFonts w:ascii="Verdana" w:eastAsia="Verdana" w:hAnsi="Verdana" w:cs="Verdana"/>
          <w:noProof/>
          <w:color w:val="000000"/>
          <w:sz w:val="18"/>
          <w:szCs w:val="18"/>
        </w:rPr>
        <w:t xml:space="preserve">Berdasarkan hasil penelitian setelah melaksanakan observasi langsung dan wawancara yang telah peneliti uraikan, bahwa minat masyarakat Bungatan menjadi nasabah di BMT NU Jawa Timur cabang Bungatan </w:t>
      </w:r>
      <w:r w:rsidR="002A6F8D" w:rsidRPr="0059292A">
        <w:rPr>
          <w:rFonts w:ascii="Verdana" w:eastAsia="Verdana" w:hAnsi="Verdana" w:cs="Verdana"/>
          <w:noProof/>
          <w:color w:val="000000"/>
          <w:sz w:val="18"/>
          <w:szCs w:val="18"/>
        </w:rPr>
        <w:t xml:space="preserve"> </w:t>
      </w:r>
      <w:r w:rsidRPr="0059292A">
        <w:rPr>
          <w:rFonts w:ascii="Verdana" w:eastAsia="Verdana" w:hAnsi="Verdana" w:cs="Verdana"/>
          <w:noProof/>
          <w:color w:val="000000"/>
          <w:sz w:val="18"/>
          <w:szCs w:val="18"/>
        </w:rPr>
        <w:t>Siitubondo</w:t>
      </w:r>
      <w:r>
        <w:rPr>
          <w:rFonts w:ascii="Verdana" w:eastAsia="Verdana" w:hAnsi="Verdana" w:cs="Verdana"/>
          <w:noProof/>
          <w:color w:val="000000"/>
          <w:sz w:val="18"/>
          <w:szCs w:val="18"/>
          <w:lang w:val="en-US"/>
        </w:rPr>
        <w:t xml:space="preserve"> didasar beberapa faktor yang berdampak terhadap keinginan mereka menjadi nasabah di BMT NU Bungatan. Setelah melakukan observasi di lokasi penelitian Bungatan dan sektiratnya dan interviwe dari pengurus MWC NU Bungatan, sebagian nasabah dan pemanggku atau pegawai BMT NU Bungatan dapat disimpulkan bahwa hasil riset ini adalah :</w:t>
      </w:r>
    </w:p>
    <w:p w:rsidR="0059292A" w:rsidRDefault="0059292A" w:rsidP="0059292A">
      <w:pPr>
        <w:pStyle w:val="ListParagraph"/>
        <w:numPr>
          <w:ilvl w:val="0"/>
          <w:numId w:val="2"/>
        </w:numPr>
        <w:pBdr>
          <w:top w:val="nil"/>
          <w:left w:val="nil"/>
          <w:bottom w:val="nil"/>
          <w:right w:val="nil"/>
          <w:between w:val="nil"/>
        </w:pBdr>
        <w:spacing w:before="120" w:after="120"/>
        <w:ind w:left="270" w:hanging="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Kebijakan Tokoh NU</w:t>
      </w:r>
    </w:p>
    <w:p w:rsidR="000A6759" w:rsidRDefault="00E46859" w:rsidP="001128E1">
      <w:pPr>
        <w:spacing w:before="120" w:after="120"/>
        <w:ind w:left="270" w:firstLine="450"/>
        <w:jc w:val="both"/>
        <w:rPr>
          <w:rFonts w:ascii="Verdana" w:eastAsia="Verdana" w:hAnsi="Verdana" w:cs="Verdana"/>
          <w:noProof/>
          <w:sz w:val="18"/>
          <w:szCs w:val="18"/>
          <w:lang w:val="en-US"/>
        </w:rPr>
      </w:pPr>
      <w:r w:rsidRPr="00273EF6">
        <w:rPr>
          <w:rFonts w:ascii="Verdana" w:eastAsia="Verdana" w:hAnsi="Verdana" w:cs="Verdana"/>
          <w:noProof/>
          <w:sz w:val="18"/>
          <w:szCs w:val="18"/>
          <w:lang w:val="en-US"/>
        </w:rPr>
        <w:t xml:space="preserve">Kebijakan (policy) memiliki keguanaan untuk merubah kondisi sebuah tatanan organisasi, mengarahkan organisator atau manusia pada tatanan yang terstruktur dan menciptakan kondisi kepemimpinan yang berwibawa </w:t>
      </w:r>
      <w:r w:rsidR="001128E1">
        <w:rPr>
          <w:rFonts w:ascii="Verdana" w:eastAsia="Verdana" w:hAnsi="Verdana" w:cs="Verdana"/>
          <w:noProof/>
          <w:sz w:val="18"/>
          <w:szCs w:val="18"/>
          <w:lang w:val="en-US"/>
        </w:rPr>
        <w:t xml:space="preserve">serta </w:t>
      </w:r>
      <w:r w:rsidRPr="00273EF6">
        <w:rPr>
          <w:rFonts w:ascii="Verdana" w:eastAsia="Verdana" w:hAnsi="Verdana" w:cs="Verdana"/>
          <w:noProof/>
          <w:sz w:val="18"/>
          <w:szCs w:val="18"/>
          <w:lang w:val="en-US"/>
        </w:rPr>
        <w:t>berkekuatan.</w:t>
      </w:r>
      <w:r w:rsidR="00273EF6" w:rsidRPr="00273EF6">
        <w:rPr>
          <w:rFonts w:ascii="Verdana" w:eastAsia="Verdana" w:hAnsi="Verdana" w:cs="Verdana"/>
          <w:noProof/>
          <w:sz w:val="18"/>
          <w:szCs w:val="18"/>
          <w:lang w:val="en-US"/>
        </w:rPr>
        <w:t xml:space="preserve"> Secara ekonomi, kebija</w:t>
      </w:r>
      <w:r w:rsidR="000A6759">
        <w:rPr>
          <w:rFonts w:ascii="Verdana" w:eastAsia="Verdana" w:hAnsi="Verdana" w:cs="Verdana"/>
          <w:noProof/>
          <w:sz w:val="18"/>
          <w:szCs w:val="18"/>
          <w:lang w:val="en-US"/>
        </w:rPr>
        <w:t>kan publik dibuat dengan tujuan :</w:t>
      </w:r>
    </w:p>
    <w:p w:rsidR="000A6759" w:rsidRDefault="000A6759" w:rsidP="000A6759">
      <w:pPr>
        <w:pStyle w:val="ListParagraph"/>
        <w:numPr>
          <w:ilvl w:val="0"/>
          <w:numId w:val="3"/>
        </w:numPr>
        <w:spacing w:before="120" w:after="120"/>
        <w:ind w:left="540" w:hanging="270"/>
        <w:jc w:val="both"/>
        <w:rPr>
          <w:rFonts w:ascii="Verdana" w:eastAsia="Verdana" w:hAnsi="Verdana" w:cs="Verdana"/>
          <w:noProof/>
          <w:sz w:val="18"/>
          <w:szCs w:val="18"/>
          <w:lang w:val="en-US"/>
        </w:rPr>
      </w:pPr>
      <w:r w:rsidRPr="000A6759">
        <w:rPr>
          <w:rFonts w:ascii="Verdana" w:eastAsia="Verdana" w:hAnsi="Verdana" w:cs="Verdana"/>
          <w:noProof/>
          <w:sz w:val="18"/>
          <w:szCs w:val="18"/>
          <w:lang w:val="en-US"/>
        </w:rPr>
        <w:t xml:space="preserve">Mendukung </w:t>
      </w:r>
      <w:r w:rsidR="00273EF6" w:rsidRPr="000A6759">
        <w:rPr>
          <w:rFonts w:ascii="Verdana" w:eastAsia="Verdana" w:hAnsi="Verdana" w:cs="Verdana"/>
          <w:noProof/>
          <w:sz w:val="18"/>
          <w:szCs w:val="18"/>
          <w:lang w:val="en-US"/>
        </w:rPr>
        <w:t xml:space="preserve">dan memfasilitasi pasar agar dapat menjalankan menjalankan fungsinya dalam mengatur roda perekonomian secara </w:t>
      </w:r>
      <w:r>
        <w:rPr>
          <w:rFonts w:ascii="Verdana" w:eastAsia="Verdana" w:hAnsi="Verdana" w:cs="Verdana"/>
          <w:noProof/>
          <w:sz w:val="18"/>
          <w:szCs w:val="18"/>
          <w:lang w:val="en-US"/>
        </w:rPr>
        <w:t>bebas dan kompetitif.</w:t>
      </w:r>
    </w:p>
    <w:p w:rsidR="000A6759" w:rsidRDefault="000A6759" w:rsidP="000A6759">
      <w:pPr>
        <w:pStyle w:val="ListParagraph"/>
        <w:numPr>
          <w:ilvl w:val="0"/>
          <w:numId w:val="3"/>
        </w:numPr>
        <w:spacing w:before="120" w:after="120"/>
        <w:ind w:left="540" w:hanging="270"/>
        <w:jc w:val="both"/>
        <w:rPr>
          <w:rFonts w:ascii="Verdana" w:eastAsia="Verdana" w:hAnsi="Verdana" w:cs="Verdana"/>
          <w:noProof/>
          <w:sz w:val="18"/>
          <w:szCs w:val="18"/>
          <w:lang w:val="en-US"/>
        </w:rPr>
      </w:pPr>
      <w:r w:rsidRPr="000A6759">
        <w:rPr>
          <w:rFonts w:ascii="Verdana" w:eastAsia="Verdana" w:hAnsi="Verdana" w:cs="Verdana"/>
          <w:noProof/>
          <w:sz w:val="18"/>
          <w:szCs w:val="18"/>
          <w:lang w:val="en-US"/>
        </w:rPr>
        <w:t xml:space="preserve">Memberi </w:t>
      </w:r>
      <w:r w:rsidR="00273EF6" w:rsidRPr="000A6759">
        <w:rPr>
          <w:rFonts w:ascii="Verdana" w:eastAsia="Verdana" w:hAnsi="Verdana" w:cs="Verdana"/>
          <w:noProof/>
          <w:sz w:val="18"/>
          <w:szCs w:val="18"/>
          <w:lang w:val="en-US"/>
        </w:rPr>
        <w:t>jaminan agar aktivitas ekonomi berlangsung tanpa ada tekanan dari pihak mana pun</w:t>
      </w:r>
      <w:r>
        <w:rPr>
          <w:rFonts w:ascii="Verdana" w:eastAsia="Verdana" w:hAnsi="Verdana" w:cs="Verdana"/>
          <w:noProof/>
          <w:sz w:val="18"/>
          <w:szCs w:val="18"/>
          <w:lang w:val="en-US"/>
        </w:rPr>
        <w:t>.</w:t>
      </w:r>
    </w:p>
    <w:p w:rsidR="000A6759" w:rsidRDefault="000A6759" w:rsidP="000A6759">
      <w:pPr>
        <w:pStyle w:val="ListParagraph"/>
        <w:numPr>
          <w:ilvl w:val="0"/>
          <w:numId w:val="3"/>
        </w:numPr>
        <w:spacing w:before="120" w:after="120"/>
        <w:ind w:left="540" w:hanging="270"/>
        <w:jc w:val="both"/>
        <w:rPr>
          <w:rFonts w:ascii="Verdana" w:eastAsia="Verdana" w:hAnsi="Verdana" w:cs="Verdana"/>
          <w:noProof/>
          <w:sz w:val="18"/>
          <w:szCs w:val="18"/>
          <w:lang w:val="en-US"/>
        </w:rPr>
      </w:pPr>
      <w:r w:rsidRPr="000A6759">
        <w:rPr>
          <w:rFonts w:ascii="Verdana" w:eastAsia="Verdana" w:hAnsi="Verdana" w:cs="Verdana"/>
          <w:noProof/>
          <w:sz w:val="18"/>
          <w:szCs w:val="18"/>
          <w:lang w:val="en-US"/>
        </w:rPr>
        <w:t xml:space="preserve">Melumasi </w:t>
      </w:r>
      <w:r w:rsidR="00273EF6" w:rsidRPr="000A6759">
        <w:rPr>
          <w:rFonts w:ascii="Verdana" w:eastAsia="Verdana" w:hAnsi="Verdana" w:cs="Verdana"/>
          <w:noProof/>
          <w:sz w:val="18"/>
          <w:szCs w:val="18"/>
          <w:lang w:val="en-US"/>
        </w:rPr>
        <w:t>dan memperlancar roda perekonomian bergerak bebas dalam melakukan kegiatan produksi, konsumsi, dan distribusi</w:t>
      </w:r>
      <w:r>
        <w:rPr>
          <w:rFonts w:ascii="Verdana" w:eastAsia="Verdana" w:hAnsi="Verdana" w:cs="Verdana"/>
          <w:noProof/>
          <w:sz w:val="18"/>
          <w:szCs w:val="18"/>
          <w:lang w:val="en-US"/>
        </w:rPr>
        <w:t xml:space="preserve">. </w:t>
      </w:r>
    </w:p>
    <w:p w:rsidR="00E46859" w:rsidRDefault="000A6759" w:rsidP="001128E1">
      <w:pPr>
        <w:pStyle w:val="ListParagraph"/>
        <w:numPr>
          <w:ilvl w:val="0"/>
          <w:numId w:val="3"/>
        </w:numPr>
        <w:spacing w:before="120" w:after="120"/>
        <w:ind w:left="540" w:hanging="270"/>
        <w:jc w:val="both"/>
        <w:rPr>
          <w:rFonts w:ascii="Verdana" w:eastAsia="Verdana" w:hAnsi="Verdana" w:cs="Verdana"/>
          <w:noProof/>
          <w:sz w:val="18"/>
          <w:szCs w:val="18"/>
          <w:lang w:val="en-US"/>
        </w:rPr>
      </w:pPr>
      <w:r w:rsidRPr="000A6759">
        <w:rPr>
          <w:rFonts w:ascii="Verdana" w:eastAsia="Verdana" w:hAnsi="Verdana" w:cs="Verdana"/>
          <w:noProof/>
          <w:sz w:val="18"/>
          <w:szCs w:val="18"/>
          <w:lang w:val="en-US"/>
        </w:rPr>
        <w:t xml:space="preserve">Memberi </w:t>
      </w:r>
      <w:r w:rsidR="00273EF6" w:rsidRPr="000A6759">
        <w:rPr>
          <w:rFonts w:ascii="Verdana" w:eastAsia="Verdana" w:hAnsi="Verdana" w:cs="Verdana"/>
          <w:noProof/>
          <w:sz w:val="18"/>
          <w:szCs w:val="18"/>
          <w:lang w:val="en-US"/>
        </w:rPr>
        <w:t>jaminan dan melindungi kepentingan masyarakat yang tidak berdaya dari kekuasaan kapitalis</w:t>
      </w:r>
      <w:r>
        <w:rPr>
          <w:rFonts w:ascii="Verdana" w:eastAsia="Verdana" w:hAnsi="Verdana" w:cs="Verdana"/>
          <w:noProof/>
          <w:sz w:val="18"/>
          <w:szCs w:val="18"/>
          <w:lang w:val="en-US"/>
        </w:rPr>
        <w:t xml:space="preserve"> </w:t>
      </w:r>
      <w:r>
        <w:rPr>
          <w:rFonts w:ascii="Verdana" w:eastAsia="Verdana" w:hAnsi="Verdana" w:cs="Verdana"/>
          <w:noProof/>
          <w:sz w:val="18"/>
          <w:szCs w:val="18"/>
          <w:lang w:val="en-US"/>
        </w:rPr>
        <w:fldChar w:fldCharType="begin" w:fldLock="1"/>
      </w:r>
      <w:r>
        <w:rPr>
          <w:rFonts w:ascii="Verdana" w:eastAsia="Verdana" w:hAnsi="Verdana" w:cs="Verdana"/>
          <w:noProof/>
          <w:sz w:val="18"/>
          <w:szCs w:val="18"/>
          <w:lang w:val="en-US"/>
        </w:rPr>
        <w:instrText>ADDIN CSL_CITATION { "citationItems" : [ { "id" : "ITEM-1", "itemData" : { "ISBN" : "978-602-8517-64-5", "author" : [ { "dropping-particle" : "", "family" : "Affrian", "given" : "Reno", "non-dropping-particle" : "", "parse-names" : false, "suffix" : "" } ], "container-title" : "Semarang: Widya Karya", "id" : "ITEM-1", "issued" : { "date-parts" : [ [ "2012" ] ] }, "page" : "323", "title" : "Kebijakan Publik by Eko Handoyo ( z-lib . org )", "type" : "article-journal" }, "uris" : [ "http://www.mendeley.com/documents/?uuid=cf0efb30-d81e-4bdb-ab4b-de2b173a4784" ] } ], "mendeley" : { "formattedCitation" : "(Affrian 2012)", "plainTextFormattedCitation" : "(Affrian 2012)", "previouslyFormattedCitation" : "(Affrian 2012)" }, "properties" : {  }, "schema" : "https://github.com/citation-style-language/schema/raw/master/csl-citation.json" }</w:instrText>
      </w:r>
      <w:r>
        <w:rPr>
          <w:rFonts w:ascii="Verdana" w:eastAsia="Verdana" w:hAnsi="Verdana" w:cs="Verdana"/>
          <w:noProof/>
          <w:sz w:val="18"/>
          <w:szCs w:val="18"/>
          <w:lang w:val="en-US"/>
        </w:rPr>
        <w:fldChar w:fldCharType="separate"/>
      </w:r>
      <w:r w:rsidRPr="000A6759">
        <w:rPr>
          <w:rFonts w:ascii="Verdana" w:eastAsia="Verdana" w:hAnsi="Verdana" w:cs="Verdana"/>
          <w:noProof/>
          <w:sz w:val="18"/>
          <w:szCs w:val="18"/>
          <w:lang w:val="en-US"/>
        </w:rPr>
        <w:t>(Affrian 2012)</w:t>
      </w:r>
      <w:r>
        <w:rPr>
          <w:rFonts w:ascii="Verdana" w:eastAsia="Verdana" w:hAnsi="Verdana" w:cs="Verdana"/>
          <w:noProof/>
          <w:sz w:val="18"/>
          <w:szCs w:val="18"/>
          <w:lang w:val="en-US"/>
        </w:rPr>
        <w:fldChar w:fldCharType="end"/>
      </w:r>
      <w:r>
        <w:rPr>
          <w:rFonts w:ascii="Verdana" w:eastAsia="Verdana" w:hAnsi="Verdana" w:cs="Verdana"/>
          <w:noProof/>
          <w:sz w:val="18"/>
          <w:szCs w:val="18"/>
          <w:lang w:val="en-US"/>
        </w:rPr>
        <w:t>.</w:t>
      </w:r>
    </w:p>
    <w:p w:rsidR="001128E1" w:rsidRPr="001128E1" w:rsidRDefault="001128E1" w:rsidP="001128E1">
      <w:pPr>
        <w:pStyle w:val="ListParagraph"/>
        <w:spacing w:before="120" w:after="120" w:line="240" w:lineRule="auto"/>
        <w:ind w:left="540"/>
        <w:jc w:val="both"/>
        <w:rPr>
          <w:rFonts w:ascii="Verdana" w:eastAsia="Verdana" w:hAnsi="Verdana" w:cs="Verdana"/>
          <w:noProof/>
          <w:sz w:val="18"/>
          <w:szCs w:val="18"/>
          <w:lang w:val="en-US"/>
        </w:rPr>
      </w:pPr>
    </w:p>
    <w:p w:rsidR="001128E1" w:rsidRDefault="001128E1" w:rsidP="001128E1">
      <w:pPr>
        <w:pStyle w:val="ListParagraph"/>
        <w:pBdr>
          <w:top w:val="nil"/>
          <w:left w:val="nil"/>
          <w:bottom w:val="nil"/>
          <w:right w:val="nil"/>
          <w:between w:val="nil"/>
        </w:pBdr>
        <w:spacing w:before="120" w:after="120"/>
        <w:ind w:left="270" w:firstLine="270"/>
        <w:jc w:val="both"/>
        <w:rPr>
          <w:rFonts w:ascii="Verdana" w:eastAsia="Verdana" w:hAnsi="Verdana" w:cs="Verdana"/>
          <w:noProof/>
          <w:sz w:val="18"/>
          <w:szCs w:val="18"/>
          <w:lang w:val="en-US"/>
        </w:rPr>
      </w:pPr>
      <w:r w:rsidRPr="001128E1">
        <w:rPr>
          <w:rFonts w:ascii="Verdana" w:eastAsia="Verdana" w:hAnsi="Verdana" w:cs="Verdana"/>
          <w:noProof/>
          <w:sz w:val="18"/>
          <w:szCs w:val="18"/>
        </w:rPr>
        <w:t>Kebijakan tokoh Majlis Wakil (MWC) Nahdlatul Ulama</w:t>
      </w:r>
      <w:r>
        <w:rPr>
          <w:rFonts w:ascii="Verdana" w:eastAsia="Verdana" w:hAnsi="Verdana" w:cs="Verdana"/>
          <w:noProof/>
          <w:sz w:val="18"/>
          <w:szCs w:val="18"/>
          <w:lang w:val="en-US"/>
        </w:rPr>
        <w:t xml:space="preserve"> Bungatan terhadap nahdiyiin untuk menabung atau ikut serta menjadi bagian anggota BMT NU Bungatan diamini oleh masyarakat nahdiyyin, ketaatan dan kepatuhan mereka terhadap atasan sebagai bukti riil. Dampak kebijakan ini menambah deretan daftar nasabah, sehingga pendanaan serta akumulasi teransaksi akad dan prodak terus bertambah dan berkembang, kebijakan ini sangat dinanti oleh BMT NU.</w:t>
      </w:r>
    </w:p>
    <w:p w:rsidR="00E46859" w:rsidRDefault="00451F44" w:rsidP="00451F44">
      <w:pPr>
        <w:pStyle w:val="ListParagraph"/>
        <w:pBdr>
          <w:top w:val="nil"/>
          <w:left w:val="nil"/>
          <w:bottom w:val="nil"/>
          <w:right w:val="nil"/>
          <w:between w:val="nil"/>
        </w:pBdr>
        <w:spacing w:before="120" w:after="120"/>
        <w:ind w:left="270" w:firstLine="270"/>
        <w:jc w:val="both"/>
        <w:rPr>
          <w:rFonts w:ascii="Verdana" w:eastAsia="Verdana" w:hAnsi="Verdana" w:cs="Verdana"/>
          <w:noProof/>
          <w:sz w:val="18"/>
          <w:szCs w:val="18"/>
          <w:lang w:val="en-US"/>
        </w:rPr>
      </w:pPr>
      <w:r>
        <w:rPr>
          <w:rFonts w:ascii="Verdana" w:eastAsia="Verdana" w:hAnsi="Verdana" w:cs="Verdana"/>
          <w:noProof/>
          <w:sz w:val="18"/>
          <w:szCs w:val="18"/>
          <w:lang w:val="en-US"/>
        </w:rPr>
        <w:lastRenderedPageBreak/>
        <w:t xml:space="preserve">Sebagimana pendirian BMT NU dilandasi persetujuan PCNU setempat demikian puala ketika BMT NU berdiri tidak lain senjata untuk memajukan adalah kebijakan dan rekomendasi pengurus MWC NU terhadap warga nahdiyyin untuk ikut serta bersama memajukan BMT NU baik sebagai penabung dan lainnya. </w:t>
      </w:r>
      <w:r w:rsidR="00B32AE2">
        <w:rPr>
          <w:rFonts w:ascii="Verdana" w:eastAsia="Verdana" w:hAnsi="Verdana" w:cs="Verdana"/>
          <w:noProof/>
          <w:sz w:val="18"/>
          <w:szCs w:val="18"/>
          <w:lang w:val="en-US"/>
        </w:rPr>
        <w:t xml:space="preserve">Tujuan besar MWC NU yang sedikit memaksa warga NU untuk berteransaksi di BMT NU adalah mengurangi kesenjangan ekonomi, memperkecil jumlah kemiskinan dan mengangkat masyarakat NU menuju kesejahteraan, yang mana kesejahteraan ekonomi sedikit dirasakan masyarakat Nusantara. </w:t>
      </w:r>
      <w:r w:rsidR="00B32AE2" w:rsidRPr="00B32AE2">
        <w:rPr>
          <w:rFonts w:ascii="Verdana" w:eastAsia="Verdana" w:hAnsi="Verdana" w:cs="Verdana"/>
          <w:noProof/>
          <w:sz w:val="18"/>
          <w:szCs w:val="18"/>
          <w:lang w:val="en-US"/>
        </w:rPr>
        <w:t>Kesejahteraan bagi seluruh rakyat Indonesia nampaknya masih belum bisa diwujudkan sampai dengan detik ini. Kesenjangan sosial yang terjadi masyarakat Indonesia nampaknya semakin melebar</w:t>
      </w:r>
      <w:r w:rsidR="00B32AE2">
        <w:rPr>
          <w:rFonts w:ascii="Verdana" w:eastAsia="Verdana" w:hAnsi="Verdana" w:cs="Verdana"/>
          <w:noProof/>
          <w:sz w:val="18"/>
          <w:szCs w:val="18"/>
          <w:lang w:val="en-US"/>
        </w:rPr>
        <w:t xml:space="preserve"> </w:t>
      </w:r>
      <w:r w:rsidR="00B32AE2">
        <w:rPr>
          <w:rFonts w:ascii="Verdana" w:eastAsia="Verdana" w:hAnsi="Verdana" w:cs="Verdana"/>
          <w:noProof/>
          <w:sz w:val="18"/>
          <w:szCs w:val="18"/>
          <w:lang w:val="en-US"/>
        </w:rPr>
        <w:fldChar w:fldCharType="begin" w:fldLock="1"/>
      </w:r>
      <w:r w:rsidR="00B32AE2">
        <w:rPr>
          <w:rFonts w:ascii="Verdana" w:eastAsia="Verdana" w:hAnsi="Verdana" w:cs="Verdana"/>
          <w:noProof/>
          <w:sz w:val="18"/>
          <w:szCs w:val="18"/>
          <w:lang w:val="en-US"/>
        </w:rPr>
        <w:instrText>ADDIN CSL_CITATION { "citationItems" : [ { "id" : "ITEM-1", "itemData" : { "author" : [ { "dropping-particle" : "", "family" : "Mubarok", "given" : "Anas Bayan", "non-dropping-particle" : "", "parse-names" : false, "suffix" : "" }, { "dropping-particle" : "", "family" : "Witro", "given" : "Doli", "non-dropping-particle" : "", "parse-names" : false, "suffix" : "" } ], "id" : "ITEM-1", "issue" : "1", "issued" : { "date-parts" : [ [ "2022" ] ] }, "page" : "1-25", "title" : "Relevansi Pemikiran Ekonomi Abu Yusuf dan Al Syaibani dengan Kebijakan Ekonomi di Indonesia", "type" : "article-journal", "volume" : "5" }, "uris" : [ "http://www.mendeley.com/documents/?uuid=81f8db2e-2c2a-4aa7-9fe4-b33fc634b754" ] } ], "mendeley" : { "formattedCitation" : "(Mubarok and Witro 2022)", "plainTextFormattedCitation" : "(Mubarok and Witro 2022)", "previouslyFormattedCitation" : "(Mubarok and Witro 2022)" }, "properties" : {  }, "schema" : "https://github.com/citation-style-language/schema/raw/master/csl-citation.json" }</w:instrText>
      </w:r>
      <w:r w:rsidR="00B32AE2">
        <w:rPr>
          <w:rFonts w:ascii="Verdana" w:eastAsia="Verdana" w:hAnsi="Verdana" w:cs="Verdana"/>
          <w:noProof/>
          <w:sz w:val="18"/>
          <w:szCs w:val="18"/>
          <w:lang w:val="en-US"/>
        </w:rPr>
        <w:fldChar w:fldCharType="separate"/>
      </w:r>
      <w:r w:rsidR="00B32AE2" w:rsidRPr="00B32AE2">
        <w:rPr>
          <w:rFonts w:ascii="Verdana" w:eastAsia="Verdana" w:hAnsi="Verdana" w:cs="Verdana"/>
          <w:noProof/>
          <w:sz w:val="18"/>
          <w:szCs w:val="18"/>
          <w:lang w:val="en-US"/>
        </w:rPr>
        <w:t>(Mubarok and Witro 2022)</w:t>
      </w:r>
      <w:r w:rsidR="00B32AE2">
        <w:rPr>
          <w:rFonts w:ascii="Verdana" w:eastAsia="Verdana" w:hAnsi="Verdana" w:cs="Verdana"/>
          <w:noProof/>
          <w:sz w:val="18"/>
          <w:szCs w:val="18"/>
          <w:lang w:val="en-US"/>
        </w:rPr>
        <w:fldChar w:fldCharType="end"/>
      </w:r>
      <w:r w:rsidR="00B32AE2">
        <w:rPr>
          <w:rFonts w:ascii="Verdana" w:eastAsia="Verdana" w:hAnsi="Verdana" w:cs="Verdana"/>
          <w:noProof/>
          <w:sz w:val="18"/>
          <w:szCs w:val="18"/>
          <w:lang w:val="en-US"/>
        </w:rPr>
        <w:t>.</w:t>
      </w:r>
      <w:r w:rsidR="001128E1">
        <w:rPr>
          <w:rFonts w:ascii="Verdana" w:eastAsia="Verdana" w:hAnsi="Verdana" w:cs="Verdana"/>
          <w:noProof/>
          <w:sz w:val="18"/>
          <w:szCs w:val="18"/>
          <w:lang w:val="en-US"/>
        </w:rPr>
        <w:t xml:space="preserve"> </w:t>
      </w:r>
    </w:p>
    <w:p w:rsidR="001128E1" w:rsidRDefault="001128E1" w:rsidP="001128E1">
      <w:pPr>
        <w:pStyle w:val="ListParagraph"/>
        <w:pBdr>
          <w:top w:val="nil"/>
          <w:left w:val="nil"/>
          <w:bottom w:val="nil"/>
          <w:right w:val="nil"/>
          <w:between w:val="nil"/>
        </w:pBdr>
        <w:spacing w:before="120" w:after="120"/>
        <w:ind w:left="270" w:firstLine="270"/>
        <w:jc w:val="both"/>
        <w:rPr>
          <w:rFonts w:ascii="Verdana" w:eastAsia="Verdana" w:hAnsi="Verdana" w:cs="Verdana"/>
          <w:noProof/>
          <w:sz w:val="18"/>
          <w:szCs w:val="18"/>
          <w:lang w:val="en-US"/>
        </w:rPr>
      </w:pPr>
    </w:p>
    <w:p w:rsidR="00415A23" w:rsidRPr="0038457C" w:rsidRDefault="00415A23" w:rsidP="0038457C">
      <w:pPr>
        <w:pStyle w:val="ListParagraph"/>
        <w:pBdr>
          <w:top w:val="nil"/>
          <w:left w:val="nil"/>
          <w:bottom w:val="nil"/>
          <w:right w:val="nil"/>
          <w:between w:val="nil"/>
        </w:pBdr>
        <w:spacing w:before="120" w:after="120"/>
        <w:ind w:left="270" w:firstLine="270"/>
        <w:jc w:val="both"/>
        <w:rPr>
          <w:rFonts w:ascii="Verdana" w:eastAsia="Verdana" w:hAnsi="Verdana" w:cs="Verdana"/>
          <w:noProof/>
          <w:sz w:val="18"/>
          <w:szCs w:val="18"/>
          <w:lang w:val="en-US"/>
        </w:rPr>
      </w:pPr>
      <w:r>
        <w:rPr>
          <w:rFonts w:ascii="Verdana" w:eastAsia="Verdana" w:hAnsi="Verdana" w:cs="Verdana"/>
          <w:noProof/>
          <w:sz w:val="18"/>
          <w:szCs w:val="18"/>
          <w:lang w:val="en-US"/>
        </w:rPr>
        <w:t>Kebijakan MWC NU sebagai bagian dari kebijakan ekonomi untuk memajukan ekonomi warga NU, BMT yang bersumber daya warga NU pada akhirnya maslahah kembali bagi warga NU. Ketika ekonomi wagra NU berada pada titik menengah ke atas, maka tugas utama NU sudah terlaksana, dan sarana untuk kemashatan ekonomi NU adalah melalui BMT NU.</w:t>
      </w:r>
    </w:p>
    <w:p w:rsidR="00311CB5" w:rsidRDefault="00311CB5" w:rsidP="0059292A">
      <w:pPr>
        <w:pStyle w:val="ListParagraph"/>
        <w:numPr>
          <w:ilvl w:val="0"/>
          <w:numId w:val="2"/>
        </w:numPr>
        <w:pBdr>
          <w:top w:val="nil"/>
          <w:left w:val="nil"/>
          <w:bottom w:val="nil"/>
          <w:right w:val="nil"/>
          <w:between w:val="nil"/>
        </w:pBdr>
        <w:spacing w:before="120" w:after="120"/>
        <w:ind w:left="270" w:hanging="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Ladang pahala</w:t>
      </w:r>
    </w:p>
    <w:p w:rsidR="00415A23" w:rsidRDefault="002F62F4" w:rsidP="00524252">
      <w:pPr>
        <w:pStyle w:val="ListParagraph"/>
        <w:pBdr>
          <w:top w:val="nil"/>
          <w:left w:val="nil"/>
          <w:bottom w:val="nil"/>
          <w:right w:val="nil"/>
          <w:between w:val="nil"/>
        </w:pBdr>
        <w:spacing w:before="120" w:after="120"/>
        <w:ind w:left="270"/>
        <w:jc w:val="both"/>
        <w:rPr>
          <w:rFonts w:ascii="Verdana" w:eastAsia="Verdana" w:hAnsi="Verdana" w:cs="Verdana"/>
          <w:noProof/>
          <w:sz w:val="18"/>
          <w:szCs w:val="18"/>
          <w:lang w:val="en-US"/>
        </w:rPr>
      </w:pPr>
      <w:r>
        <w:rPr>
          <w:rFonts w:ascii="Verdana" w:eastAsia="Verdana" w:hAnsi="Verdana" w:cs="Verdana"/>
          <w:noProof/>
          <w:color w:val="000000"/>
          <w:sz w:val="18"/>
          <w:szCs w:val="18"/>
          <w:lang w:val="en-US"/>
        </w:rPr>
        <w:t xml:space="preserve">Minat masyarakat </w:t>
      </w:r>
      <w:r w:rsidR="0031656A">
        <w:rPr>
          <w:rFonts w:ascii="Verdana" w:eastAsia="Verdana" w:hAnsi="Verdana" w:cs="Verdana"/>
          <w:noProof/>
          <w:color w:val="000000"/>
          <w:sz w:val="18"/>
          <w:szCs w:val="18"/>
          <w:lang w:val="en-US"/>
        </w:rPr>
        <w:t xml:space="preserve">menjadi nasabah di BMT NU cabang Bungatan didasari atas keyakinan bahwa menabung di BMT NU adalah bagian dari ibadah dan ibadah berakhir dengan pahala yang bisa mengantarkan pada tatanan kebahagian di dunia dan akhirat dalam istilah ekonomi Islam disebut dengan </w:t>
      </w:r>
      <w:r w:rsidR="0031656A">
        <w:rPr>
          <w:rFonts w:ascii="Verdana" w:eastAsia="Verdana" w:hAnsi="Verdana" w:cs="Verdana"/>
          <w:i/>
          <w:iCs/>
          <w:noProof/>
          <w:color w:val="000000"/>
          <w:sz w:val="18"/>
          <w:szCs w:val="18"/>
          <w:lang w:val="en-US"/>
        </w:rPr>
        <w:t>Falah</w:t>
      </w:r>
      <w:r w:rsidR="0031656A">
        <w:rPr>
          <w:rFonts w:ascii="Verdana" w:eastAsia="Verdana" w:hAnsi="Verdana" w:cs="Verdana"/>
          <w:noProof/>
          <w:color w:val="000000"/>
          <w:sz w:val="18"/>
          <w:szCs w:val="18"/>
          <w:lang w:val="en-US"/>
        </w:rPr>
        <w:t xml:space="preserve">. </w:t>
      </w:r>
      <w:r w:rsidR="00BF5611">
        <w:rPr>
          <w:rFonts w:ascii="Verdana" w:eastAsia="Verdana" w:hAnsi="Verdana" w:cs="Verdana"/>
          <w:noProof/>
          <w:color w:val="000000"/>
          <w:sz w:val="18"/>
          <w:szCs w:val="18"/>
          <w:lang w:val="en-US"/>
        </w:rPr>
        <w:t xml:space="preserve">BMT NU </w:t>
      </w:r>
      <w:r w:rsidR="00F378AF">
        <w:rPr>
          <w:rFonts w:ascii="Verdana" w:eastAsia="Verdana" w:hAnsi="Verdana" w:cs="Verdana"/>
          <w:noProof/>
          <w:color w:val="000000"/>
          <w:sz w:val="18"/>
          <w:szCs w:val="18"/>
          <w:lang w:val="en-US"/>
        </w:rPr>
        <w:t xml:space="preserve">tempat </w:t>
      </w:r>
      <w:r w:rsidR="00BF5611">
        <w:rPr>
          <w:rFonts w:ascii="Verdana" w:eastAsia="Verdana" w:hAnsi="Verdana" w:cs="Verdana"/>
          <w:noProof/>
          <w:color w:val="000000"/>
          <w:sz w:val="18"/>
          <w:szCs w:val="18"/>
          <w:lang w:val="en-US"/>
        </w:rPr>
        <w:t xml:space="preserve">mencari </w:t>
      </w:r>
      <w:r w:rsidR="00BF5611" w:rsidRPr="00BF5611">
        <w:rPr>
          <w:rFonts w:ascii="Verdana" w:eastAsia="Verdana" w:hAnsi="Verdana" w:cs="Verdana"/>
          <w:i/>
          <w:iCs/>
          <w:noProof/>
          <w:color w:val="000000"/>
          <w:sz w:val="18"/>
          <w:szCs w:val="18"/>
          <w:lang w:val="en-US"/>
        </w:rPr>
        <w:t>maishah</w:t>
      </w:r>
      <w:r w:rsidR="00BF5611">
        <w:rPr>
          <w:rFonts w:ascii="Verdana" w:eastAsia="Verdana" w:hAnsi="Verdana" w:cs="Verdana"/>
          <w:noProof/>
          <w:color w:val="000000"/>
          <w:sz w:val="18"/>
          <w:szCs w:val="18"/>
          <w:lang w:val="en-US"/>
        </w:rPr>
        <w:t xml:space="preserve"> untuk mem</w:t>
      </w:r>
      <w:r w:rsidR="00F378AF">
        <w:rPr>
          <w:rFonts w:ascii="Verdana" w:eastAsia="Verdana" w:hAnsi="Verdana" w:cs="Verdana"/>
          <w:noProof/>
          <w:color w:val="000000"/>
          <w:sz w:val="18"/>
          <w:szCs w:val="18"/>
          <w:lang w:val="en-US"/>
        </w:rPr>
        <w:t>e</w:t>
      </w:r>
      <w:r w:rsidR="00BF5611">
        <w:rPr>
          <w:rFonts w:ascii="Verdana" w:eastAsia="Verdana" w:hAnsi="Verdana" w:cs="Verdana"/>
          <w:noProof/>
          <w:color w:val="000000"/>
          <w:sz w:val="18"/>
          <w:szCs w:val="18"/>
          <w:lang w:val="en-US"/>
        </w:rPr>
        <w:t xml:space="preserve">nuhi kebutuhan keluarga, menabung sebagai usaha menjaga stabilitas dan cadangan dana, meminjam uang  untuk keberlangsungan pendanaan usaha cara agar usaha hidup dan menjadi sarana kelengkapan ibadah. </w:t>
      </w:r>
      <w:r w:rsidR="00F378AF" w:rsidRPr="00F378AF">
        <w:rPr>
          <w:rFonts w:ascii="Verdana" w:eastAsia="Verdana" w:hAnsi="Verdana" w:cs="Verdana"/>
          <w:noProof/>
          <w:color w:val="000000"/>
          <w:sz w:val="18"/>
          <w:szCs w:val="18"/>
          <w:lang w:val="en-US"/>
        </w:rPr>
        <w:t>Islam  adalah  agama  yang  mendorong pemeluknya</w:t>
      </w:r>
      <w:r w:rsidR="00F378AF" w:rsidRPr="00F378AF">
        <w:rPr>
          <w:rFonts w:ascii="Verdana" w:eastAsia="Verdana" w:hAnsi="Verdana" w:cs="Verdana"/>
          <w:noProof/>
          <w:sz w:val="18"/>
          <w:szCs w:val="18"/>
          <w:lang w:val="en-US"/>
        </w:rPr>
        <w:t xml:space="preserve">  untuk  giat  bekerja,  menjadi produktif dan menghargai waktu. Manusia diperintahkan untuk bekerja dengan baik sesuai  peran  yang  dimiliki</w:t>
      </w:r>
      <w:r w:rsidR="00F378AF">
        <w:rPr>
          <w:rFonts w:ascii="Verdana" w:eastAsia="Verdana" w:hAnsi="Verdana" w:cs="Verdana"/>
          <w:noProof/>
          <w:sz w:val="18"/>
          <w:szCs w:val="18"/>
          <w:lang w:val="en-US"/>
        </w:rPr>
        <w:t xml:space="preserve">. </w:t>
      </w:r>
      <w:r w:rsidR="002778BD">
        <w:rPr>
          <w:rFonts w:ascii="Verdana" w:eastAsia="Verdana" w:hAnsi="Verdana" w:cs="Verdana"/>
          <w:noProof/>
          <w:sz w:val="18"/>
          <w:szCs w:val="18"/>
          <w:lang w:val="en-US"/>
        </w:rPr>
        <w:fldChar w:fldCharType="begin" w:fldLock="1"/>
      </w:r>
      <w:r w:rsidR="002778BD">
        <w:rPr>
          <w:rFonts w:ascii="Verdana" w:eastAsia="Verdana" w:hAnsi="Verdana" w:cs="Verdana"/>
          <w:noProof/>
          <w:sz w:val="18"/>
          <w:szCs w:val="18"/>
          <w:lang w:val="en-US"/>
        </w:rPr>
        <w:instrText>ADDIN CSL_CITATION { "citationItems" : [ { "id" : "ITEM-1", "itemData" : { "author" : [ { "dropping-particle" : "", "family" : "Surakarta", "given" : "Universitas Muhammadiyah", "non-dropping-particle" : "", "parse-names" : false, "suffix" : "" }, { "dropping-particle" : "", "family" : "Nurrohim", "given" : "Ahmad", "non-dropping-particle" : "", "parse-names" : false, "suffix" : "" } ], "id" : "ITEM-1", "issued" : { "date-parts" : [ [ "0" ] ] }, "page" : "48-64", "title" : "DALIL TEOLOGIS WANITA BEKERJA DALAM AL- QUR \u2019 AN Yustin Rahayu Pendahuluan Islam adalah agama yang mendorong pemeluknya untuk giat bekerja , menjadi", "type" : "article-journal", "volume" : "1" }, "uris" : [ "http://www.mendeley.com/documents/?uuid=1622b429-bb2b-4328-9165-d9cdd88b0e62" ] } ], "mendeley" : { "formattedCitation" : "(Surakarta and Nurrohim n.d.)", "plainTextFormattedCitation" : "(Surakarta and Nurrohim n.d.)", "previouslyFormattedCitation" : "(Surakarta and Nurrohim n.d.)" }, "properties" : {  }, "schema" : "https://github.com/citation-style-language/schema/raw/master/csl-citation.json" }</w:instrText>
      </w:r>
      <w:r w:rsidR="002778BD">
        <w:rPr>
          <w:rFonts w:ascii="Verdana" w:eastAsia="Verdana" w:hAnsi="Verdana" w:cs="Verdana"/>
          <w:noProof/>
          <w:sz w:val="18"/>
          <w:szCs w:val="18"/>
          <w:lang w:val="en-US"/>
        </w:rPr>
        <w:fldChar w:fldCharType="separate"/>
      </w:r>
      <w:r w:rsidR="002778BD" w:rsidRPr="002778BD">
        <w:rPr>
          <w:rFonts w:ascii="Verdana" w:eastAsia="Verdana" w:hAnsi="Verdana" w:cs="Verdana"/>
          <w:noProof/>
          <w:sz w:val="18"/>
          <w:szCs w:val="18"/>
          <w:lang w:val="en-US"/>
        </w:rPr>
        <w:t>(Surakarta and Nurrohim n.d.)</w:t>
      </w:r>
      <w:r w:rsidR="002778BD">
        <w:rPr>
          <w:rFonts w:ascii="Verdana" w:eastAsia="Verdana" w:hAnsi="Verdana" w:cs="Verdana"/>
          <w:noProof/>
          <w:sz w:val="18"/>
          <w:szCs w:val="18"/>
          <w:lang w:val="en-US"/>
        </w:rPr>
        <w:fldChar w:fldCharType="end"/>
      </w:r>
      <w:r w:rsidR="009D0901">
        <w:rPr>
          <w:rFonts w:ascii="Verdana" w:eastAsia="Verdana" w:hAnsi="Verdana" w:cs="Verdana"/>
          <w:noProof/>
          <w:sz w:val="18"/>
          <w:szCs w:val="18"/>
          <w:lang w:val="en-US"/>
        </w:rPr>
        <w:t xml:space="preserve">. Aktifitas apapun di </w:t>
      </w:r>
      <w:r w:rsidR="009D0901">
        <w:rPr>
          <w:rFonts w:ascii="Verdana" w:eastAsia="Verdana" w:hAnsi="Verdana" w:cs="Verdana"/>
          <w:noProof/>
          <w:sz w:val="18"/>
          <w:szCs w:val="18"/>
          <w:lang w:val="en-US"/>
        </w:rPr>
        <w:lastRenderedPageBreak/>
        <w:t>BMT NU akan mempunyai dampak terha</w:t>
      </w:r>
      <w:r w:rsidR="00524252">
        <w:rPr>
          <w:rFonts w:ascii="Verdana" w:eastAsia="Verdana" w:hAnsi="Verdana" w:cs="Verdana"/>
          <w:noProof/>
          <w:sz w:val="18"/>
          <w:szCs w:val="18"/>
          <w:lang w:val="en-US"/>
        </w:rPr>
        <w:t>dap pahala dan keberkahan hidup keluarga, hal inilah yang diyakini masyarakat Bungatan sehingga berminat menjadi nasabah di BMT NU Jawa Timur Cabang Situbondo.</w:t>
      </w:r>
    </w:p>
    <w:p w:rsidR="00B87CDF" w:rsidRPr="00B87CDF" w:rsidRDefault="00524252" w:rsidP="00B87CDF">
      <w:pPr>
        <w:pStyle w:val="ListParagraph"/>
        <w:pBdr>
          <w:top w:val="nil"/>
          <w:left w:val="nil"/>
          <w:bottom w:val="nil"/>
          <w:right w:val="nil"/>
          <w:between w:val="nil"/>
        </w:pBdr>
        <w:spacing w:before="120" w:after="120"/>
        <w:ind w:left="270"/>
        <w:jc w:val="both"/>
        <w:rPr>
          <w:rFonts w:ascii="Verdana" w:eastAsia="Verdana" w:hAnsi="Verdana" w:cs="Verdana"/>
          <w:noProof/>
          <w:sz w:val="18"/>
          <w:szCs w:val="18"/>
          <w:lang w:val="en-US"/>
        </w:rPr>
      </w:pPr>
      <w:r>
        <w:rPr>
          <w:rFonts w:ascii="Verdana" w:eastAsia="Verdana" w:hAnsi="Verdana" w:cs="Verdana"/>
          <w:noProof/>
          <w:sz w:val="18"/>
          <w:szCs w:val="18"/>
          <w:lang w:val="en-US"/>
        </w:rPr>
        <w:tab/>
      </w:r>
      <w:r w:rsidR="00BE1159" w:rsidRPr="00BE1159">
        <w:rPr>
          <w:rFonts w:ascii="Verdana" w:eastAsia="Verdana" w:hAnsi="Verdana" w:cs="Verdana"/>
          <w:noProof/>
          <w:sz w:val="18"/>
          <w:szCs w:val="18"/>
          <w:lang w:val="en-US"/>
        </w:rPr>
        <w:t>Sebagai umat muslim yang beriman, kita diwajibkan untuk bekerja dan berusaha untuk dapat meraih rezeki dari Allah. Janganlah kita berorientasi bahwa rezeki ha</w:t>
      </w:r>
      <w:r w:rsidR="00BE1159">
        <w:rPr>
          <w:rFonts w:ascii="Verdana" w:eastAsia="Verdana" w:hAnsi="Verdana" w:cs="Verdana"/>
          <w:noProof/>
          <w:sz w:val="18"/>
          <w:szCs w:val="18"/>
          <w:lang w:val="en-US"/>
        </w:rPr>
        <w:t xml:space="preserve">nyalah berupa harta benda saja </w:t>
      </w:r>
      <w:r w:rsidR="00BE1159">
        <w:rPr>
          <w:rFonts w:ascii="Verdana" w:eastAsia="Verdana" w:hAnsi="Verdana" w:cs="Verdana"/>
          <w:noProof/>
          <w:sz w:val="18"/>
          <w:szCs w:val="18"/>
          <w:lang w:val="en-US"/>
        </w:rPr>
        <w:fldChar w:fldCharType="begin" w:fldLock="1"/>
      </w:r>
      <w:r w:rsidR="00BE1159">
        <w:rPr>
          <w:rFonts w:ascii="Verdana" w:eastAsia="Verdana" w:hAnsi="Verdana" w:cs="Verdana"/>
          <w:noProof/>
          <w:sz w:val="18"/>
          <w:szCs w:val="18"/>
          <w:lang w:val="en-US"/>
        </w:rPr>
        <w:instrText>ADDIN CSL_CITATION { "citationItems" : [ { "id" : "ITEM-1", "itemData" : { "ISBN" : "9786024507534", "author" : [ { "dropping-particle" : "", "family" : "Kurniawati", "given" : "Puji", "non-dropping-particle" : "", "parse-names" : false, "suffix" : "" }, { "dropping-particle" : "", "family" : "Muhajir", "given" : "Muhammad", "non-dropping-particle" : "", "parse-names" : false, "suffix" : "" }, { "dropping-particle" : "", "family" : "Hidayat", "given" : "Habibi", "non-dropping-particle" : "", "parse-names" : false, "suffix" : "" }, { "dropping-particle" : "", "family" : "Fauzan", "given" : "Achmad", "non-dropping-particle" : "", "parse-names" : false, "suffix" : "" }, { "dropping-particle" : "", "family" : "Purnamasari", "given" : "Lukita", "non-dropping-particle" : "", "parse-names" : false, "suffix" : "" }, { "dropping-particle" : "", "family" : "Harimurti", "given" : "Shubhi Mahmashony", "non-dropping-particle" : "", "parse-names" : false, "suffix" : "" }, { "dropping-particle" : "", "family" : "Huda", "given" : "Thorikul", "non-dropping-particle" : "", "parse-names" : false, "suffix" : "" }, { "dropping-particle" : "", "family" : "Ruwindya", "given" : "Yorfan", "non-dropping-particle" : "", "parse-names" : false, "suffix" : "" }, { "dropping-particle" : "", "family" : "Arrosyid", "given" : "Rizal", "non-dropping-particle" : "", "parse-names" : false, "suffix" : "" }, { "dropping-particle" : "", "family" : "Damarhati", "given" : "Istyarto", "non-dropping-particle" : "", "parse-names" : false, "suffix" : "" }, { "dropping-particle" : "", "family" : "Haqni", "given" : "Vira Megasari", "non-dropping-particle" : "", "parse-names" : false, "suffix" : "" }, { "dropping-particle" : "", "family" : "Chabiburrohmad", "given" : "M", "non-dropping-particle" : "", "parse-names" : false, "suffix" : "" }, { "dropping-particle" : "", "family" : "Achnaf", "given" : "M", "non-dropping-particle" : "", "parse-names" : false, "suffix" : "" } ], "id" : "ITEM-1", "issued" : { "date-parts" : [ [ "2022" ] ] }, "title" : "Bunga Rampai Islam dalam Disiplin Ilmu Fakultas Matematika dan Ilmu Pengetahuan Alam Universitas Islam Indonesia", "type" : "book" }, "uris" : [ "http://www.mendeley.com/documents/?uuid=b5b11cac-398d-43e0-8f68-3b4dda65a09a" ] } ], "mendeley" : { "formattedCitation" : "(Kurniawati et al. 2022)", "plainTextFormattedCitation" : "(Kurniawati et al. 2022)", "previouslyFormattedCitation" : "(Kurniawati et al. 2022)" }, "properties" : {  }, "schema" : "https://github.com/citation-style-language/schema/raw/master/csl-citation.json" }</w:instrText>
      </w:r>
      <w:r w:rsidR="00BE1159">
        <w:rPr>
          <w:rFonts w:ascii="Verdana" w:eastAsia="Verdana" w:hAnsi="Verdana" w:cs="Verdana"/>
          <w:noProof/>
          <w:sz w:val="18"/>
          <w:szCs w:val="18"/>
          <w:lang w:val="en-US"/>
        </w:rPr>
        <w:fldChar w:fldCharType="separate"/>
      </w:r>
      <w:r w:rsidR="00BE1159" w:rsidRPr="00BE1159">
        <w:rPr>
          <w:rFonts w:ascii="Verdana" w:eastAsia="Verdana" w:hAnsi="Verdana" w:cs="Verdana"/>
          <w:noProof/>
          <w:sz w:val="18"/>
          <w:szCs w:val="18"/>
          <w:lang w:val="en-US"/>
        </w:rPr>
        <w:t>(Kurniawati et al. 2022)</w:t>
      </w:r>
      <w:r w:rsidR="00BE1159">
        <w:rPr>
          <w:rFonts w:ascii="Verdana" w:eastAsia="Verdana" w:hAnsi="Verdana" w:cs="Verdana"/>
          <w:noProof/>
          <w:sz w:val="18"/>
          <w:szCs w:val="18"/>
          <w:lang w:val="en-US"/>
        </w:rPr>
        <w:fldChar w:fldCharType="end"/>
      </w:r>
      <w:r w:rsidR="00BE1159">
        <w:rPr>
          <w:rFonts w:ascii="Verdana" w:eastAsia="Verdana" w:hAnsi="Verdana" w:cs="Verdana"/>
          <w:noProof/>
          <w:sz w:val="18"/>
          <w:szCs w:val="18"/>
          <w:lang w:val="en-US"/>
        </w:rPr>
        <w:t xml:space="preserve">. </w:t>
      </w:r>
      <w:r w:rsidR="00277201">
        <w:rPr>
          <w:rFonts w:ascii="Verdana" w:eastAsia="Verdana" w:hAnsi="Verdana" w:cs="Verdana"/>
          <w:noProof/>
          <w:sz w:val="18"/>
          <w:szCs w:val="18"/>
          <w:lang w:val="en-US"/>
        </w:rPr>
        <w:t xml:space="preserve"> BMT NU adalah perwujudan formal lembaga keuangan Islam atau institusi resmi ekonomi Islam, ekonomi konvensional mempunyai lembaga formal perbankan syariah sedangkan ekonomi Islam diformalkan dengan pendirian perbankan syariah dan BMT dan lembaga keuangan syariah lainnya. </w:t>
      </w:r>
      <w:r w:rsidR="00B87CDF">
        <w:rPr>
          <w:rFonts w:ascii="Verdana" w:eastAsia="Verdana" w:hAnsi="Verdana" w:cs="Verdana"/>
          <w:noProof/>
          <w:sz w:val="18"/>
          <w:szCs w:val="18"/>
          <w:lang w:val="en-US"/>
        </w:rPr>
        <w:t xml:space="preserve">Islam mewajbkan pemeluknya untuk berusaha dengan memperoleh penghasilan yang baik dan halal untuk memenuhi kebutuah hidup dirinya dan orang dalam tanggung jawabnya. Orang yang mampu dan tidak berusaha untuk memenuhi hajat dirinya dan tanggug jawabny orang tersebut masuk dalam katagori </w:t>
      </w:r>
      <w:r w:rsidR="00B87CDF" w:rsidRPr="00B87CDF">
        <w:rPr>
          <w:rFonts w:ascii="Verdana" w:eastAsia="Verdana" w:hAnsi="Verdana" w:cs="Verdana"/>
          <w:i/>
          <w:iCs/>
          <w:noProof/>
          <w:sz w:val="18"/>
          <w:szCs w:val="18"/>
          <w:lang w:val="en-US"/>
        </w:rPr>
        <w:t>ashin</w:t>
      </w:r>
      <w:r w:rsidR="00B87CDF">
        <w:rPr>
          <w:rFonts w:ascii="Verdana" w:eastAsia="Verdana" w:hAnsi="Verdana" w:cs="Verdana"/>
          <w:i/>
          <w:iCs/>
          <w:noProof/>
          <w:sz w:val="18"/>
          <w:szCs w:val="18"/>
          <w:lang w:val="en-US"/>
        </w:rPr>
        <w:t xml:space="preserve"> </w:t>
      </w:r>
      <w:r w:rsidR="00B87CDF">
        <w:rPr>
          <w:rFonts w:ascii="Verdana" w:eastAsia="Verdana" w:hAnsi="Verdana" w:cs="Verdana"/>
          <w:noProof/>
          <w:sz w:val="18"/>
          <w:szCs w:val="18"/>
          <w:lang w:val="en-US"/>
        </w:rPr>
        <w:t>(berdosa). BMT sebagai ladang dalam menanam benih-benih nilai ekonomi Islam sehingga bisa tumbuh berkembang penuh degan kemaslahatan dan akan dipanen umat Islam di masa akan depan untuk Islam dan dunia.</w:t>
      </w:r>
    </w:p>
    <w:p w:rsidR="0059292A" w:rsidRDefault="0059292A" w:rsidP="0059292A">
      <w:pPr>
        <w:pStyle w:val="ListParagraph"/>
        <w:numPr>
          <w:ilvl w:val="0"/>
          <w:numId w:val="2"/>
        </w:numPr>
        <w:pBdr>
          <w:top w:val="nil"/>
          <w:left w:val="nil"/>
          <w:bottom w:val="nil"/>
          <w:right w:val="nil"/>
          <w:between w:val="nil"/>
        </w:pBdr>
        <w:spacing w:before="120" w:after="120"/>
        <w:ind w:left="270" w:hanging="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Asas kekeluargaan</w:t>
      </w:r>
    </w:p>
    <w:p w:rsidR="00B87CDF" w:rsidRDefault="00265988" w:rsidP="00B9479A">
      <w:pPr>
        <w:pStyle w:val="ListParagraph"/>
        <w:pBdr>
          <w:top w:val="nil"/>
          <w:left w:val="nil"/>
          <w:bottom w:val="nil"/>
          <w:right w:val="nil"/>
          <w:between w:val="nil"/>
        </w:pBdr>
        <w:spacing w:before="120" w:after="120"/>
        <w:ind w:left="270" w:firstLine="45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Salah satu indikator (</w:t>
      </w:r>
      <w:r w:rsidRPr="00265988">
        <w:rPr>
          <w:rFonts w:ascii="Verdana" w:eastAsia="Verdana" w:hAnsi="Verdana" w:cs="Verdana"/>
          <w:i/>
          <w:iCs/>
          <w:noProof/>
          <w:color w:val="000000"/>
          <w:sz w:val="18"/>
          <w:szCs w:val="18"/>
          <w:lang w:val="en-US"/>
        </w:rPr>
        <w:t>illah</w:t>
      </w:r>
      <w:r>
        <w:rPr>
          <w:rFonts w:ascii="Verdana" w:eastAsia="Verdana" w:hAnsi="Verdana" w:cs="Verdana"/>
          <w:noProof/>
          <w:color w:val="000000"/>
          <w:sz w:val="18"/>
          <w:szCs w:val="18"/>
          <w:lang w:val="en-US"/>
        </w:rPr>
        <w:t>) dimana masyarakat ingin berteransaksi dan menjadi nasabah di BMT NU Jawa Timur cabang Bungatan Situbondo adalah asas kekeluargaan yang tidak ribet atau formal sebagaimana perbankan pada umumnya, serta pegawai BMT NU yang familiar wajah dan identitasnya sebab k</w:t>
      </w:r>
      <w:r w:rsidR="00DC434F">
        <w:rPr>
          <w:rFonts w:ascii="Verdana" w:eastAsia="Verdana" w:hAnsi="Verdana" w:cs="Verdana"/>
          <w:noProof/>
          <w:color w:val="000000"/>
          <w:sz w:val="18"/>
          <w:szCs w:val="18"/>
          <w:lang w:val="en-US"/>
        </w:rPr>
        <w:t>ebanyakan pegawai dan pengelola</w:t>
      </w:r>
      <w:r>
        <w:rPr>
          <w:rFonts w:ascii="Verdana" w:eastAsia="Verdana" w:hAnsi="Verdana" w:cs="Verdana"/>
          <w:noProof/>
          <w:color w:val="000000"/>
          <w:sz w:val="18"/>
          <w:szCs w:val="18"/>
          <w:lang w:val="en-US"/>
        </w:rPr>
        <w:t xml:space="preserve">nya berasal dari kampung dan tidak jauh dari kantor cabang, </w:t>
      </w:r>
      <w:r w:rsidR="00DC434F">
        <w:rPr>
          <w:rFonts w:ascii="Verdana" w:eastAsia="Verdana" w:hAnsi="Verdana" w:cs="Verdana"/>
          <w:noProof/>
          <w:color w:val="000000"/>
          <w:sz w:val="18"/>
          <w:szCs w:val="18"/>
          <w:lang w:val="en-US"/>
        </w:rPr>
        <w:t xml:space="preserve">masyarakat yang akan menabung, meminjam dan keperluan lainnya bisa memberi informasi sejak di kampung bahwa ia mempunyai kebutuhan pendanaan, pengelola BMT NU akan memberikan informasi bahwa yang bersangkutan harus datang pada waktu yang telah ditentukan. </w:t>
      </w:r>
      <w:r w:rsidR="00B9479A">
        <w:rPr>
          <w:rFonts w:ascii="Verdana" w:eastAsia="Verdana" w:hAnsi="Verdana" w:cs="Verdana"/>
          <w:noProof/>
          <w:color w:val="000000"/>
          <w:sz w:val="18"/>
          <w:szCs w:val="18"/>
          <w:lang w:val="en-US"/>
        </w:rPr>
        <w:t xml:space="preserve">Kekeluargaan di BMT dilatar belakangi BMT lahir dari desa, untu di kelolah dan untuk masyarakat. </w:t>
      </w:r>
    </w:p>
    <w:p w:rsidR="008028CC" w:rsidRDefault="0056478B" w:rsidP="007C30BD">
      <w:pPr>
        <w:pStyle w:val="ListParagraph"/>
        <w:pBdr>
          <w:top w:val="nil"/>
          <w:left w:val="nil"/>
          <w:bottom w:val="nil"/>
          <w:right w:val="nil"/>
          <w:between w:val="nil"/>
        </w:pBdr>
        <w:tabs>
          <w:tab w:val="left" w:pos="360"/>
        </w:tabs>
        <w:spacing w:before="120" w:after="120"/>
        <w:ind w:left="270" w:firstLine="450"/>
        <w:jc w:val="both"/>
        <w:rPr>
          <w:rFonts w:ascii="Verdana" w:eastAsia="Verdana" w:hAnsi="Verdana" w:cs="Verdana"/>
          <w:noProof/>
          <w:color w:val="000000"/>
          <w:sz w:val="18"/>
          <w:szCs w:val="18"/>
          <w:lang w:val="en-US"/>
        </w:rPr>
      </w:pPr>
      <w:r w:rsidRPr="0056478B">
        <w:rPr>
          <w:rFonts w:ascii="Verdana" w:eastAsia="Verdana" w:hAnsi="Verdana" w:cs="Verdana"/>
          <w:noProof/>
          <w:color w:val="000000"/>
          <w:sz w:val="18"/>
          <w:szCs w:val="18"/>
        </w:rPr>
        <w:lastRenderedPageBreak/>
        <w:t>Sebagai Lembaga keuangan Syariah yang</w:t>
      </w:r>
      <w:r>
        <w:rPr>
          <w:rFonts w:ascii="Verdana" w:eastAsia="Verdana" w:hAnsi="Verdana" w:cs="Verdana"/>
          <w:noProof/>
          <w:color w:val="000000"/>
          <w:sz w:val="18"/>
          <w:szCs w:val="18"/>
          <w:lang w:val="en-US"/>
        </w:rPr>
        <w:t xml:space="preserve"> </w:t>
      </w:r>
      <w:r w:rsidRPr="0056478B">
        <w:rPr>
          <w:rFonts w:ascii="Verdana" w:eastAsia="Verdana" w:hAnsi="Verdana" w:cs="Verdana"/>
          <w:noProof/>
          <w:color w:val="000000"/>
          <w:sz w:val="18"/>
          <w:szCs w:val="18"/>
        </w:rPr>
        <w:t>mengutamakan kesejahteraan  nasabahnya</w:t>
      </w:r>
      <w:r>
        <w:rPr>
          <w:rFonts w:ascii="Verdana" w:eastAsia="Verdana" w:hAnsi="Verdana" w:cs="Verdana"/>
          <w:noProof/>
          <w:color w:val="000000"/>
          <w:sz w:val="18"/>
          <w:szCs w:val="18"/>
          <w:lang w:val="en-US"/>
        </w:rPr>
        <w:t xml:space="preserve"> </w:t>
      </w:r>
      <w:r>
        <w:rPr>
          <w:rFonts w:ascii="Verdana" w:eastAsia="Verdana" w:hAnsi="Verdana" w:cs="Verdana"/>
          <w:noProof/>
          <w:color w:val="000000"/>
          <w:sz w:val="18"/>
          <w:szCs w:val="18"/>
        </w:rPr>
        <w:t>dan  dengan  menerapkan  asas</w:t>
      </w:r>
      <w:r>
        <w:rPr>
          <w:rFonts w:ascii="Verdana" w:eastAsia="Verdana" w:hAnsi="Verdana" w:cs="Verdana"/>
          <w:noProof/>
          <w:color w:val="000000"/>
          <w:sz w:val="18"/>
          <w:szCs w:val="18"/>
          <w:lang w:val="en-US"/>
        </w:rPr>
        <w:t xml:space="preserve"> </w:t>
      </w:r>
      <w:r w:rsidRPr="0056478B">
        <w:rPr>
          <w:rFonts w:ascii="Verdana" w:eastAsia="Verdana" w:hAnsi="Verdana" w:cs="Verdana"/>
          <w:noProof/>
          <w:color w:val="000000"/>
          <w:sz w:val="18"/>
          <w:szCs w:val="18"/>
        </w:rPr>
        <w:t>kekeluargaan</w:t>
      </w:r>
      <w:r>
        <w:rPr>
          <w:rFonts w:ascii="Verdana" w:eastAsia="Verdana" w:hAnsi="Verdana" w:cs="Verdana"/>
          <w:noProof/>
          <w:color w:val="000000"/>
          <w:sz w:val="18"/>
          <w:szCs w:val="18"/>
          <w:lang w:val="en-US"/>
        </w:rPr>
        <w:t xml:space="preserve"> </w:t>
      </w:r>
      <w:r>
        <w:rPr>
          <w:rFonts w:ascii="Verdana" w:eastAsia="Verdana" w:hAnsi="Verdana" w:cs="Verdana"/>
          <w:noProof/>
          <w:color w:val="000000"/>
          <w:sz w:val="18"/>
          <w:szCs w:val="18"/>
          <w:lang w:val="en-US"/>
        </w:rPr>
        <w:fldChar w:fldCharType="begin" w:fldLock="1"/>
      </w:r>
      <w:r>
        <w:rPr>
          <w:rFonts w:ascii="Verdana" w:eastAsia="Verdana" w:hAnsi="Verdana" w:cs="Verdana"/>
          <w:noProof/>
          <w:color w:val="000000"/>
          <w:sz w:val="18"/>
          <w:szCs w:val="18"/>
          <w:lang w:val="en-US"/>
        </w:rPr>
        <w:instrText>ADDIN CSL_CITATION { "citationItems" : [ { "id" : "ITEM-1", "itemData" : { "author" : [ { "dropping-particle" : "", "family" : "Ramadhani", "given" : "Devita", "non-dropping-particle" : "", "parse-names" : false, "suffix" : "" }, { "dropping-particle" : "", "family" : "Tidar", "given" : "Universitas", "non-dropping-particle" : "", "parse-names" : false, "suffix" : "" }, { "dropping-particle" : "", "family" : "Tidar", "given" : "Universitas", "non-dropping-particle" : "", "parse-names" : false, "suffix" : "" } ], "id" : "ITEM-1", "issue" : "01", "issued" : { "date-parts" : [ [ "2022" ] ] }, "title" : "ANALISIS FAKTOR-FAKTOR YANG MEMPENGARUHI MINAT", "type" : "article-journal", "volume" : "05" }, "uris" : [ "http://www.mendeley.com/documents/?uuid=1732f064-31e4-4130-9d52-bab82e0e2798" ] } ], "mendeley" : { "formattedCitation" : "(Ramadhani, Tidar, and Tidar 2022)", "plainTextFormattedCitation" : "(Ramadhani, Tidar, and Tidar 2022)", "previouslyFormattedCitation" : "(Ramadhani, Tidar, and Tidar 2022)" }, "properties" : {  }, "schema" : "https://github.com/citation-style-language/schema/raw/master/csl-citation.json" }</w:instrText>
      </w:r>
      <w:r>
        <w:rPr>
          <w:rFonts w:ascii="Verdana" w:eastAsia="Verdana" w:hAnsi="Verdana" w:cs="Verdana"/>
          <w:noProof/>
          <w:color w:val="000000"/>
          <w:sz w:val="18"/>
          <w:szCs w:val="18"/>
          <w:lang w:val="en-US"/>
        </w:rPr>
        <w:fldChar w:fldCharType="separate"/>
      </w:r>
      <w:r w:rsidRPr="0056478B">
        <w:rPr>
          <w:rFonts w:ascii="Verdana" w:eastAsia="Verdana" w:hAnsi="Verdana" w:cs="Verdana"/>
          <w:noProof/>
          <w:color w:val="000000"/>
          <w:sz w:val="18"/>
          <w:szCs w:val="18"/>
          <w:lang w:val="en-US"/>
        </w:rPr>
        <w:t>(Ramadhani, Tidar, and Tidar 2022)</w:t>
      </w:r>
      <w:r>
        <w:rPr>
          <w:rFonts w:ascii="Verdana" w:eastAsia="Verdana" w:hAnsi="Verdana" w:cs="Verdana"/>
          <w:noProof/>
          <w:color w:val="000000"/>
          <w:sz w:val="18"/>
          <w:szCs w:val="18"/>
          <w:lang w:val="en-US"/>
        </w:rPr>
        <w:fldChar w:fldCharType="end"/>
      </w:r>
      <w:r>
        <w:rPr>
          <w:rFonts w:ascii="Verdana" w:eastAsia="Verdana" w:hAnsi="Verdana" w:cs="Verdana"/>
          <w:noProof/>
          <w:color w:val="000000"/>
          <w:sz w:val="18"/>
          <w:szCs w:val="18"/>
          <w:lang w:val="en-US"/>
        </w:rPr>
        <w:t>. Dasar Kekeluargaan yang berkembang di tubuh BMT mempunyai dampak baik akan keberlangsungan (</w:t>
      </w:r>
      <w:r w:rsidRPr="0056478B">
        <w:rPr>
          <w:rFonts w:ascii="Verdana" w:eastAsia="Verdana" w:hAnsi="Verdana" w:cs="Verdana"/>
          <w:i/>
          <w:iCs/>
          <w:noProof/>
          <w:color w:val="000000"/>
          <w:sz w:val="18"/>
          <w:szCs w:val="18"/>
          <w:lang w:val="en-US"/>
        </w:rPr>
        <w:t>istimrar</w:t>
      </w:r>
      <w:r>
        <w:rPr>
          <w:rFonts w:ascii="Verdana" w:eastAsia="Verdana" w:hAnsi="Verdana" w:cs="Verdana"/>
          <w:noProof/>
          <w:color w:val="000000"/>
          <w:sz w:val="18"/>
          <w:szCs w:val="18"/>
          <w:lang w:val="en-US"/>
        </w:rPr>
        <w:t xml:space="preserve">) BMT NU, kendati juga mejadi duri bagi BMT NU sendiri. </w:t>
      </w:r>
      <w:r w:rsidR="00E83B79">
        <w:rPr>
          <w:rFonts w:ascii="Verdana" w:eastAsia="Verdana" w:hAnsi="Verdana" w:cs="Verdana"/>
          <w:noProof/>
          <w:color w:val="000000"/>
          <w:sz w:val="18"/>
          <w:szCs w:val="18"/>
          <w:lang w:val="en-US"/>
        </w:rPr>
        <w:t xml:space="preserve">Pengaruh positif adalah BMT akan menjadi rujukan pendanan dan ekonomi masyarakat dengan modal kejujuran dan kepercayaan, sehingga sama-sama diuntungkan antara kedua belah pihak, masyarakat terbantu pendanaan usaha di desa atau meingkatkan produktiftas usaha mereka. Dibalik pengaruh tersebut, </w:t>
      </w:r>
      <w:r w:rsidR="00F72631">
        <w:rPr>
          <w:rFonts w:ascii="Verdana" w:eastAsia="Verdana" w:hAnsi="Verdana" w:cs="Verdana"/>
          <w:noProof/>
          <w:color w:val="000000"/>
          <w:sz w:val="18"/>
          <w:szCs w:val="18"/>
          <w:lang w:val="en-US"/>
        </w:rPr>
        <w:t xml:space="preserve">ada dampak negatif jika asas kekulargaan tidak diprotek dengan benar, </w:t>
      </w:r>
      <w:r w:rsidR="008028CC">
        <w:rPr>
          <w:rFonts w:ascii="Verdana" w:eastAsia="Verdana" w:hAnsi="Verdana" w:cs="Verdana"/>
          <w:noProof/>
          <w:color w:val="000000"/>
          <w:sz w:val="18"/>
          <w:szCs w:val="18"/>
          <w:lang w:val="en-US"/>
        </w:rPr>
        <w:t>semua nasabah diibaratkan famili atau keluarga buka sebagai mitra kerja, yang ada adalah kesewenang-wenangan dan tidak adanya tanggung jawab, amanah dan kejujuran. Banyak lembaga keuangan bahkan lembaga bisnis yang gulung tikar karena faktor asas kekeluargaan yang over.</w:t>
      </w:r>
    </w:p>
    <w:p w:rsidR="008028CC" w:rsidRPr="0056478B" w:rsidRDefault="00F4006D" w:rsidP="004B4129">
      <w:pPr>
        <w:pStyle w:val="ListParagraph"/>
        <w:pBdr>
          <w:top w:val="nil"/>
          <w:left w:val="nil"/>
          <w:bottom w:val="nil"/>
          <w:right w:val="nil"/>
          <w:between w:val="nil"/>
        </w:pBdr>
        <w:tabs>
          <w:tab w:val="left" w:pos="360"/>
        </w:tabs>
        <w:spacing w:before="120" w:after="120"/>
        <w:ind w:left="270" w:firstLine="450"/>
        <w:jc w:val="both"/>
        <w:rPr>
          <w:rFonts w:ascii="Verdana" w:eastAsia="Verdana" w:hAnsi="Verdana" w:cs="Verdana"/>
          <w:noProof/>
          <w:color w:val="000000"/>
          <w:sz w:val="18"/>
          <w:szCs w:val="18"/>
          <w:lang w:val="en-US"/>
        </w:rPr>
      </w:pPr>
      <w:r w:rsidRPr="00F4006D">
        <w:rPr>
          <w:rFonts w:ascii="Verdana" w:eastAsia="Verdana" w:hAnsi="Verdana" w:cs="Verdana"/>
          <w:noProof/>
          <w:color w:val="000000"/>
          <w:sz w:val="18"/>
          <w:szCs w:val="18"/>
        </w:rPr>
        <w:t>Diantara kapasitas dan pekerjaan koperasi syariah atau BMT adalah Berusaha memahami dan membina perekonomian rakyat yang merupakan usaha bersama dalam kerangka hubungan kekeluargaan dan sistem pemungutan suara keuangan</w:t>
      </w:r>
      <w:r>
        <w:rPr>
          <w:rFonts w:ascii="Verdana" w:eastAsia="Verdana" w:hAnsi="Verdana" w:cs="Verdana"/>
          <w:noProof/>
          <w:color w:val="000000"/>
          <w:sz w:val="18"/>
          <w:szCs w:val="18"/>
        </w:rPr>
        <w:fldChar w:fldCharType="begin" w:fldLock="1"/>
      </w:r>
      <w:r>
        <w:rPr>
          <w:rFonts w:ascii="Verdana" w:eastAsia="Verdana" w:hAnsi="Verdana" w:cs="Verdana"/>
          <w:noProof/>
          <w:color w:val="000000"/>
          <w:sz w:val="18"/>
          <w:szCs w:val="18"/>
        </w:rPr>
        <w:instrText>ADDIN CSL_CITATION { "citationItems" : [ { "id" : "ITEM-1", "itemData" : { "author" : [ { "dropping-particle" : "", "family" : "Tinggi", "given" : "Sekolah", "non-dropping-particle" : "", "parse-names" : false, "suffix" : "" }, { "dropping-particle" : "", "family" : "Ekonomi", "given" : "Ilmu", "non-dropping-particle" : "", "parse-names" : false, "suffix" : "" }, { "dropping-particle" : "", "family" : "Im", "given" : "Stan", "non-dropping-particle" : "", "parse-names" : false, "suffix" : "" } ], "id" : "ITEM-1", "issue" : "1", "issued" : { "date-parts" : [ [ "2022" ] ] }, "page" : "11-17", "title" : "Efisiensi Modal Kerja Pada Koperasi Syari \u2019 ah Bmt Itqan Kota Bandung", "type" : "article-journal", "volume" : "1" }, "uris" : [ "http://www.mendeley.com/documents/?uuid=a18a1565-b7fa-4e82-ad67-c1a38cce5128" ] } ], "mendeley" : { "formattedCitation" : "(Tinggi, Ekonomi, and Im 2022)", "plainTextFormattedCitation" : "(Tinggi, Ekonomi, and Im 2022)", "previouslyFormattedCitation" : "(Tinggi, Ekonomi, and Im 2022)" }, "properties" : {  }, "schema" : "https://github.com/citation-style-language/schema/raw/master/csl-citation.json" }</w:instrText>
      </w:r>
      <w:r>
        <w:rPr>
          <w:rFonts w:ascii="Verdana" w:eastAsia="Verdana" w:hAnsi="Verdana" w:cs="Verdana"/>
          <w:noProof/>
          <w:color w:val="000000"/>
          <w:sz w:val="18"/>
          <w:szCs w:val="18"/>
        </w:rPr>
        <w:fldChar w:fldCharType="separate"/>
      </w:r>
      <w:r w:rsidRPr="00F4006D">
        <w:rPr>
          <w:rFonts w:ascii="Verdana" w:eastAsia="Verdana" w:hAnsi="Verdana" w:cs="Verdana"/>
          <w:noProof/>
          <w:color w:val="000000"/>
          <w:sz w:val="18"/>
          <w:szCs w:val="18"/>
        </w:rPr>
        <w:t>(Tinggi, Ekonomi, and Im 2022)</w:t>
      </w:r>
      <w:r>
        <w:rPr>
          <w:rFonts w:ascii="Verdana" w:eastAsia="Verdana" w:hAnsi="Verdana" w:cs="Verdana"/>
          <w:noProof/>
          <w:color w:val="000000"/>
          <w:sz w:val="18"/>
          <w:szCs w:val="18"/>
        </w:rPr>
        <w:fldChar w:fldCharType="end"/>
      </w:r>
      <w:r>
        <w:rPr>
          <w:rFonts w:ascii="Verdana" w:eastAsia="Verdana" w:hAnsi="Verdana" w:cs="Verdana"/>
          <w:noProof/>
          <w:color w:val="000000"/>
          <w:sz w:val="18"/>
          <w:szCs w:val="18"/>
          <w:lang w:val="en-US"/>
        </w:rPr>
        <w:t>. Asas kekeluargana bukan semata-mata BMT dipandang negatif dan disalah gunakan, melainkan formalitas tetap ada karena lembaga keuangan, akan tetapi terdapat ruh ukhuwwah (</w:t>
      </w:r>
      <w:r w:rsidRPr="00F4006D">
        <w:rPr>
          <w:rFonts w:ascii="Verdana" w:eastAsia="Verdana" w:hAnsi="Verdana" w:cs="Verdana"/>
          <w:i/>
          <w:iCs/>
          <w:noProof/>
          <w:color w:val="000000"/>
          <w:sz w:val="18"/>
          <w:szCs w:val="18"/>
          <w:lang w:val="en-US"/>
        </w:rPr>
        <w:t>brotherh</w:t>
      </w:r>
      <w:r>
        <w:rPr>
          <w:rFonts w:ascii="Verdana" w:eastAsia="Verdana" w:hAnsi="Verdana" w:cs="Verdana"/>
          <w:i/>
          <w:iCs/>
          <w:noProof/>
          <w:color w:val="000000"/>
          <w:sz w:val="18"/>
          <w:szCs w:val="18"/>
          <w:lang w:val="en-US"/>
        </w:rPr>
        <w:t>o</w:t>
      </w:r>
      <w:r w:rsidRPr="00F4006D">
        <w:rPr>
          <w:rFonts w:ascii="Verdana" w:eastAsia="Verdana" w:hAnsi="Verdana" w:cs="Verdana"/>
          <w:i/>
          <w:iCs/>
          <w:noProof/>
          <w:color w:val="000000"/>
          <w:sz w:val="18"/>
          <w:szCs w:val="18"/>
          <w:lang w:val="en-US"/>
        </w:rPr>
        <w:t>od</w:t>
      </w:r>
      <w:r>
        <w:rPr>
          <w:rFonts w:ascii="Verdana" w:eastAsia="Verdana" w:hAnsi="Verdana" w:cs="Verdana"/>
          <w:noProof/>
          <w:color w:val="000000"/>
          <w:sz w:val="18"/>
          <w:szCs w:val="18"/>
          <w:lang w:val="en-US"/>
        </w:rPr>
        <w:t xml:space="preserve">) antara pengelola dan nasabah, tidak ada kesenjangan dan pengelola dengan nasabah ditunjukkan untuk saling mengenal dan mempunyai hubungan baik. </w:t>
      </w:r>
    </w:p>
    <w:p w:rsidR="00B87CDF" w:rsidRPr="00704FA7" w:rsidRDefault="009950CC" w:rsidP="007C30BD">
      <w:pPr>
        <w:pStyle w:val="ListParagraph"/>
        <w:pBdr>
          <w:top w:val="nil"/>
          <w:left w:val="nil"/>
          <w:bottom w:val="nil"/>
          <w:right w:val="nil"/>
          <w:between w:val="nil"/>
        </w:pBdr>
        <w:tabs>
          <w:tab w:val="left" w:pos="360"/>
        </w:tabs>
        <w:spacing w:before="120" w:after="120"/>
        <w:ind w:left="270" w:firstLine="45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 xml:space="preserve">Kesehatan BMT NU akan bergantung sejauh mana pendanaan, kesejahteraan pegawai dan cadangan asset dan devisa serta progres di masa akan datang. Asas kekeluargaan adalah bagian dari progres BMT NU untuk keberlangsungan dan kemajuannya, sebab asas ini akan mempengaruhi kesehatan BMT NU. Asas kekeluargaan yang tidak dimiliki perbankan konvensioanal, lembaga keuangan dan koperasi lainnya, dimana antara pegawai dan </w:t>
      </w:r>
      <w:r w:rsidRPr="007C30BD">
        <w:rPr>
          <w:rFonts w:ascii="Verdana" w:eastAsia="Verdana" w:hAnsi="Verdana" w:cs="Verdana"/>
          <w:noProof/>
          <w:color w:val="000000"/>
          <w:sz w:val="18"/>
          <w:szCs w:val="18"/>
        </w:rPr>
        <w:t>nasabah</w:t>
      </w:r>
      <w:r>
        <w:rPr>
          <w:rFonts w:ascii="Verdana" w:eastAsia="Verdana" w:hAnsi="Verdana" w:cs="Verdana"/>
          <w:noProof/>
          <w:color w:val="000000"/>
          <w:sz w:val="18"/>
          <w:szCs w:val="18"/>
          <w:lang w:val="en-US"/>
        </w:rPr>
        <w:t xml:space="preserve"> tidak punya hubugan erat untuk saling menganal, </w:t>
      </w:r>
      <w:r>
        <w:rPr>
          <w:rFonts w:ascii="Verdana" w:eastAsia="Verdana" w:hAnsi="Verdana" w:cs="Verdana"/>
          <w:noProof/>
          <w:color w:val="000000"/>
          <w:sz w:val="18"/>
          <w:szCs w:val="18"/>
          <w:lang w:val="en-US"/>
        </w:rPr>
        <w:lastRenderedPageBreak/>
        <w:t>formalitas yang lebih resmi dibanding BMT NU serta keamanan yang jauh ketat, sebab di perbankan wajib keberadaab satpam atau bagian keamanan yag berjaga, di BMT hingga sekarang belum ada peneraapan keamanan seperti itu.</w:t>
      </w:r>
    </w:p>
    <w:p w:rsidR="0059292A" w:rsidRDefault="00311CB5" w:rsidP="0059292A">
      <w:pPr>
        <w:pStyle w:val="ListParagraph"/>
        <w:numPr>
          <w:ilvl w:val="0"/>
          <w:numId w:val="2"/>
        </w:numPr>
        <w:pBdr>
          <w:top w:val="nil"/>
          <w:left w:val="nil"/>
          <w:bottom w:val="nil"/>
          <w:right w:val="nil"/>
          <w:between w:val="nil"/>
        </w:pBdr>
        <w:spacing w:before="120" w:after="120"/>
        <w:ind w:left="270" w:hanging="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Teransaksi bebas riba</w:t>
      </w:r>
    </w:p>
    <w:p w:rsidR="00B87CDF" w:rsidRDefault="003249AB" w:rsidP="004B4129">
      <w:pPr>
        <w:pStyle w:val="ListParagraph"/>
        <w:pBdr>
          <w:top w:val="nil"/>
          <w:left w:val="nil"/>
          <w:bottom w:val="nil"/>
          <w:right w:val="nil"/>
          <w:between w:val="nil"/>
        </w:pBdr>
        <w:spacing w:before="120" w:after="120"/>
        <w:ind w:left="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 xml:space="preserve">Falsafah masyarakat </w:t>
      </w:r>
      <w:r w:rsidR="004B4129">
        <w:rPr>
          <w:rFonts w:ascii="Verdana" w:eastAsia="Verdana" w:hAnsi="Verdana" w:cs="Verdana"/>
          <w:noProof/>
          <w:color w:val="000000"/>
          <w:sz w:val="18"/>
          <w:szCs w:val="18"/>
          <w:lang w:val="en-US"/>
        </w:rPr>
        <w:t xml:space="preserve">menjadi nasaba di BMT NU Jawa Timur cabang Bungatan adalah karena semua prodak dan akad (teransksi) di BMT NU bebas riba dan legal dilihat dari kaca mata Islam. </w:t>
      </w:r>
      <w:r w:rsidR="005918AA" w:rsidRPr="005918AA">
        <w:rPr>
          <w:rFonts w:ascii="Verdana" w:eastAsia="Verdana" w:hAnsi="Verdana" w:cs="Verdana"/>
          <w:noProof/>
          <w:color w:val="000000"/>
          <w:sz w:val="18"/>
          <w:szCs w:val="18"/>
          <w:lang w:val="en-US"/>
        </w:rPr>
        <w:t>Praktek riba pada lembaga keuangan secara tidak langsung dapat lihat dan saksikan dari setiap transaksi yang di lakukan pada lembaga keuangan, hal ini nilai Bunga yang didapatkan dari setiap nilai uang yang dimiliki oleh nasabah</w:t>
      </w:r>
      <w:r w:rsidR="007C30BD">
        <w:rPr>
          <w:rFonts w:ascii="Verdana" w:eastAsia="Verdana" w:hAnsi="Verdana" w:cs="Verdana"/>
          <w:noProof/>
          <w:color w:val="000000"/>
          <w:sz w:val="18"/>
          <w:szCs w:val="18"/>
          <w:lang w:val="en-US"/>
        </w:rPr>
        <w:t xml:space="preserve"> </w:t>
      </w:r>
      <w:r w:rsidR="007C30BD">
        <w:rPr>
          <w:rFonts w:ascii="Verdana" w:eastAsia="Verdana" w:hAnsi="Verdana" w:cs="Verdana"/>
          <w:noProof/>
          <w:color w:val="000000"/>
          <w:sz w:val="18"/>
          <w:szCs w:val="18"/>
          <w:lang w:val="en-US"/>
        </w:rPr>
        <w:fldChar w:fldCharType="begin" w:fldLock="1"/>
      </w:r>
      <w:r w:rsidR="007C30BD">
        <w:rPr>
          <w:rFonts w:ascii="Verdana" w:eastAsia="Verdana" w:hAnsi="Verdana" w:cs="Verdana"/>
          <w:noProof/>
          <w:color w:val="000000"/>
          <w:sz w:val="18"/>
          <w:szCs w:val="18"/>
          <w:lang w:val="en-US"/>
        </w:rPr>
        <w:instrText>ADDIN CSL_CITATION { "citationItems" : [ { "id" : "ITEM-1", "itemData" : { "author" : [ { "dropping-particle" : "", "family" : "Tinggi", "given" : "Sekolah", "non-dropping-particle" : "", "parse-names" : false, "suffix" : "" }, { "dropping-particle" : "", "family" : "Ekonomi", "given" : "Ilmu", "non-dropping-particle" : "", "parse-names" : false, "suffix" : "" }, { "dropping-particle" : "", "family" : "Im", "given" : "Stan", "non-dropping-particle" : "", "parse-names" : false, "suffix" : "" } ], "id" : "ITEM-1", "issue" : "1", "issued" : { "date-parts" : [ [ "2022" ] ] }, "page" : "11-17", "title" : "Efisiensi Modal Kerja Pada Koperasi Syari \u2019 ah Bmt Itqan Kota Bandung", "type" : "article-journal", "volume" : "1" }, "uris" : [ "http://www.mendeley.com/documents/?uuid=a18a1565-b7fa-4e82-ad67-c1a38cce5128" ] } ], "mendeley" : { "formattedCitation" : "(Tinggi et al. 2022)", "plainTextFormattedCitation" : "(Tinggi et al. 2022)", "previouslyFormattedCitation" : "(Tinggi et al. 2022)" }, "properties" : {  }, "schema" : "https://github.com/citation-style-language/schema/raw/master/csl-citation.json" }</w:instrText>
      </w:r>
      <w:r w:rsidR="007C30BD">
        <w:rPr>
          <w:rFonts w:ascii="Verdana" w:eastAsia="Verdana" w:hAnsi="Verdana" w:cs="Verdana"/>
          <w:noProof/>
          <w:color w:val="000000"/>
          <w:sz w:val="18"/>
          <w:szCs w:val="18"/>
          <w:lang w:val="en-US"/>
        </w:rPr>
        <w:fldChar w:fldCharType="separate"/>
      </w:r>
      <w:r w:rsidR="007C30BD" w:rsidRPr="007C30BD">
        <w:rPr>
          <w:rFonts w:ascii="Verdana" w:eastAsia="Verdana" w:hAnsi="Verdana" w:cs="Verdana"/>
          <w:noProof/>
          <w:color w:val="000000"/>
          <w:sz w:val="18"/>
          <w:szCs w:val="18"/>
          <w:lang w:val="en-US"/>
        </w:rPr>
        <w:t>(Tinggi et al. 2022)</w:t>
      </w:r>
      <w:r w:rsidR="007C30BD">
        <w:rPr>
          <w:rFonts w:ascii="Verdana" w:eastAsia="Verdana" w:hAnsi="Verdana" w:cs="Verdana"/>
          <w:noProof/>
          <w:color w:val="000000"/>
          <w:sz w:val="18"/>
          <w:szCs w:val="18"/>
          <w:lang w:val="en-US"/>
        </w:rPr>
        <w:fldChar w:fldCharType="end"/>
      </w:r>
      <w:r w:rsidR="007C30BD">
        <w:rPr>
          <w:rFonts w:ascii="Verdana" w:eastAsia="Verdana" w:hAnsi="Verdana" w:cs="Verdana"/>
          <w:noProof/>
          <w:color w:val="000000"/>
          <w:sz w:val="18"/>
          <w:szCs w:val="18"/>
          <w:lang w:val="en-US"/>
        </w:rPr>
        <w:t xml:space="preserve">. </w:t>
      </w:r>
    </w:p>
    <w:p w:rsidR="007C30BD" w:rsidRDefault="007C30BD" w:rsidP="004B4129">
      <w:pPr>
        <w:pStyle w:val="ListParagraph"/>
        <w:pBdr>
          <w:top w:val="nil"/>
          <w:left w:val="nil"/>
          <w:bottom w:val="nil"/>
          <w:right w:val="nil"/>
          <w:between w:val="nil"/>
        </w:pBdr>
        <w:spacing w:before="120" w:after="120"/>
        <w:ind w:left="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ab/>
      </w:r>
      <w:r w:rsidRPr="007C30BD">
        <w:rPr>
          <w:rFonts w:ascii="Verdana" w:eastAsia="Verdana" w:hAnsi="Verdana" w:cs="Verdana"/>
          <w:noProof/>
          <w:color w:val="000000"/>
          <w:sz w:val="18"/>
          <w:szCs w:val="18"/>
          <w:lang w:val="en-US"/>
        </w:rPr>
        <w:t>Riba merupakan bagian dari transaksi yang dilarang di dalam ajaran Islam. Dalam kajian fiqih muamalah maliyah, kajian tentang riba merupakan salah satu topik yang paling penting dan substansial untuk dibahas. Pembahasan riba menjadi bagian yang urgen karena riba dapat menjadi salah satu alat identifikasi dari boleh atau tidak-nya suatu transaksi yang dilakukan dalam bisnis dan keuangan Islam. Artinya, apabila ada transaksi yang didalamnya ditemukan adanya unsur riba, maka transaksi tersebut terlarang (haram) dalam perspektif hukum Islam</w:t>
      </w:r>
      <w:r>
        <w:rPr>
          <w:rFonts w:ascii="Verdana" w:eastAsia="Verdana" w:hAnsi="Verdana" w:cs="Verdana"/>
          <w:noProof/>
          <w:color w:val="000000"/>
          <w:sz w:val="18"/>
          <w:szCs w:val="18"/>
          <w:lang w:val="en-US"/>
        </w:rPr>
        <w:t xml:space="preserve"> </w:t>
      </w:r>
      <w:r>
        <w:rPr>
          <w:rFonts w:ascii="Verdana" w:eastAsia="Verdana" w:hAnsi="Verdana" w:cs="Verdana"/>
          <w:noProof/>
          <w:color w:val="000000"/>
          <w:sz w:val="18"/>
          <w:szCs w:val="18"/>
          <w:lang w:val="en-US"/>
        </w:rPr>
        <w:fldChar w:fldCharType="begin" w:fldLock="1"/>
      </w:r>
      <w:r>
        <w:rPr>
          <w:rFonts w:ascii="Verdana" w:eastAsia="Verdana" w:hAnsi="Verdana" w:cs="Verdana"/>
          <w:noProof/>
          <w:color w:val="000000"/>
          <w:sz w:val="18"/>
          <w:szCs w:val="18"/>
          <w:lang w:val="en-US"/>
        </w:rPr>
        <w:instrText>ADDIN CSL_CITATION { "citationItems" : [ { "id" : "ITEM-1", "itemData" : { "author" : [ { "dropping-particle" : "", "family" : "Pardiansyah", "given" : "Elif", "non-dropping-particle" : "", "parse-names" : false, "suffix" : "" } ], "id" : "ITEM-1", "issue" : "02", "issued" : { "date-parts" : [ [ "2022" ] ] }, "page" : "1270-1285", "title" : "Konsep Riba Dalam Fiqih Muamalah Maliyyah dan Praktiknya Dalam Bisnis Kontemporer", "type" : "article-journal", "volume" : "8" }, "uris" : [ "http://www.mendeley.com/documents/?uuid=7d366304-533a-44f9-8088-aab72d84bb0a" ] } ], "mendeley" : { "formattedCitation" : "(Pardiansyah 2022)", "plainTextFormattedCitation" : "(Pardiansyah 2022)", "previouslyFormattedCitation" : "(Pardiansyah 2022)" }, "properties" : {  }, "schema" : "https://github.com/citation-style-language/schema/raw/master/csl-citation.json" }</w:instrText>
      </w:r>
      <w:r>
        <w:rPr>
          <w:rFonts w:ascii="Verdana" w:eastAsia="Verdana" w:hAnsi="Verdana" w:cs="Verdana"/>
          <w:noProof/>
          <w:color w:val="000000"/>
          <w:sz w:val="18"/>
          <w:szCs w:val="18"/>
          <w:lang w:val="en-US"/>
        </w:rPr>
        <w:fldChar w:fldCharType="separate"/>
      </w:r>
      <w:r w:rsidRPr="007C30BD">
        <w:rPr>
          <w:rFonts w:ascii="Verdana" w:eastAsia="Verdana" w:hAnsi="Verdana" w:cs="Verdana"/>
          <w:noProof/>
          <w:color w:val="000000"/>
          <w:sz w:val="18"/>
          <w:szCs w:val="18"/>
          <w:lang w:val="en-US"/>
        </w:rPr>
        <w:t>(Pardiansyah 2022)</w:t>
      </w:r>
      <w:r>
        <w:rPr>
          <w:rFonts w:ascii="Verdana" w:eastAsia="Verdana" w:hAnsi="Verdana" w:cs="Verdana"/>
          <w:noProof/>
          <w:color w:val="000000"/>
          <w:sz w:val="18"/>
          <w:szCs w:val="18"/>
          <w:lang w:val="en-US"/>
        </w:rPr>
        <w:fldChar w:fldCharType="end"/>
      </w:r>
      <w:r>
        <w:rPr>
          <w:rFonts w:ascii="Verdana" w:eastAsia="Verdana" w:hAnsi="Verdana" w:cs="Verdana"/>
          <w:noProof/>
          <w:color w:val="000000"/>
          <w:sz w:val="18"/>
          <w:szCs w:val="18"/>
          <w:lang w:val="en-US"/>
        </w:rPr>
        <w:t>.</w:t>
      </w:r>
    </w:p>
    <w:p w:rsidR="007C30BD" w:rsidRDefault="007C30BD" w:rsidP="00854405">
      <w:pPr>
        <w:pStyle w:val="ListParagraph"/>
        <w:pBdr>
          <w:top w:val="nil"/>
          <w:left w:val="nil"/>
          <w:bottom w:val="nil"/>
          <w:right w:val="nil"/>
          <w:between w:val="nil"/>
        </w:pBdr>
        <w:spacing w:before="120" w:after="120"/>
        <w:ind w:left="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ab/>
        <w:t xml:space="preserve">Riba berdampak jelek terhadap ekosistem ekonomi, budaya dan kesalehan manusia di tengah manusia dan terlebih di hapadan Allah SWT karena riba adalah teransaksi yang diharamkan. Riba telah banyak menyengsarakan pelaku dan orang yang terjerat pada teransaksi akad yang diharamkan. Riba memperbanyak jumlah pengangguran, tingginya ketimpangan ekonomi serta bertambahnya populasi kemiskinan. </w:t>
      </w:r>
      <w:r w:rsidRPr="007C30BD">
        <w:rPr>
          <w:rFonts w:ascii="Verdana" w:eastAsia="Verdana" w:hAnsi="Verdana" w:cs="Verdana"/>
          <w:noProof/>
          <w:color w:val="000000"/>
          <w:sz w:val="18"/>
          <w:szCs w:val="18"/>
          <w:lang w:val="en-US"/>
        </w:rPr>
        <w:t>Praktik  riba  mempunyai  dampak  besar  dalam  kehidupan sosialekonomi masyarakat. Riba termasuk tujuh dosa besar yang telah ditetapkan  Allah Swt.  Pelakunya  diperangi  Allah  di  dalam  Al-Quran, bahkan satu satunya pelaku dosa yang dimaklumatkan perang di dalam  Al-Quran  adalah mereka  yang  menjalankan  riba.</w:t>
      </w:r>
      <w:r>
        <w:rPr>
          <w:rFonts w:ascii="Verdana" w:eastAsia="Verdana" w:hAnsi="Verdana" w:cs="Verdana"/>
          <w:noProof/>
          <w:color w:val="000000"/>
          <w:sz w:val="18"/>
          <w:szCs w:val="18"/>
          <w:lang w:val="en-US"/>
        </w:rPr>
        <w:fldChar w:fldCharType="begin" w:fldLock="1"/>
      </w:r>
      <w:r>
        <w:rPr>
          <w:rFonts w:ascii="Verdana" w:eastAsia="Verdana" w:hAnsi="Verdana" w:cs="Verdana"/>
          <w:noProof/>
          <w:color w:val="000000"/>
          <w:sz w:val="18"/>
          <w:szCs w:val="18"/>
          <w:lang w:val="en-US"/>
        </w:rPr>
        <w:instrText>ADDIN CSL_CITATION { "citationItems" : [ { "id" : "ITEM-1", "itemData" : { "author" : [ { "dropping-particle" : "", "family" : "Djati", "given" : "Gunung", "non-dropping-particle" : "", "parse-names" : false, "suffix" : "" }, { "dropping-particle" : "", "family" : "Series", "given" : "Conference", "non-dropping-particle" : "", "parse-names" : false, "suffix" : "" }, { "dropping-particle" : "", "family" : "Studies", "given" : "Socio-cultural", "non-dropping-particle" : "", "parse-names" : false, "suffix" : "" } ], "id" : "ITEM-1", "issue" : "2995", "issued" : { "date-parts" : [ [ "2022" ] ] }, "page" : "24-33", "title" : "Gunung Djati Conference Series, Volume 9 (2022) The 3rd Conference on Islamic and Socio-Cultural Studies ISSN: 2774-6585 Website: https://conferences.uinsgd.ac.id/gdcs", "type" : "article-journal", "volume" : "9" }, "uris" : [ "http://www.mendeley.com/documents/?uuid=f73080e0-6e5e-40b5-87b4-07df6c319805" ] } ], "mendeley" : { "formattedCitation" : "(Djati, Series, and Studies 2022)", "plainTextFormattedCitation" : "(Djati, Series, and Studies 2022)", "previouslyFormattedCitation" : "(Djati, Series, and Studies 2022)" }, "properties" : {  }, "schema" : "https://github.com/citation-style-language/schema/raw/master/csl-citation.json" }</w:instrText>
      </w:r>
      <w:r>
        <w:rPr>
          <w:rFonts w:ascii="Verdana" w:eastAsia="Verdana" w:hAnsi="Verdana" w:cs="Verdana"/>
          <w:noProof/>
          <w:color w:val="000000"/>
          <w:sz w:val="18"/>
          <w:szCs w:val="18"/>
          <w:lang w:val="en-US"/>
        </w:rPr>
        <w:fldChar w:fldCharType="separate"/>
      </w:r>
      <w:r w:rsidRPr="007C30BD">
        <w:rPr>
          <w:rFonts w:ascii="Verdana" w:eastAsia="Verdana" w:hAnsi="Verdana" w:cs="Verdana"/>
          <w:noProof/>
          <w:color w:val="000000"/>
          <w:sz w:val="18"/>
          <w:szCs w:val="18"/>
          <w:lang w:val="en-US"/>
        </w:rPr>
        <w:t>(Djati, Series, and Studies 2022)</w:t>
      </w:r>
      <w:r>
        <w:rPr>
          <w:rFonts w:ascii="Verdana" w:eastAsia="Verdana" w:hAnsi="Verdana" w:cs="Verdana"/>
          <w:noProof/>
          <w:color w:val="000000"/>
          <w:sz w:val="18"/>
          <w:szCs w:val="18"/>
          <w:lang w:val="en-US"/>
        </w:rPr>
        <w:fldChar w:fldCharType="end"/>
      </w:r>
      <w:r w:rsidR="00854405">
        <w:rPr>
          <w:rFonts w:ascii="Verdana" w:eastAsia="Verdana" w:hAnsi="Verdana" w:cs="Verdana"/>
          <w:noProof/>
          <w:color w:val="000000"/>
          <w:sz w:val="18"/>
          <w:szCs w:val="18"/>
          <w:lang w:val="en-US"/>
        </w:rPr>
        <w:t>.</w:t>
      </w:r>
    </w:p>
    <w:p w:rsidR="003249AB" w:rsidRPr="005D731C" w:rsidRDefault="00ED51B5" w:rsidP="005D731C">
      <w:pPr>
        <w:pStyle w:val="ListParagraph"/>
        <w:pBdr>
          <w:top w:val="nil"/>
          <w:left w:val="nil"/>
          <w:bottom w:val="nil"/>
          <w:right w:val="nil"/>
          <w:between w:val="nil"/>
        </w:pBdr>
        <w:spacing w:before="120" w:after="120"/>
        <w:ind w:left="270" w:firstLine="45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lastRenderedPageBreak/>
        <w:t>Masyarakat tertarik menjadi nasbabah BMT NU karena mereka mempunyai pengetahuan bahwa teransaksi dan prodak bebas dari riba, keyakinan masyarakat bahwa riba hukumnya haram dan memakan barang haram berdampak besar bagi kehidupan mereka baik fisik (</w:t>
      </w:r>
      <w:r w:rsidRPr="00ED51B5">
        <w:rPr>
          <w:rFonts w:ascii="Verdana" w:eastAsia="Verdana" w:hAnsi="Verdana" w:cs="Verdana"/>
          <w:i/>
          <w:iCs/>
          <w:noProof/>
          <w:color w:val="000000"/>
          <w:sz w:val="18"/>
          <w:szCs w:val="18"/>
          <w:lang w:val="en-US"/>
        </w:rPr>
        <w:t>dzahir</w:t>
      </w:r>
      <w:r>
        <w:rPr>
          <w:rFonts w:ascii="Verdana" w:eastAsia="Verdana" w:hAnsi="Verdana" w:cs="Verdana"/>
          <w:noProof/>
          <w:color w:val="000000"/>
          <w:sz w:val="18"/>
          <w:szCs w:val="18"/>
          <w:lang w:val="en-US"/>
        </w:rPr>
        <w:t xml:space="preserve">) lebih-lebih metafisik (bathin). </w:t>
      </w:r>
      <w:r w:rsidR="005D731C">
        <w:rPr>
          <w:rFonts w:ascii="Verdana" w:eastAsia="Verdana" w:hAnsi="Verdana" w:cs="Verdana"/>
          <w:noProof/>
          <w:color w:val="000000"/>
          <w:sz w:val="18"/>
          <w:szCs w:val="18"/>
          <w:lang w:val="en-US"/>
        </w:rPr>
        <w:t xml:space="preserve">BMT NU diawasi dan dikontrol majlis Dewan Pengawas Syariah (DPS) yang menentukan serta merekomendasikan bahwa akad dan prodak legal scara syar’ie. Alhasil bahwa jumlah nasabah BMT NU akan semakin bertambah dari golongan umat Islam dan lebih banyak dari masyarakat yang berhati-hati tentang riba. </w:t>
      </w:r>
    </w:p>
    <w:p w:rsidR="00311CB5" w:rsidRDefault="00311CB5" w:rsidP="0059292A">
      <w:pPr>
        <w:pStyle w:val="ListParagraph"/>
        <w:numPr>
          <w:ilvl w:val="0"/>
          <w:numId w:val="2"/>
        </w:numPr>
        <w:pBdr>
          <w:top w:val="nil"/>
          <w:left w:val="nil"/>
          <w:bottom w:val="nil"/>
          <w:right w:val="nil"/>
          <w:between w:val="nil"/>
        </w:pBdr>
        <w:spacing w:before="120" w:after="120"/>
        <w:ind w:left="270" w:hanging="27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Pengembangan Ekonomi Umat</w:t>
      </w:r>
    </w:p>
    <w:p w:rsidR="003D181D" w:rsidRDefault="003D181D" w:rsidP="005952DD">
      <w:pPr>
        <w:pStyle w:val="ListParagraph"/>
        <w:pBdr>
          <w:top w:val="nil"/>
          <w:left w:val="nil"/>
          <w:bottom w:val="nil"/>
          <w:right w:val="nil"/>
          <w:between w:val="nil"/>
        </w:pBdr>
        <w:spacing w:before="120" w:after="120"/>
        <w:ind w:left="270" w:firstLine="45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t xml:space="preserve">Masyarakat Bungatan bertekad dan bersemangat menjadi nasabah dan ikut serta memajukan BMT NU Bungatan didasar atas keyakinan bahwa BMT NU adalah dasar formal mengembangkan ekonomi umat Islam terlebih kaum nahdiyyin, yang selama ini aktivitas perjalanan sirkuluasi keuangan masyarakat NU baik di perkampungan, pedesaan serta perkotaan bertumpu pada perbankan dan koperasi konvensional. </w:t>
      </w:r>
      <w:r w:rsidR="005952DD">
        <w:rPr>
          <w:rFonts w:ascii="Verdana" w:eastAsia="Verdana" w:hAnsi="Verdana" w:cs="Verdana"/>
          <w:noProof/>
          <w:color w:val="000000"/>
          <w:sz w:val="18"/>
          <w:szCs w:val="18"/>
          <w:lang w:val="en-US"/>
        </w:rPr>
        <w:t xml:space="preserve">Hijrahnya (berpindah) masyarakat dari berteransaksi menggunakan model konvensional sedikit demi sedikit beralih pada tatanan ekonomi syariah kendati tidak semua masyarakat di Bungatan </w:t>
      </w:r>
      <w:r w:rsidR="005952DD">
        <w:rPr>
          <w:rFonts w:ascii="Verdana" w:eastAsia="Verdana" w:hAnsi="Verdana" w:cs="Verdana"/>
          <w:i/>
          <w:iCs/>
          <w:noProof/>
          <w:color w:val="000000"/>
          <w:sz w:val="18"/>
          <w:szCs w:val="18"/>
          <w:lang w:val="en-US"/>
        </w:rPr>
        <w:t>Hijrah</w:t>
      </w:r>
      <w:r w:rsidR="005952DD">
        <w:rPr>
          <w:rFonts w:ascii="Verdana" w:eastAsia="Verdana" w:hAnsi="Verdana" w:cs="Verdana"/>
          <w:noProof/>
          <w:color w:val="000000"/>
          <w:sz w:val="18"/>
          <w:szCs w:val="18"/>
          <w:lang w:val="en-US"/>
        </w:rPr>
        <w:t xml:space="preserve"> pada BMT NU Bungatan, minimal mengurangi ketegantungan mereka. </w:t>
      </w:r>
    </w:p>
    <w:p w:rsidR="008A5B76" w:rsidRDefault="00CA7173" w:rsidP="008A5B76">
      <w:pPr>
        <w:pStyle w:val="ListParagraph"/>
        <w:pBdr>
          <w:top w:val="nil"/>
          <w:left w:val="nil"/>
          <w:bottom w:val="nil"/>
          <w:right w:val="nil"/>
          <w:between w:val="nil"/>
        </w:pBdr>
        <w:spacing w:before="120" w:after="120"/>
        <w:ind w:left="270" w:firstLine="450"/>
        <w:jc w:val="both"/>
        <w:rPr>
          <w:rFonts w:ascii="Verdana" w:eastAsia="Verdana" w:hAnsi="Verdana" w:cs="Verdana"/>
          <w:noProof/>
          <w:color w:val="000000"/>
          <w:sz w:val="18"/>
          <w:szCs w:val="18"/>
          <w:lang w:val="en-US"/>
        </w:rPr>
      </w:pPr>
      <w:r w:rsidRPr="00CA7173">
        <w:rPr>
          <w:rFonts w:ascii="Verdana" w:eastAsia="Verdana" w:hAnsi="Verdana" w:cs="Verdana"/>
          <w:noProof/>
          <w:color w:val="000000"/>
          <w:sz w:val="18"/>
          <w:szCs w:val="18"/>
          <w:lang w:val="en-US"/>
        </w:rPr>
        <w:t>Sistem  keuangan  Islam  yang  berpihak  pada  kepentingan  kelompok  mikro  sangat  penting.  Berdirinya lembaga  keuangan  syariah  yang  terus  mengalami  perkembangan  pesat  membawa  andil  yang  sangat  baik dalam  tatanan  sistem  keuangan  di  Indonesia.  Peran  initentu  saja  sebagai  upaya  untuk  mewujudkan  sistem keuangan   yang   adil</w:t>
      </w:r>
      <w:r>
        <w:rPr>
          <w:rFonts w:ascii="Verdana" w:eastAsia="Verdana" w:hAnsi="Verdana" w:cs="Verdana"/>
          <w:noProof/>
          <w:color w:val="000000"/>
          <w:sz w:val="18"/>
          <w:szCs w:val="18"/>
          <w:lang w:val="en-US"/>
        </w:rPr>
        <w:t xml:space="preserve"> </w:t>
      </w:r>
      <w:r>
        <w:rPr>
          <w:rFonts w:ascii="Verdana" w:eastAsia="Verdana" w:hAnsi="Verdana" w:cs="Verdana"/>
          <w:noProof/>
          <w:color w:val="000000"/>
          <w:sz w:val="18"/>
          <w:szCs w:val="18"/>
          <w:lang w:val="en-US"/>
        </w:rPr>
        <w:fldChar w:fldCharType="begin" w:fldLock="1"/>
      </w:r>
      <w:r>
        <w:rPr>
          <w:rFonts w:ascii="Verdana" w:eastAsia="Verdana" w:hAnsi="Verdana" w:cs="Verdana"/>
          <w:noProof/>
          <w:color w:val="000000"/>
          <w:sz w:val="18"/>
          <w:szCs w:val="18"/>
          <w:lang w:val="en-US"/>
        </w:rPr>
        <w:instrText>ADDIN CSL_CITATION { "citationItems" : [ { "id" : "ITEM-1", "itemData" : { "abstract" : "\u2026 diberikan keterampilan 4C sebagai bekal untuk menghadapi tantangan yang ada pada abad 21 \u2026 agar peserta didik secara aktif mengembangkan potensi dirinya untuk memiliki kekuatan \u2026 luhur, kecerdasan dalam olah pikir,akhlak mulia serta ketrampilan yang diperlukan dirinya \u2026", "author" : [ { "dropping-particle" : "", "family" : "Medan", "given" : "Universitas Islam Negeri Sumatera Utara", "non-dropping-particle" : "", "parse-names" : false, "suffix" : "" } ], "container-title" : "Al-Irsyad", "id" : "ITEM-1", "issue" : "2", "issued" : { "date-parts" : [ [ "2017" ] ] }, "page" : "79", "title" : "Jurnal Pendidikan dan Konseling", "type" : "article-journal", "volume" : "105" }, "uris" : [ "http://www.mendeley.com/documents/?uuid=3d5e6999-2fdc-4aa0-9c91-245645894713" ] } ], "mendeley" : { "formattedCitation" : "(Medan 2017)", "plainTextFormattedCitation" : "(Medan 2017)", "previouslyFormattedCitation" : "(Medan 2017)" }, "properties" : {  }, "schema" : "https://github.com/citation-style-language/schema/raw/master/csl-citation.json" }</w:instrText>
      </w:r>
      <w:r>
        <w:rPr>
          <w:rFonts w:ascii="Verdana" w:eastAsia="Verdana" w:hAnsi="Verdana" w:cs="Verdana"/>
          <w:noProof/>
          <w:color w:val="000000"/>
          <w:sz w:val="18"/>
          <w:szCs w:val="18"/>
          <w:lang w:val="en-US"/>
        </w:rPr>
        <w:fldChar w:fldCharType="separate"/>
      </w:r>
      <w:r w:rsidRPr="00CA7173">
        <w:rPr>
          <w:rFonts w:ascii="Verdana" w:eastAsia="Verdana" w:hAnsi="Verdana" w:cs="Verdana"/>
          <w:noProof/>
          <w:color w:val="000000"/>
          <w:sz w:val="18"/>
          <w:szCs w:val="18"/>
          <w:lang w:val="en-US"/>
        </w:rPr>
        <w:t>(Medan 2017)</w:t>
      </w:r>
      <w:r>
        <w:rPr>
          <w:rFonts w:ascii="Verdana" w:eastAsia="Verdana" w:hAnsi="Verdana" w:cs="Verdana"/>
          <w:noProof/>
          <w:color w:val="000000"/>
          <w:sz w:val="18"/>
          <w:szCs w:val="18"/>
          <w:lang w:val="en-US"/>
        </w:rPr>
        <w:fldChar w:fldCharType="end"/>
      </w:r>
      <w:r>
        <w:rPr>
          <w:rFonts w:ascii="Verdana" w:eastAsia="Verdana" w:hAnsi="Verdana" w:cs="Verdana"/>
          <w:noProof/>
          <w:color w:val="000000"/>
          <w:sz w:val="18"/>
          <w:szCs w:val="18"/>
          <w:lang w:val="en-US"/>
        </w:rPr>
        <w:t xml:space="preserve">. </w:t>
      </w:r>
      <w:r w:rsidR="00D206D4">
        <w:rPr>
          <w:rFonts w:ascii="Verdana" w:eastAsia="Verdana" w:hAnsi="Verdana" w:cs="Verdana"/>
          <w:noProof/>
          <w:color w:val="000000"/>
          <w:sz w:val="18"/>
          <w:szCs w:val="18"/>
          <w:lang w:val="en-US"/>
        </w:rPr>
        <w:t>BMT NU yang diamini keberadaanya oleh masyarakat Bungatan bahkan didukung untuk terus berkembang pesat</w:t>
      </w:r>
      <w:r w:rsidR="00694C46">
        <w:rPr>
          <w:rFonts w:ascii="Verdana" w:eastAsia="Verdana" w:hAnsi="Verdana" w:cs="Verdana"/>
          <w:noProof/>
          <w:color w:val="000000"/>
          <w:sz w:val="18"/>
          <w:szCs w:val="18"/>
          <w:lang w:val="en-US"/>
        </w:rPr>
        <w:t xml:space="preserve">, manfaat dan maslahat BMT NU akan senantiasa kembali pada masyarakat muslim dan untuk kemakmuran dan kesejahteraannya. Latar belakang inilhah yang memompa semangat </w:t>
      </w:r>
      <w:bookmarkStart w:id="0" w:name="_GoBack"/>
      <w:r w:rsidR="00694C46">
        <w:rPr>
          <w:rFonts w:ascii="Verdana" w:eastAsia="Verdana" w:hAnsi="Verdana" w:cs="Verdana"/>
          <w:noProof/>
          <w:color w:val="000000"/>
          <w:sz w:val="18"/>
          <w:szCs w:val="18"/>
          <w:lang w:val="en-US"/>
        </w:rPr>
        <w:t xml:space="preserve">masyarakat </w:t>
      </w:r>
      <w:bookmarkEnd w:id="0"/>
      <w:r w:rsidR="00694C46">
        <w:rPr>
          <w:rFonts w:ascii="Verdana" w:eastAsia="Verdana" w:hAnsi="Verdana" w:cs="Verdana"/>
          <w:noProof/>
          <w:color w:val="000000"/>
          <w:sz w:val="18"/>
          <w:szCs w:val="18"/>
          <w:lang w:val="en-US"/>
        </w:rPr>
        <w:t>untuk menjadi nasabah di BMT NU.</w:t>
      </w:r>
    </w:p>
    <w:p w:rsidR="003D71CB" w:rsidRPr="00B10256" w:rsidRDefault="008A5B76" w:rsidP="00B10256">
      <w:pPr>
        <w:pStyle w:val="ListParagraph"/>
        <w:pBdr>
          <w:top w:val="nil"/>
          <w:left w:val="nil"/>
          <w:bottom w:val="nil"/>
          <w:right w:val="nil"/>
          <w:between w:val="nil"/>
        </w:pBdr>
        <w:spacing w:before="120" w:after="120"/>
        <w:ind w:left="270" w:firstLine="450"/>
        <w:jc w:val="both"/>
        <w:rPr>
          <w:rFonts w:ascii="Verdana" w:eastAsia="Verdana" w:hAnsi="Verdana" w:cs="Verdana"/>
          <w:noProof/>
          <w:color w:val="000000"/>
          <w:sz w:val="18"/>
          <w:szCs w:val="18"/>
          <w:lang w:val="en-US"/>
        </w:rPr>
      </w:pPr>
      <w:r>
        <w:rPr>
          <w:rFonts w:ascii="Verdana" w:eastAsia="Verdana" w:hAnsi="Verdana" w:cs="Verdana"/>
          <w:noProof/>
          <w:color w:val="000000"/>
          <w:sz w:val="18"/>
          <w:szCs w:val="18"/>
          <w:lang w:val="en-US"/>
        </w:rPr>
        <w:lastRenderedPageBreak/>
        <w:t xml:space="preserve">Hasil </w:t>
      </w:r>
      <w:r w:rsidR="00A7420E" w:rsidRPr="00A7420E">
        <w:rPr>
          <w:rFonts w:ascii="Verdana" w:eastAsia="Verdana" w:hAnsi="Verdana" w:cs="Verdana"/>
          <w:noProof/>
          <w:color w:val="000000"/>
          <w:sz w:val="18"/>
          <w:szCs w:val="18"/>
          <w:lang w:val="en-US"/>
        </w:rPr>
        <w:t>peneliti</w:t>
      </w:r>
      <w:r>
        <w:rPr>
          <w:rFonts w:ascii="Verdana" w:eastAsia="Verdana" w:hAnsi="Verdana" w:cs="Verdana"/>
          <w:noProof/>
          <w:color w:val="000000"/>
          <w:sz w:val="18"/>
          <w:szCs w:val="18"/>
          <w:lang w:val="en-US"/>
        </w:rPr>
        <w:t xml:space="preserve">an mengungkapkan bahwa </w:t>
      </w:r>
      <w:r w:rsidR="00A7420E" w:rsidRPr="00A7420E">
        <w:rPr>
          <w:rFonts w:ascii="Verdana" w:eastAsia="Verdana" w:hAnsi="Verdana" w:cs="Verdana"/>
          <w:noProof/>
          <w:color w:val="000000"/>
          <w:sz w:val="18"/>
          <w:szCs w:val="18"/>
          <w:lang w:val="en-US"/>
        </w:rPr>
        <w:t>pembi</w:t>
      </w:r>
      <w:r>
        <w:rPr>
          <w:rFonts w:ascii="Verdana" w:eastAsia="Verdana" w:hAnsi="Verdana" w:cs="Verdana"/>
          <w:noProof/>
          <w:color w:val="000000"/>
          <w:sz w:val="18"/>
          <w:szCs w:val="18"/>
          <w:lang w:val="en-US"/>
        </w:rPr>
        <w:t xml:space="preserve">ayaan BMT   efektif   dalam </w:t>
      </w:r>
      <w:r w:rsidR="00A7420E" w:rsidRPr="00A7420E">
        <w:rPr>
          <w:rFonts w:ascii="Verdana" w:eastAsia="Verdana" w:hAnsi="Verdana" w:cs="Verdana"/>
          <w:noProof/>
          <w:color w:val="000000"/>
          <w:sz w:val="18"/>
          <w:szCs w:val="18"/>
          <w:lang w:val="en-US"/>
        </w:rPr>
        <w:t>menguran</w:t>
      </w:r>
      <w:r>
        <w:rPr>
          <w:rFonts w:ascii="Verdana" w:eastAsia="Verdana" w:hAnsi="Verdana" w:cs="Verdana"/>
          <w:noProof/>
          <w:color w:val="000000"/>
          <w:sz w:val="18"/>
          <w:szCs w:val="18"/>
          <w:lang w:val="en-US"/>
        </w:rPr>
        <w:t xml:space="preserve">gi   kemiskinan.Kebanyakan </w:t>
      </w:r>
      <w:r w:rsidR="00A7420E" w:rsidRPr="00A7420E">
        <w:rPr>
          <w:rFonts w:ascii="Verdana" w:eastAsia="Verdana" w:hAnsi="Verdana" w:cs="Verdana"/>
          <w:noProof/>
          <w:color w:val="000000"/>
          <w:sz w:val="18"/>
          <w:szCs w:val="18"/>
          <w:lang w:val="en-US"/>
        </w:rPr>
        <w:t xml:space="preserve">Nasabahnya   dapat </w:t>
      </w:r>
      <w:r>
        <w:rPr>
          <w:rFonts w:ascii="Verdana" w:eastAsia="Verdana" w:hAnsi="Verdana" w:cs="Verdana"/>
          <w:noProof/>
          <w:color w:val="000000"/>
          <w:sz w:val="18"/>
          <w:szCs w:val="18"/>
          <w:lang w:val="en-US"/>
        </w:rPr>
        <w:t xml:space="preserve"> meningkatkan </w:t>
      </w:r>
      <w:r w:rsidR="00A7420E" w:rsidRPr="00A7420E">
        <w:rPr>
          <w:rFonts w:ascii="Verdana" w:eastAsia="Verdana" w:hAnsi="Verdana" w:cs="Verdana"/>
          <w:noProof/>
          <w:color w:val="000000"/>
          <w:sz w:val="18"/>
          <w:szCs w:val="18"/>
          <w:lang w:val="en-US"/>
        </w:rPr>
        <w:t>pe</w:t>
      </w:r>
      <w:r>
        <w:rPr>
          <w:rFonts w:ascii="Verdana" w:eastAsia="Verdana" w:hAnsi="Verdana" w:cs="Verdana"/>
          <w:noProof/>
          <w:color w:val="000000"/>
          <w:sz w:val="18"/>
          <w:szCs w:val="18"/>
          <w:lang w:val="en-US"/>
        </w:rPr>
        <w:t>ndapatannya  setelah  menerima pembiayaan  BMT.  Produk  BMt</w:t>
      </w:r>
      <w:r w:rsidR="00A7420E" w:rsidRPr="00A7420E">
        <w:rPr>
          <w:rFonts w:ascii="Verdana" w:eastAsia="Verdana" w:hAnsi="Verdana" w:cs="Verdana"/>
          <w:noProof/>
          <w:color w:val="000000"/>
          <w:sz w:val="18"/>
          <w:szCs w:val="18"/>
          <w:lang w:val="en-US"/>
        </w:rPr>
        <w:t>,  khususnya dengan   akadmudharabah</w:t>
      </w:r>
      <w:r>
        <w:rPr>
          <w:rFonts w:ascii="Verdana" w:eastAsia="Verdana" w:hAnsi="Verdana" w:cs="Verdana"/>
          <w:noProof/>
          <w:color w:val="000000"/>
          <w:sz w:val="18"/>
          <w:szCs w:val="18"/>
          <w:lang w:val="en-US"/>
        </w:rPr>
        <w:t xml:space="preserve"> untuk </w:t>
      </w:r>
      <w:r w:rsidR="00A7420E" w:rsidRPr="00A7420E">
        <w:rPr>
          <w:rFonts w:ascii="Verdana" w:eastAsia="Verdana" w:hAnsi="Verdana" w:cs="Verdana"/>
          <w:noProof/>
          <w:color w:val="000000"/>
          <w:sz w:val="18"/>
          <w:szCs w:val="18"/>
          <w:lang w:val="en-US"/>
        </w:rPr>
        <w:t>memberdayak</w:t>
      </w:r>
      <w:r>
        <w:rPr>
          <w:rFonts w:ascii="Verdana" w:eastAsia="Verdana" w:hAnsi="Verdana" w:cs="Verdana"/>
          <w:noProof/>
          <w:color w:val="000000"/>
          <w:sz w:val="18"/>
          <w:szCs w:val="18"/>
          <w:lang w:val="en-US"/>
        </w:rPr>
        <w:t xml:space="preserve">an   masyarakat   miskin   di </w:t>
      </w:r>
      <w:r w:rsidR="00A7420E" w:rsidRPr="00A7420E">
        <w:rPr>
          <w:rFonts w:ascii="Verdana" w:eastAsia="Verdana" w:hAnsi="Verdana" w:cs="Verdana"/>
          <w:noProof/>
          <w:color w:val="000000"/>
          <w:sz w:val="18"/>
          <w:szCs w:val="18"/>
          <w:lang w:val="en-US"/>
        </w:rPr>
        <w:t xml:space="preserve">berbagai   usaha </w:t>
      </w:r>
      <w:r>
        <w:rPr>
          <w:rFonts w:ascii="Verdana" w:eastAsia="Verdana" w:hAnsi="Verdana" w:cs="Verdana"/>
          <w:noProof/>
          <w:color w:val="000000"/>
          <w:sz w:val="18"/>
          <w:szCs w:val="18"/>
          <w:lang w:val="en-US"/>
        </w:rPr>
        <w:t xml:space="preserve"> produktif   telah   mampu  </w:t>
      </w:r>
      <w:r w:rsidR="00A7420E" w:rsidRPr="00A7420E">
        <w:rPr>
          <w:rFonts w:ascii="Verdana" w:eastAsia="Verdana" w:hAnsi="Verdana" w:cs="Verdana"/>
          <w:noProof/>
          <w:color w:val="000000"/>
          <w:sz w:val="18"/>
          <w:szCs w:val="18"/>
          <w:lang w:val="en-US"/>
        </w:rPr>
        <w:t>mengurang</w:t>
      </w:r>
      <w:r>
        <w:rPr>
          <w:rFonts w:ascii="Verdana" w:eastAsia="Verdana" w:hAnsi="Verdana" w:cs="Verdana"/>
          <w:noProof/>
          <w:color w:val="000000"/>
          <w:sz w:val="18"/>
          <w:szCs w:val="18"/>
          <w:lang w:val="en-US"/>
        </w:rPr>
        <w:t xml:space="preserve">i   tingkat   dan   keparahan  </w:t>
      </w:r>
      <w:r w:rsidR="00A7420E" w:rsidRPr="00A7420E">
        <w:rPr>
          <w:rFonts w:ascii="Verdana" w:eastAsia="Verdana" w:hAnsi="Verdana" w:cs="Verdana"/>
          <w:noProof/>
          <w:color w:val="000000"/>
          <w:sz w:val="18"/>
          <w:szCs w:val="18"/>
          <w:lang w:val="en-US"/>
        </w:rPr>
        <w:t>ke</w:t>
      </w:r>
      <w:r>
        <w:rPr>
          <w:rFonts w:ascii="Verdana" w:eastAsia="Verdana" w:hAnsi="Verdana" w:cs="Verdana"/>
          <w:noProof/>
          <w:color w:val="000000"/>
          <w:sz w:val="18"/>
          <w:szCs w:val="18"/>
          <w:lang w:val="en-US"/>
        </w:rPr>
        <w:t xml:space="preserve">miskinan.   Cara   kerja   BMT, sehingga </w:t>
      </w:r>
      <w:r w:rsidR="00A7420E" w:rsidRPr="00A7420E">
        <w:rPr>
          <w:rFonts w:ascii="Verdana" w:eastAsia="Verdana" w:hAnsi="Verdana" w:cs="Verdana"/>
          <w:noProof/>
          <w:color w:val="000000"/>
          <w:sz w:val="18"/>
          <w:szCs w:val="18"/>
          <w:lang w:val="en-US"/>
        </w:rPr>
        <w:t>dapa</w:t>
      </w:r>
      <w:r>
        <w:rPr>
          <w:rFonts w:ascii="Verdana" w:eastAsia="Verdana" w:hAnsi="Verdana" w:cs="Verdana"/>
          <w:noProof/>
          <w:color w:val="000000"/>
          <w:sz w:val="18"/>
          <w:szCs w:val="18"/>
          <w:lang w:val="en-US"/>
        </w:rPr>
        <w:t xml:space="preserve">t  lebih  berkontribusi  dalam </w:t>
      </w:r>
      <w:r w:rsidR="00A7420E" w:rsidRPr="00A7420E">
        <w:rPr>
          <w:rFonts w:ascii="Verdana" w:eastAsia="Verdana" w:hAnsi="Verdana" w:cs="Verdana"/>
          <w:noProof/>
          <w:color w:val="000000"/>
          <w:sz w:val="18"/>
          <w:szCs w:val="18"/>
          <w:lang w:val="en-US"/>
        </w:rPr>
        <w:t>pengayaa</w:t>
      </w:r>
      <w:r>
        <w:rPr>
          <w:rFonts w:ascii="Verdana" w:eastAsia="Verdana" w:hAnsi="Verdana" w:cs="Verdana"/>
          <w:noProof/>
          <w:color w:val="000000"/>
          <w:sz w:val="18"/>
          <w:szCs w:val="18"/>
          <w:lang w:val="en-US"/>
        </w:rPr>
        <w:t xml:space="preserve">n </w:t>
      </w:r>
      <w:r w:rsidR="00A7420E" w:rsidRPr="00A7420E">
        <w:rPr>
          <w:rFonts w:ascii="Verdana" w:eastAsia="Verdana" w:hAnsi="Verdana" w:cs="Verdana"/>
          <w:noProof/>
          <w:color w:val="000000"/>
          <w:sz w:val="18"/>
          <w:szCs w:val="18"/>
          <w:lang w:val="en-US"/>
        </w:rPr>
        <w:t>pengeta</w:t>
      </w:r>
      <w:r>
        <w:rPr>
          <w:rFonts w:ascii="Verdana" w:eastAsia="Verdana" w:hAnsi="Verdana" w:cs="Verdana"/>
          <w:noProof/>
          <w:color w:val="000000"/>
          <w:sz w:val="18"/>
          <w:szCs w:val="18"/>
          <w:lang w:val="en-US"/>
        </w:rPr>
        <w:t xml:space="preserve">huan,  serta  perkembangan  BMT </w:t>
      </w:r>
      <w:r w:rsidR="00A7420E" w:rsidRPr="00A7420E">
        <w:rPr>
          <w:rFonts w:ascii="Verdana" w:eastAsia="Verdana" w:hAnsi="Verdana" w:cs="Verdana"/>
          <w:noProof/>
          <w:color w:val="000000"/>
          <w:sz w:val="18"/>
          <w:szCs w:val="18"/>
          <w:lang w:val="en-US"/>
        </w:rPr>
        <w:t>secara umum dalam mewujudkan misinya</w:t>
      </w:r>
      <w:r>
        <w:rPr>
          <w:rFonts w:ascii="Verdana" w:eastAsia="Verdana" w:hAnsi="Verdana" w:cs="Verdana"/>
          <w:noProof/>
          <w:color w:val="000000"/>
          <w:sz w:val="18"/>
          <w:szCs w:val="18"/>
          <w:lang w:val="en-US"/>
        </w:rPr>
        <w:t xml:space="preserve"> </w:t>
      </w:r>
      <w:r>
        <w:rPr>
          <w:rFonts w:ascii="Verdana" w:eastAsia="Verdana" w:hAnsi="Verdana" w:cs="Verdana"/>
          <w:noProof/>
          <w:color w:val="000000"/>
          <w:sz w:val="18"/>
          <w:szCs w:val="18"/>
          <w:lang w:val="en-US"/>
        </w:rPr>
        <w:fldChar w:fldCharType="begin" w:fldLock="1"/>
      </w:r>
      <w:r>
        <w:rPr>
          <w:rFonts w:ascii="Verdana" w:eastAsia="Verdana" w:hAnsi="Verdana" w:cs="Verdana"/>
          <w:noProof/>
          <w:color w:val="000000"/>
          <w:sz w:val="18"/>
          <w:szCs w:val="18"/>
          <w:lang w:val="en-US"/>
        </w:rPr>
        <w:instrText>ADDIN CSL_CITATION { "citationItems" : [ { "id" : "ITEM-1", "itemData" : { "abstract" : "\u2026 diberikan keterampilan 4C sebagai bekal untuk menghadapi tantangan yang ada pada abad 21 \u2026 agar peserta didik secara aktif mengembangkan potensi dirinya untuk memiliki kekuatan \u2026 luhur, kecerdasan dalam olah pikir,akhlak mulia serta ketrampilan yang diperlukan dirinya \u2026", "author" : [ { "dropping-particle" : "", "family" : "Medan", "given" : "Universitas Islam Negeri Sumatera Utara", "non-dropping-particle" : "", "parse-names" : false, "suffix" : "" } ], "container-title" : "Al-Irsyad", "id" : "ITEM-1", "issue" : "2", "issued" : { "date-parts" : [ [ "2017" ] ] }, "page" : "79", "title" : "Jurnal Pendidikan dan Konseling", "type" : "article-journal", "volume" : "105" }, "uris" : [ "http://www.mendeley.com/documents/?uuid=3d5e6999-2fdc-4aa0-9c91-245645894713" ] } ], "mendeley" : { "formattedCitation" : "(Medan 2017)", "plainTextFormattedCitation" : "(Medan 2017)", "previouslyFormattedCitation" : "(Medan 2017)" }, "properties" : {  }, "schema" : "https://github.com/citation-style-language/schema/raw/master/csl-citation.json" }</w:instrText>
      </w:r>
      <w:r>
        <w:rPr>
          <w:rFonts w:ascii="Verdana" w:eastAsia="Verdana" w:hAnsi="Verdana" w:cs="Verdana"/>
          <w:noProof/>
          <w:color w:val="000000"/>
          <w:sz w:val="18"/>
          <w:szCs w:val="18"/>
          <w:lang w:val="en-US"/>
        </w:rPr>
        <w:fldChar w:fldCharType="separate"/>
      </w:r>
      <w:r w:rsidRPr="008A5B76">
        <w:rPr>
          <w:rFonts w:ascii="Verdana" w:eastAsia="Verdana" w:hAnsi="Verdana" w:cs="Verdana"/>
          <w:noProof/>
          <w:color w:val="000000"/>
          <w:sz w:val="18"/>
          <w:szCs w:val="18"/>
          <w:lang w:val="en-US"/>
        </w:rPr>
        <w:t>(Medan 2017)</w:t>
      </w:r>
      <w:r>
        <w:rPr>
          <w:rFonts w:ascii="Verdana" w:eastAsia="Verdana" w:hAnsi="Verdana" w:cs="Verdana"/>
          <w:noProof/>
          <w:color w:val="000000"/>
          <w:sz w:val="18"/>
          <w:szCs w:val="18"/>
          <w:lang w:val="en-US"/>
        </w:rPr>
        <w:fldChar w:fldCharType="end"/>
      </w:r>
      <w:r>
        <w:rPr>
          <w:rFonts w:ascii="Verdana" w:eastAsia="Verdana" w:hAnsi="Verdana" w:cs="Verdana"/>
          <w:noProof/>
          <w:color w:val="000000"/>
          <w:sz w:val="18"/>
          <w:szCs w:val="18"/>
          <w:lang w:val="en-US"/>
        </w:rPr>
        <w:t xml:space="preserve">. </w:t>
      </w:r>
      <w:r w:rsidR="003D71CB">
        <w:rPr>
          <w:rFonts w:ascii="Verdana" w:eastAsia="Verdana" w:hAnsi="Verdana" w:cs="Verdana"/>
          <w:noProof/>
          <w:color w:val="000000"/>
          <w:sz w:val="18"/>
          <w:szCs w:val="18"/>
          <w:lang w:val="en-US"/>
        </w:rPr>
        <w:t>Pengembangan ekonomi umat yang digagas pengurus NU ketika awal mendirikan BMT NU menjadi pondasi masyarakat Bungatan ikut serta menjadi nasabah, penabung dan memajukan BMT NU untuk kehidupan ekonomi masyarakat yang lebih baik.</w:t>
      </w:r>
    </w:p>
    <w:p w:rsidR="00793F86" w:rsidRDefault="002A6F8D">
      <w:pPr>
        <w:pStyle w:val="Heading1"/>
        <w:keepLines/>
        <w:numPr>
          <w:ilvl w:val="0"/>
          <w:numId w:val="1"/>
        </w:numPr>
        <w:spacing w:before="120" w:after="120" w:line="276" w:lineRule="auto"/>
        <w:ind w:left="357" w:hanging="357"/>
        <w:jc w:val="both"/>
        <w:rPr>
          <w:rFonts w:ascii="Georgia" w:eastAsia="Georgia" w:hAnsi="Georgia" w:cs="Georgia"/>
          <w:color w:val="C00000"/>
          <w:sz w:val="32"/>
          <w:szCs w:val="32"/>
        </w:rPr>
      </w:pPr>
      <w:r>
        <w:rPr>
          <w:rFonts w:ascii="Georgia" w:eastAsia="Georgia" w:hAnsi="Georgia" w:cs="Georgia"/>
          <w:color w:val="C00000"/>
          <w:sz w:val="32"/>
          <w:szCs w:val="32"/>
        </w:rPr>
        <w:t>Conclusion</w:t>
      </w:r>
    </w:p>
    <w:p w:rsidR="003D181D" w:rsidRPr="00B10256" w:rsidRDefault="0038457C" w:rsidP="00B10256">
      <w:pPr>
        <w:pBdr>
          <w:top w:val="nil"/>
          <w:left w:val="nil"/>
          <w:bottom w:val="nil"/>
          <w:right w:val="nil"/>
          <w:between w:val="nil"/>
        </w:pBdr>
        <w:spacing w:before="120" w:after="120"/>
        <w:ind w:firstLine="284"/>
        <w:jc w:val="both"/>
        <w:rPr>
          <w:rFonts w:ascii="Verdana" w:eastAsia="Verdana" w:hAnsi="Verdana" w:cs="Verdana"/>
          <w:noProof/>
          <w:color w:val="000000"/>
          <w:sz w:val="18"/>
          <w:szCs w:val="18"/>
          <w:lang w:val="en-US"/>
        </w:rPr>
      </w:pPr>
      <w:r w:rsidRPr="0038457C">
        <w:rPr>
          <w:rFonts w:ascii="Verdana" w:eastAsia="Verdana" w:hAnsi="Verdana" w:cs="Verdana"/>
          <w:noProof/>
          <w:color w:val="000000"/>
          <w:sz w:val="18"/>
          <w:szCs w:val="18"/>
        </w:rPr>
        <w:t xml:space="preserve">Dari hasil penelitian dan pembahasan </w:t>
      </w:r>
      <w:r>
        <w:rPr>
          <w:rFonts w:ascii="Verdana" w:eastAsia="Verdana" w:hAnsi="Verdana" w:cs="Verdana"/>
          <w:noProof/>
          <w:color w:val="000000"/>
          <w:sz w:val="18"/>
          <w:szCs w:val="18"/>
          <w:lang w:val="en-US"/>
        </w:rPr>
        <w:t xml:space="preserve">yang sudah dipaparkan dapat diambil beberapa kesimpulan. </w:t>
      </w:r>
      <w:r>
        <w:rPr>
          <w:rFonts w:ascii="Verdana" w:eastAsia="Verdana" w:hAnsi="Verdana" w:cs="Verdana"/>
          <w:i/>
          <w:iCs/>
          <w:noProof/>
          <w:color w:val="000000"/>
          <w:sz w:val="18"/>
          <w:szCs w:val="18"/>
          <w:lang w:val="en-US"/>
        </w:rPr>
        <w:t xml:space="preserve">Pertama, </w:t>
      </w:r>
      <w:r>
        <w:rPr>
          <w:rFonts w:ascii="Verdana" w:eastAsia="Verdana" w:hAnsi="Verdana" w:cs="Verdana"/>
          <w:noProof/>
          <w:color w:val="000000"/>
          <w:sz w:val="18"/>
          <w:szCs w:val="18"/>
          <w:lang w:val="en-US"/>
        </w:rPr>
        <w:t xml:space="preserve">kebijakan tokoh NU baik PCNU, MWC dan Rantai berdampak bagi bertambahnya nasabah di BMT NU Jawa Timur cabang Bungatan. Kebijakan tersebut berwujud keputusan dan rekomendasi yang disampaikan pada acara keagamaan, keilmuan dan pengajian. </w:t>
      </w:r>
      <w:r>
        <w:rPr>
          <w:rFonts w:ascii="Verdana" w:eastAsia="Verdana" w:hAnsi="Verdana" w:cs="Verdana"/>
          <w:i/>
          <w:iCs/>
          <w:noProof/>
          <w:color w:val="000000"/>
          <w:sz w:val="18"/>
          <w:szCs w:val="18"/>
          <w:lang w:val="en-US"/>
        </w:rPr>
        <w:t xml:space="preserve">Kedua, </w:t>
      </w:r>
      <w:r>
        <w:rPr>
          <w:rFonts w:ascii="Verdana" w:eastAsia="Verdana" w:hAnsi="Verdana" w:cs="Verdana"/>
          <w:noProof/>
          <w:color w:val="000000"/>
          <w:sz w:val="18"/>
          <w:szCs w:val="18"/>
          <w:lang w:val="en-US"/>
        </w:rPr>
        <w:t xml:space="preserve">sebagai ladang pahala yang diyakini masyarakat Bungatan untuk menabung, BMT sebagai ladang perjuangan yang berdampak pada pahala. </w:t>
      </w:r>
      <w:r>
        <w:rPr>
          <w:rFonts w:ascii="Verdana" w:eastAsia="Verdana" w:hAnsi="Verdana" w:cs="Verdana"/>
          <w:i/>
          <w:iCs/>
          <w:noProof/>
          <w:color w:val="000000"/>
          <w:sz w:val="18"/>
          <w:szCs w:val="18"/>
          <w:lang w:val="en-US"/>
        </w:rPr>
        <w:t>Ketiga</w:t>
      </w:r>
      <w:r>
        <w:rPr>
          <w:rFonts w:ascii="Verdana" w:eastAsia="Verdana" w:hAnsi="Verdana" w:cs="Verdana"/>
          <w:noProof/>
          <w:color w:val="000000"/>
          <w:sz w:val="18"/>
          <w:szCs w:val="18"/>
          <w:lang w:val="en-US"/>
        </w:rPr>
        <w:t xml:space="preserve">, asas kekeluargaan </w:t>
      </w:r>
      <w:r w:rsidR="00042483">
        <w:rPr>
          <w:rFonts w:ascii="Verdana" w:eastAsia="Verdana" w:hAnsi="Verdana" w:cs="Verdana"/>
          <w:noProof/>
          <w:color w:val="000000"/>
          <w:sz w:val="18"/>
          <w:szCs w:val="18"/>
          <w:lang w:val="en-US"/>
        </w:rPr>
        <w:t xml:space="preserve">menjadi alasan masyarakat Bungatan ikut serta memajukan dan menjadi bagian dari BMT NU. Formalitas tetap diimplementasikan karena BMT termasuk lembaga keuangan. </w:t>
      </w:r>
      <w:r w:rsidR="00042483">
        <w:rPr>
          <w:rFonts w:ascii="Verdana" w:eastAsia="Verdana" w:hAnsi="Verdana" w:cs="Verdana"/>
          <w:i/>
          <w:iCs/>
          <w:noProof/>
          <w:color w:val="000000"/>
          <w:sz w:val="18"/>
          <w:szCs w:val="18"/>
          <w:lang w:val="en-US"/>
        </w:rPr>
        <w:t xml:space="preserve">Keempat, </w:t>
      </w:r>
      <w:r w:rsidR="00042483">
        <w:rPr>
          <w:rFonts w:ascii="Verdana" w:eastAsia="Verdana" w:hAnsi="Verdana" w:cs="Verdana"/>
          <w:noProof/>
          <w:color w:val="000000"/>
          <w:sz w:val="18"/>
          <w:szCs w:val="18"/>
          <w:lang w:val="en-US"/>
        </w:rPr>
        <w:t xml:space="preserve">Teransaksi bebas riba, dasar inilah yang paling menentukan diantara beberapa latarbelakang minat masyarakat menabung di BMT NU, riba akan mempersulit ekonomi mereka dan membahayakan di dunia dan akhirat. </w:t>
      </w:r>
      <w:r w:rsidR="00042483">
        <w:rPr>
          <w:rFonts w:ascii="Verdana" w:eastAsia="Verdana" w:hAnsi="Verdana" w:cs="Verdana"/>
          <w:i/>
          <w:iCs/>
          <w:noProof/>
          <w:color w:val="000000"/>
          <w:sz w:val="18"/>
          <w:szCs w:val="18"/>
          <w:lang w:val="en-US"/>
        </w:rPr>
        <w:t xml:space="preserve">Kelima, </w:t>
      </w:r>
      <w:r w:rsidR="00042483">
        <w:rPr>
          <w:rFonts w:ascii="Verdana" w:eastAsia="Verdana" w:hAnsi="Verdana" w:cs="Verdana"/>
          <w:noProof/>
          <w:color w:val="000000"/>
          <w:sz w:val="18"/>
          <w:szCs w:val="18"/>
          <w:lang w:val="en-US"/>
        </w:rPr>
        <w:t xml:space="preserve">pengembangan ekonomi umat </w:t>
      </w:r>
      <w:r w:rsidR="00B10256">
        <w:rPr>
          <w:rFonts w:ascii="Verdana" w:eastAsia="Verdana" w:hAnsi="Verdana" w:cs="Verdana"/>
          <w:noProof/>
          <w:color w:val="000000"/>
          <w:sz w:val="18"/>
          <w:szCs w:val="18"/>
          <w:lang w:val="en-US"/>
        </w:rPr>
        <w:t>termasuk dasar terakhir dimana masyarakat Bungatan memutuskan untuk menjadi nasabah di BMT NU, kemakmuran nahdiyyin akan dipengaruhi oleh keberlangsungan dan kemajuan BMT NU di masa-masa akan datang terutama masyarakat pedesaan.</w:t>
      </w:r>
    </w:p>
    <w:p w:rsidR="00793F86" w:rsidRPr="006B5C88" w:rsidRDefault="002A6F8D" w:rsidP="006B5C88">
      <w:pPr>
        <w:pStyle w:val="Heading1"/>
        <w:keepLines/>
        <w:numPr>
          <w:ilvl w:val="0"/>
          <w:numId w:val="1"/>
        </w:numPr>
        <w:spacing w:before="120" w:after="120" w:line="276" w:lineRule="auto"/>
        <w:ind w:left="357" w:hanging="357"/>
        <w:jc w:val="both"/>
        <w:rPr>
          <w:rFonts w:ascii="Georgia" w:eastAsia="Georgia" w:hAnsi="Georgia" w:cs="Georgia"/>
          <w:color w:val="C00000"/>
          <w:sz w:val="32"/>
          <w:szCs w:val="32"/>
        </w:rPr>
      </w:pPr>
      <w:r>
        <w:rPr>
          <w:rFonts w:ascii="Georgia" w:eastAsia="Georgia" w:hAnsi="Georgia" w:cs="Georgia"/>
          <w:color w:val="C00000"/>
          <w:sz w:val="32"/>
          <w:szCs w:val="32"/>
        </w:rPr>
        <w:lastRenderedPageBreak/>
        <w:t>References</w:t>
      </w:r>
    </w:p>
    <w:p w:rsidR="008A5B76" w:rsidRPr="008A5B76" w:rsidRDefault="006B5C88" w:rsidP="00B10256">
      <w:pPr>
        <w:widowControl w:val="0"/>
        <w:autoSpaceDE w:val="0"/>
        <w:autoSpaceDN w:val="0"/>
        <w:adjustRightInd w:val="0"/>
        <w:spacing w:before="120" w:after="120"/>
        <w:ind w:left="480" w:hanging="480"/>
        <w:jc w:val="both"/>
        <w:rPr>
          <w:rFonts w:ascii="Verdana" w:hAnsi="Verdana" w:cs="Times New Roman"/>
          <w:noProof/>
          <w:sz w:val="18"/>
          <w:szCs w:val="24"/>
        </w:rPr>
      </w:pPr>
      <w:r>
        <w:rPr>
          <w:rFonts w:ascii="Verdana" w:eastAsia="Verdana" w:hAnsi="Verdana" w:cs="Verdana"/>
          <w:sz w:val="18"/>
          <w:szCs w:val="18"/>
        </w:rPr>
        <w:fldChar w:fldCharType="begin" w:fldLock="1"/>
      </w:r>
      <w:r>
        <w:rPr>
          <w:rFonts w:ascii="Verdana" w:eastAsia="Verdana" w:hAnsi="Verdana" w:cs="Verdana"/>
          <w:sz w:val="18"/>
          <w:szCs w:val="18"/>
        </w:rPr>
        <w:instrText xml:space="preserve">ADDIN Mendeley Bibliography CSL_BIBLIOGRAPHY </w:instrText>
      </w:r>
      <w:r>
        <w:rPr>
          <w:rFonts w:ascii="Verdana" w:eastAsia="Verdana" w:hAnsi="Verdana" w:cs="Verdana"/>
          <w:sz w:val="18"/>
          <w:szCs w:val="18"/>
        </w:rPr>
        <w:fldChar w:fldCharType="separate"/>
      </w:r>
      <w:r w:rsidR="008A5B76" w:rsidRPr="008A5B76">
        <w:rPr>
          <w:rFonts w:ascii="Verdana" w:hAnsi="Verdana" w:cs="Times New Roman"/>
          <w:noProof/>
          <w:sz w:val="18"/>
          <w:szCs w:val="24"/>
        </w:rPr>
        <w:t xml:space="preserve">Affrian, Reno. 2012. “Kebijakan Publik by Eko Handoyo ( Z-Lib . Org ).” </w:t>
      </w:r>
      <w:r w:rsidR="008A5B76" w:rsidRPr="008A5B76">
        <w:rPr>
          <w:rFonts w:ascii="Verdana" w:hAnsi="Verdana" w:cs="Times New Roman"/>
          <w:i/>
          <w:iCs/>
          <w:noProof/>
          <w:sz w:val="18"/>
          <w:szCs w:val="24"/>
        </w:rPr>
        <w:t>Semarang: Widya Karya</w:t>
      </w:r>
      <w:r w:rsidR="008A5B76" w:rsidRPr="008A5B76">
        <w:rPr>
          <w:rFonts w:ascii="Verdana" w:hAnsi="Verdana" w:cs="Times New Roman"/>
          <w:noProof/>
          <w:sz w:val="18"/>
          <w:szCs w:val="24"/>
        </w:rPr>
        <w:t xml:space="preserve"> 323.</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Amri, Hoirul. 2018. “Membangun Kesadaran Masyarakat Pinggiran Melalui Baitul Maal Wat Tamwil (BMT).” </w:t>
      </w:r>
      <w:r w:rsidRPr="008A5B76">
        <w:rPr>
          <w:rFonts w:ascii="Verdana" w:hAnsi="Verdana" w:cs="Times New Roman"/>
          <w:i/>
          <w:iCs/>
          <w:noProof/>
          <w:sz w:val="18"/>
          <w:szCs w:val="24"/>
        </w:rPr>
        <w:t>Islamic Banking : Jurnal Pemikiran Dan Pengembangan Perbankan Syariah</w:t>
      </w:r>
      <w:r w:rsidRPr="008A5B76">
        <w:rPr>
          <w:rFonts w:ascii="Verdana" w:hAnsi="Verdana" w:cs="Times New Roman"/>
          <w:noProof/>
          <w:sz w:val="18"/>
          <w:szCs w:val="24"/>
        </w:rPr>
        <w:t xml:space="preserve"> 4(1):11–22. doi: 10.36908/isbank.v4i1.51.</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Basid, Abd. 2009. “( Pengalaman BMT Masjid Nurul Jannah Petrokimia Gresik ).” </w:t>
      </w:r>
      <w:r w:rsidRPr="008A5B76">
        <w:rPr>
          <w:rFonts w:ascii="Verdana" w:hAnsi="Verdana" w:cs="Times New Roman"/>
          <w:i/>
          <w:iCs/>
          <w:noProof/>
          <w:sz w:val="18"/>
          <w:szCs w:val="24"/>
        </w:rPr>
        <w:t>Al-Qānūn, Vol. 12, No. 1, Juni 2009</w:t>
      </w:r>
      <w:r w:rsidRPr="008A5B76">
        <w:rPr>
          <w:rFonts w:ascii="Verdana" w:hAnsi="Verdana" w:cs="Times New Roman"/>
          <w:noProof/>
          <w:sz w:val="18"/>
          <w:szCs w:val="24"/>
        </w:rPr>
        <w:t xml:space="preserve"> 12(1):205–29.</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Djati, Gunung, Conference Series, and Socio-cultural Studies. 2022. “Gunung Djati Conference Series, Volume 9 (2022) The 3rd Conference on Islamic and Socio-Cultural Studies ISSN: 2774-6585 Website: Https://conferences.uinsgd.ac.id/gdcs.” 9(2995):24–33.</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Elisa, Ema, Perbankan Syariah, and Iain Pontianak. 2022. “Faktor-Faktor Yang Mempengaruhi Minat Masyarakat Muslim Terhadap Produk Baitul Mall Wa Tamwil ( Bmt ) Sidogiri Cabang Pembantu Teluk Batang Dan Credit Union ( Cu ) Khatulistiwa Bakti.” 9(2).</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Ferezegia, Dv. 2018. “Jurnal Sosial Humaniora Terapan Analisis Tingkat Kemiskinan.” 4(1):1–6.</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Harahap, Soritua Ahmad Ramdani, and Muhammad Ghozali. 2020. “Peran Baitul Mal Wa Tamwil (BMT) Dalam Pengembangan Ekonomi Umat.” </w:t>
      </w:r>
      <w:r w:rsidRPr="008A5B76">
        <w:rPr>
          <w:rFonts w:ascii="Verdana" w:hAnsi="Verdana" w:cs="Times New Roman"/>
          <w:i/>
          <w:iCs/>
          <w:noProof/>
          <w:sz w:val="18"/>
          <w:szCs w:val="24"/>
        </w:rPr>
        <w:t>HUMAN FALAH: Jurnal Ekonomi Dan Bisnis Islam</w:t>
      </w:r>
      <w:r w:rsidRPr="008A5B76">
        <w:rPr>
          <w:rFonts w:ascii="Verdana" w:hAnsi="Verdana" w:cs="Times New Roman"/>
          <w:noProof/>
          <w:sz w:val="18"/>
          <w:szCs w:val="24"/>
        </w:rPr>
        <w:t xml:space="preserve"> 7(1):19–29.</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Hasanah, Khafiatul. 2016. “Pengaruh Karakteristik Marketing Syariah Terhadap Keputusan Menjadi Nasabah BMT UGT Sidogiri Cabang Pamekasan.” </w:t>
      </w:r>
      <w:r w:rsidRPr="008A5B76">
        <w:rPr>
          <w:rFonts w:ascii="Verdana" w:hAnsi="Verdana" w:cs="Times New Roman"/>
          <w:i/>
          <w:iCs/>
          <w:noProof/>
          <w:sz w:val="18"/>
          <w:szCs w:val="24"/>
        </w:rPr>
        <w:t>IQTISHADIA: Jurnal Ekonomi &amp; Perbankan Syariah</w:t>
      </w:r>
      <w:r w:rsidRPr="008A5B76">
        <w:rPr>
          <w:rFonts w:ascii="Verdana" w:hAnsi="Verdana" w:cs="Times New Roman"/>
          <w:noProof/>
          <w:sz w:val="18"/>
          <w:szCs w:val="24"/>
        </w:rPr>
        <w:t xml:space="preserve"> 3(1):26. doi: 10.19105/iqtishadia.v3i1.1051.</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Hidayati, Amalia Nuril. n.d. “Pengaruh Faktor Marketing Mix Dan Faktor Syariah Terhadap Keputusan Menjadi Nasabah.”</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Kuatismanto, Maal, Baitul, W. A. Tamwil, B. </w:t>
      </w:r>
      <w:r w:rsidRPr="008A5B76">
        <w:rPr>
          <w:rFonts w:ascii="Verdana" w:hAnsi="Verdana" w:cs="Times New Roman"/>
          <w:noProof/>
          <w:sz w:val="18"/>
          <w:szCs w:val="24"/>
        </w:rPr>
        <w:lastRenderedPageBreak/>
        <w:t xml:space="preserve">M. T. Di, Kota Pekalongan, and Kuat Ismanto. 2015. “Kuatismanto.” </w:t>
      </w:r>
      <w:r w:rsidRPr="008A5B76">
        <w:rPr>
          <w:rFonts w:ascii="Verdana" w:hAnsi="Verdana" w:cs="Times New Roman"/>
          <w:i/>
          <w:iCs/>
          <w:noProof/>
          <w:sz w:val="18"/>
          <w:szCs w:val="24"/>
        </w:rPr>
        <w:t>Pengelolaan Baitul Maal Pada Baitul Maal Wa Tamwil (BMT) Di Kota Pekalongan</w:t>
      </w:r>
      <w:r w:rsidRPr="008A5B76">
        <w:rPr>
          <w:rFonts w:ascii="Verdana" w:hAnsi="Verdana" w:cs="Times New Roman"/>
          <w:noProof/>
          <w:sz w:val="18"/>
          <w:szCs w:val="24"/>
        </w:rPr>
        <w:t xml:space="preserve"> 12:24–38.</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Kurniawati, Puji, Muhammad Muhajir, Habibi Hidayat, Achmad Fauzan, Lukita Purnamasari, Shubhi Mahmashony Harimurti, Thorikul Huda, Yorfan Ruwindya, Rizal Arrosyid, Istyarto Damarhati, Vira Megasari Haqni, M. Chabiburrohmad, and M. Achnaf. 2022. </w:t>
      </w:r>
      <w:r w:rsidRPr="008A5B76">
        <w:rPr>
          <w:rFonts w:ascii="Verdana" w:hAnsi="Verdana" w:cs="Times New Roman"/>
          <w:i/>
          <w:iCs/>
          <w:noProof/>
          <w:sz w:val="18"/>
          <w:szCs w:val="24"/>
        </w:rPr>
        <w:t>Bunga Rampai Islam Dalam Disiplin Ilmu Fakultas Matematika Dan Ilmu Pengetahuan Alam Universitas Islam Indonesia</w:t>
      </w:r>
      <w:r w:rsidRPr="008A5B76">
        <w:rPr>
          <w:rFonts w:ascii="Verdana" w:hAnsi="Verdana" w:cs="Times New Roman"/>
          <w:noProof/>
          <w:sz w:val="18"/>
          <w:szCs w:val="24"/>
        </w:rPr>
        <w:t>.</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Medan, Universitas Islam Negeri Sumatera Utara. 2017. “Jurnal Pendidikan Dan Konseling.” </w:t>
      </w:r>
      <w:r w:rsidRPr="008A5B76">
        <w:rPr>
          <w:rFonts w:ascii="Verdana" w:hAnsi="Verdana" w:cs="Times New Roman"/>
          <w:i/>
          <w:iCs/>
          <w:noProof/>
          <w:sz w:val="18"/>
          <w:szCs w:val="24"/>
        </w:rPr>
        <w:t>Al-Irsyad</w:t>
      </w:r>
      <w:r w:rsidRPr="008A5B76">
        <w:rPr>
          <w:rFonts w:ascii="Verdana" w:hAnsi="Verdana" w:cs="Times New Roman"/>
          <w:noProof/>
          <w:sz w:val="18"/>
          <w:szCs w:val="24"/>
        </w:rPr>
        <w:t xml:space="preserve"> 105(2):79.</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Mubarok, Anas Bayan, and Doli Witro. 2022. “Relevansi Pemikiran Ekonomi Abu Yusuf Dan Al Syaibani Dengan Kebijakan Ekonomi Di Indonesia.” 5(1):1–25.</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Mujiono, Slamet. 2017. “Eksistensi Lembaga Keuangan Mikro: Cikal Bakal Lahirnya BMT Di Indonesia.” </w:t>
      </w:r>
      <w:r w:rsidRPr="008A5B76">
        <w:rPr>
          <w:rFonts w:ascii="Verdana" w:hAnsi="Verdana" w:cs="Times New Roman"/>
          <w:i/>
          <w:iCs/>
          <w:noProof/>
          <w:sz w:val="18"/>
          <w:szCs w:val="24"/>
        </w:rPr>
        <w:t>Al Masraf: Jurnal Lembaga Keuangan Dan Perbankan</w:t>
      </w:r>
      <w:r w:rsidRPr="008A5B76">
        <w:rPr>
          <w:rFonts w:ascii="Verdana" w:hAnsi="Verdana" w:cs="Times New Roman"/>
          <w:noProof/>
          <w:sz w:val="18"/>
          <w:szCs w:val="24"/>
        </w:rPr>
        <w:t xml:space="preserve"> 2(2):207–15.</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Nugrahani, Farida. 2014. “Dalam Penelitian Pendidikan Bahasa.” </w:t>
      </w:r>
      <w:r w:rsidRPr="008A5B76">
        <w:rPr>
          <w:rFonts w:ascii="MS Gothic" w:eastAsia="MS Gothic" w:hAnsi="MS Gothic" w:cs="MS Gothic" w:hint="eastAsia"/>
          <w:noProof/>
          <w:sz w:val="18"/>
          <w:szCs w:val="24"/>
        </w:rPr>
        <w:t>信阳</w:t>
      </w:r>
      <w:r w:rsidRPr="008A5B76">
        <w:rPr>
          <w:rFonts w:ascii="SimSun" w:eastAsia="SimSun" w:hAnsi="SimSun" w:cs="SimSun" w:hint="eastAsia"/>
          <w:noProof/>
          <w:sz w:val="18"/>
          <w:szCs w:val="24"/>
        </w:rPr>
        <w:t>师范学院</w:t>
      </w:r>
      <w:r w:rsidRPr="008A5B76">
        <w:rPr>
          <w:rFonts w:ascii="Verdana" w:hAnsi="Verdana" w:cs="Times New Roman"/>
          <w:noProof/>
          <w:sz w:val="18"/>
          <w:szCs w:val="24"/>
        </w:rPr>
        <w:t xml:space="preserve"> 1(1):305.</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Pardiansyah, Elif. 2022. “Konsep Riba Dalam Fiqih Muamalah Maliyyah Dan Praktiknya Dalam Bisnis Kontemporer.” 8(2):1270–85.</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Ramadhani, Devita, Universitas Tidar, and Universitas Tidar. 2022. “ANALISIS FAKTOR-FAKTOR YANG MEMPENGARUHI MINAT.” 5(1).</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Rizal, Sofian Syaiful, and Moch Alfien Maulana. 2020. “Analisis Penerapan Pembiayaan Al-Qordul Hasan Di DI BMT NU Bungatan Situbondo.” </w:t>
      </w:r>
      <w:r w:rsidRPr="008A5B76">
        <w:rPr>
          <w:rFonts w:ascii="Verdana" w:hAnsi="Verdana" w:cs="Times New Roman"/>
          <w:i/>
          <w:iCs/>
          <w:noProof/>
          <w:sz w:val="18"/>
          <w:szCs w:val="24"/>
        </w:rPr>
        <w:t>Jesya (Jurnal Ekonomi &amp; Ekonomi Syariah)</w:t>
      </w:r>
      <w:r w:rsidRPr="008A5B76">
        <w:rPr>
          <w:rFonts w:ascii="Verdana" w:hAnsi="Verdana" w:cs="Times New Roman"/>
          <w:noProof/>
          <w:sz w:val="18"/>
          <w:szCs w:val="24"/>
        </w:rPr>
        <w:t xml:space="preserve"> 4(1):368–76. doi: 10.36778/jesya.v4i1.354.</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Solekha, Yasmin Afnan, Jurusan Akutansi Syariah, Fakultas Ekonomi, Iain Pekalongan, Jurusan Akutansi Syariah, and Fakultas Ekonomi. 2021. “Baitul Maal Wa Tamwil Sebagai Lembaga </w:t>
      </w:r>
      <w:r w:rsidRPr="008A5B76">
        <w:rPr>
          <w:rFonts w:ascii="Verdana" w:hAnsi="Verdana" w:cs="Times New Roman"/>
          <w:noProof/>
          <w:sz w:val="18"/>
          <w:szCs w:val="24"/>
        </w:rPr>
        <w:lastRenderedPageBreak/>
        <w:t>Keuangan Mikro Syariah Pemberdaya Ekonomi Umat ( Konsep Dan Teori ) Dapat Memenuhi Kebutuhannya . Meminjam Dana Dari Pihak Manapun Tanpa Memikirkan Telah Dipinjamkan Sebab Berlandaskan Atas Time Value of Money . Dari .” 1(1):44–58.</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Surakarta, Universitas Muhammadiyah, and Ahmad Nurrohim. n.d. “DALIL TEOLOGIS WANITA BEKERJA DALAM AL- QUR ’ AN Yustin Rahayu Pendahuluan Islam Adalah Agama Yang Mendorong Pemeluknya Untuk Giat Bekerja , Menjadi.” 1:48–64.</w:t>
      </w:r>
    </w:p>
    <w:p w:rsidR="008A5B76" w:rsidRPr="008A5B76" w:rsidRDefault="008A5B76" w:rsidP="00B10256">
      <w:pPr>
        <w:widowControl w:val="0"/>
        <w:autoSpaceDE w:val="0"/>
        <w:autoSpaceDN w:val="0"/>
        <w:adjustRightInd w:val="0"/>
        <w:spacing w:before="120" w:after="120"/>
        <w:ind w:left="480" w:hanging="480"/>
        <w:jc w:val="both"/>
        <w:rPr>
          <w:rFonts w:ascii="Verdana" w:hAnsi="Verdana" w:cs="Times New Roman"/>
          <w:noProof/>
          <w:sz w:val="18"/>
          <w:szCs w:val="24"/>
        </w:rPr>
      </w:pPr>
      <w:r w:rsidRPr="008A5B76">
        <w:rPr>
          <w:rFonts w:ascii="Verdana" w:hAnsi="Verdana" w:cs="Times New Roman"/>
          <w:noProof/>
          <w:sz w:val="18"/>
          <w:szCs w:val="24"/>
        </w:rPr>
        <w:t xml:space="preserve">Suryanto, Asep, and Adah Sa’adah. 2019. “Analisis Pengambilan Keputusan Nasabah Pembiayaan Murabahah Pada Bmt Daarut Tauhiid Bandung.” </w:t>
      </w:r>
      <w:r w:rsidRPr="008A5B76">
        <w:rPr>
          <w:rFonts w:ascii="Verdana" w:hAnsi="Verdana" w:cs="Times New Roman"/>
          <w:i/>
          <w:iCs/>
          <w:noProof/>
          <w:sz w:val="18"/>
          <w:szCs w:val="24"/>
        </w:rPr>
        <w:t>Jurnal Ekonomi Syariah</w:t>
      </w:r>
      <w:r w:rsidRPr="008A5B76">
        <w:rPr>
          <w:rFonts w:ascii="Verdana" w:hAnsi="Verdana" w:cs="Times New Roman"/>
          <w:noProof/>
          <w:sz w:val="18"/>
          <w:szCs w:val="24"/>
        </w:rPr>
        <w:t xml:space="preserve"> 4(1):61–74. doi: 10.37058/jes.v4i1.803.</w:t>
      </w:r>
    </w:p>
    <w:p w:rsidR="008A5B76" w:rsidRPr="008A5B76" w:rsidRDefault="008A5B76" w:rsidP="00B10256">
      <w:pPr>
        <w:widowControl w:val="0"/>
        <w:autoSpaceDE w:val="0"/>
        <w:autoSpaceDN w:val="0"/>
        <w:adjustRightInd w:val="0"/>
        <w:spacing w:before="120" w:after="120"/>
        <w:ind w:left="480" w:hanging="480"/>
        <w:jc w:val="both"/>
        <w:rPr>
          <w:rFonts w:ascii="Verdana" w:hAnsi="Verdana"/>
          <w:noProof/>
          <w:sz w:val="18"/>
        </w:rPr>
      </w:pPr>
      <w:r w:rsidRPr="008A5B76">
        <w:rPr>
          <w:rFonts w:ascii="Verdana" w:hAnsi="Verdana" w:cs="Times New Roman"/>
          <w:noProof/>
          <w:sz w:val="18"/>
          <w:szCs w:val="24"/>
        </w:rPr>
        <w:t>Tinggi, Sekolah, Ilmu Ekonomi, and Stan Im. 2022. “Efisiensi Modal Kerja Pada Koperasi Syari ’ Ah Bmt Itqan Kota Bandung.” 1(1):11–17.</w:t>
      </w:r>
    </w:p>
    <w:p w:rsidR="00D61586" w:rsidRDefault="006B5C88" w:rsidP="00B10256">
      <w:pPr>
        <w:widowControl w:val="0"/>
        <w:autoSpaceDE w:val="0"/>
        <w:autoSpaceDN w:val="0"/>
        <w:adjustRightInd w:val="0"/>
        <w:spacing w:before="120" w:after="120"/>
        <w:ind w:left="480" w:hanging="480"/>
        <w:jc w:val="both"/>
        <w:rPr>
          <w:rFonts w:ascii="Verdana" w:eastAsia="Verdana" w:hAnsi="Verdana" w:cs="Verdana"/>
          <w:sz w:val="18"/>
          <w:szCs w:val="18"/>
        </w:rPr>
      </w:pPr>
      <w:r>
        <w:rPr>
          <w:rFonts w:ascii="Verdana" w:eastAsia="Verdana" w:hAnsi="Verdana" w:cs="Verdana"/>
          <w:sz w:val="18"/>
          <w:szCs w:val="18"/>
        </w:rPr>
        <w:fldChar w:fldCharType="end"/>
      </w:r>
    </w:p>
    <w:p w:rsidR="00D61586" w:rsidRDefault="00D61586" w:rsidP="00B10256">
      <w:pPr>
        <w:spacing w:before="120" w:after="120"/>
        <w:jc w:val="both"/>
        <w:rPr>
          <w:rFonts w:ascii="Verdana" w:eastAsia="Verdana" w:hAnsi="Verdana" w:cs="Verdana"/>
          <w:sz w:val="18"/>
          <w:szCs w:val="18"/>
        </w:rPr>
      </w:pPr>
    </w:p>
    <w:p w:rsidR="00D61586" w:rsidRDefault="00D61586">
      <w:pPr>
        <w:spacing w:before="120" w:after="120" w:line="240" w:lineRule="auto"/>
        <w:rPr>
          <w:rFonts w:ascii="Verdana" w:eastAsia="Verdana" w:hAnsi="Verdana" w:cs="Verdana"/>
          <w:sz w:val="18"/>
          <w:szCs w:val="18"/>
        </w:rPr>
      </w:pPr>
    </w:p>
    <w:p w:rsidR="00D61586" w:rsidRDefault="00D61586">
      <w:pPr>
        <w:spacing w:before="120" w:after="120" w:line="240" w:lineRule="auto"/>
        <w:rPr>
          <w:rFonts w:ascii="Verdana" w:eastAsia="Verdana" w:hAnsi="Verdana" w:cs="Verdana"/>
          <w:sz w:val="18"/>
          <w:szCs w:val="18"/>
        </w:rPr>
      </w:pPr>
    </w:p>
    <w:p w:rsidR="00793F86" w:rsidRDefault="00793F86">
      <w:pPr>
        <w:spacing w:after="0" w:line="240" w:lineRule="auto"/>
        <w:rPr>
          <w:rFonts w:ascii="Verdana" w:eastAsia="Verdana" w:hAnsi="Verdana" w:cs="Verdana"/>
          <w:sz w:val="18"/>
          <w:szCs w:val="18"/>
        </w:rPr>
      </w:pPr>
    </w:p>
    <w:sectPr w:rsidR="00793F86">
      <w:type w:val="continuous"/>
      <w:pgSz w:w="11906" w:h="16838"/>
      <w:pgMar w:top="1440" w:right="1440" w:bottom="1440" w:left="1440" w:header="709" w:footer="709" w:gutter="0"/>
      <w:cols w:num="2" w:space="720" w:equalWidth="0">
        <w:col w:w="4158" w:space="709"/>
        <w:col w:w="415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654" w:rsidRDefault="002E7654">
      <w:pPr>
        <w:spacing w:after="0" w:line="240" w:lineRule="auto"/>
      </w:pPr>
      <w:r>
        <w:separator/>
      </w:r>
    </w:p>
  </w:endnote>
  <w:endnote w:type="continuationSeparator" w:id="0">
    <w:p w:rsidR="002E7654" w:rsidRDefault="002E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DA" w:rsidRDefault="004E6DDA">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B10256">
      <w:rPr>
        <w:rFonts w:ascii="Verdana" w:eastAsia="Verdana" w:hAnsi="Verdana" w:cs="Verdana"/>
        <w:noProof/>
        <w:color w:val="000000"/>
        <w:sz w:val="18"/>
        <w:szCs w:val="18"/>
      </w:rPr>
      <w:t>2</w:t>
    </w:r>
    <w:r>
      <w:rPr>
        <w:rFonts w:ascii="Verdana" w:eastAsia="Verdana" w:hAnsi="Verdana" w:cs="Verdana"/>
        <w:color w:val="000000"/>
        <w:sz w:val="18"/>
        <w:szCs w:val="18"/>
      </w:rPr>
      <w:fldChar w:fldCharType="end"/>
    </w:r>
  </w:p>
  <w:p w:rsidR="004E6DDA" w:rsidRDefault="004E6DDA">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DA" w:rsidRDefault="004E6DDA">
    <w:pPr>
      <w:pBdr>
        <w:top w:val="nil"/>
        <w:left w:val="nil"/>
        <w:bottom w:val="nil"/>
        <w:right w:val="nil"/>
        <w:between w:val="nil"/>
      </w:pBdr>
      <w:tabs>
        <w:tab w:val="center" w:pos="4513"/>
        <w:tab w:val="right" w:pos="9026"/>
      </w:tabs>
      <w:spacing w:after="0" w:line="240" w:lineRule="auto"/>
      <w:jc w:val="right"/>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sidR="00B10256">
      <w:rPr>
        <w:rFonts w:ascii="Verdana" w:eastAsia="Verdana" w:hAnsi="Verdana" w:cs="Verdana"/>
        <w:noProof/>
        <w:color w:val="000000"/>
        <w:sz w:val="18"/>
        <w:szCs w:val="18"/>
      </w:rPr>
      <w:t>1</w:t>
    </w:r>
    <w:r>
      <w:rPr>
        <w:rFonts w:ascii="Verdana" w:eastAsia="Verdana" w:hAnsi="Verdana" w:cs="Verdana"/>
        <w:color w:val="000000"/>
        <w:sz w:val="18"/>
        <w:szCs w:val="18"/>
      </w:rPr>
      <w:fldChar w:fldCharType="end"/>
    </w:r>
  </w:p>
  <w:p w:rsidR="004E6DDA" w:rsidRDefault="004E6DDA">
    <w:pPr>
      <w:pBdr>
        <w:top w:val="nil"/>
        <w:left w:val="nil"/>
        <w:bottom w:val="nil"/>
        <w:right w:val="nil"/>
        <w:between w:val="nil"/>
      </w:pBdr>
      <w:tabs>
        <w:tab w:val="center" w:pos="4513"/>
        <w:tab w:val="right" w:pos="9026"/>
      </w:tabs>
      <w:spacing w:after="0" w:line="240" w:lineRule="auto"/>
      <w:rPr>
        <w:rFonts w:ascii="Verdana" w:eastAsia="Verdana" w:hAnsi="Verdana" w:cs="Verdana"/>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654" w:rsidRDefault="002E7654">
      <w:pPr>
        <w:spacing w:after="0" w:line="240" w:lineRule="auto"/>
      </w:pPr>
      <w:r>
        <w:separator/>
      </w:r>
    </w:p>
  </w:footnote>
  <w:footnote w:type="continuationSeparator" w:id="0">
    <w:p w:rsidR="002E7654" w:rsidRDefault="002E7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DA" w:rsidRDefault="004E6DDA">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16"/>
        <w:szCs w:val="16"/>
      </w:rPr>
    </w:pPr>
    <w:r>
      <w:rPr>
        <w:rFonts w:ascii="Verdana" w:eastAsia="Verdana" w:hAnsi="Verdana" w:cs="Verdana"/>
        <w:i/>
        <w:color w:val="000000"/>
        <w:sz w:val="16"/>
        <w:szCs w:val="16"/>
      </w:rPr>
      <w:t>TRILOGI: Jurnal Ilmu Teknologi, Kesehatan, dan Humaniora, 1</w:t>
    </w:r>
    <w:r>
      <w:rPr>
        <w:rFonts w:ascii="Verdana" w:eastAsia="Verdana" w:hAnsi="Verdana" w:cs="Verdana"/>
        <w:color w:val="000000"/>
        <w:sz w:val="16"/>
        <w:szCs w:val="16"/>
      </w:rPr>
      <w:t>(1), Januari-April 2020: 1-24</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165100</wp:posOffset>
              </wp:positionV>
              <wp:extent cx="5748793"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471604" y="3780000"/>
                        <a:ext cx="574879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5748793" cy="12700"/>
              <wp:effectExtent b="0" l="0" r="0" t="0"/>
              <wp:wrapNone/>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48793" cy="12700"/>
                      </a:xfrm>
                      <a:prstGeom prst="rect"/>
                      <a:ln/>
                    </pic:spPr>
                  </pic:pic>
                </a:graphicData>
              </a:graphic>
            </wp:anchor>
          </w:drawing>
        </mc:Fallback>
      </mc:AlternateContent>
    </w:r>
  </w:p>
  <w:p w:rsidR="004E6DDA" w:rsidRDefault="004E6DDA">
    <w:pPr>
      <w:pBdr>
        <w:top w:val="nil"/>
        <w:left w:val="nil"/>
        <w:bottom w:val="nil"/>
        <w:right w:val="nil"/>
        <w:between w:val="nil"/>
      </w:pBdr>
      <w:tabs>
        <w:tab w:val="center" w:pos="4513"/>
        <w:tab w:val="right" w:pos="9026"/>
      </w:tabs>
      <w:spacing w:after="0" w:line="240" w:lineRule="auto"/>
      <w:rPr>
        <w:rFonts w:ascii="Calibri" w:hAnsi="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DA" w:rsidRDefault="004E6DDA">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16"/>
        <w:szCs w:val="16"/>
      </w:rPr>
    </w:pPr>
    <w:r>
      <w:rPr>
        <w:rFonts w:ascii="Verdana" w:eastAsia="Verdana" w:hAnsi="Verdana" w:cs="Verdana"/>
        <w:i/>
        <w:color w:val="000000"/>
        <w:sz w:val="16"/>
        <w:szCs w:val="16"/>
      </w:rPr>
      <w:t>TRILOGI: Jurnal Ilmu Teknologi, Kesehatan, dan Humaniora, 1</w:t>
    </w:r>
    <w:r>
      <w:rPr>
        <w:rFonts w:ascii="Verdana" w:eastAsia="Verdana" w:hAnsi="Verdana" w:cs="Verdana"/>
        <w:color w:val="000000"/>
        <w:sz w:val="16"/>
        <w:szCs w:val="16"/>
      </w:rPr>
      <w:t>(1), Januari-April 2020: 1-24</w:t>
    </w:r>
    <w:r>
      <w:rPr>
        <w:noProof/>
        <w:lang w:val="en-US"/>
      </w:rPr>
      <mc:AlternateContent>
        <mc:Choice Requires="wpg">
          <w:drawing>
            <wp:anchor distT="0" distB="0" distL="114300" distR="114300" simplePos="0" relativeHeight="251658240" behindDoc="0" locked="0" layoutInCell="1" hidden="0" allowOverlap="1" wp14:anchorId="30822A9B" wp14:editId="0CA93BA0">
              <wp:simplePos x="0" y="0"/>
              <wp:positionH relativeFrom="column">
                <wp:posOffset>1</wp:posOffset>
              </wp:positionH>
              <wp:positionV relativeFrom="paragraph">
                <wp:posOffset>165100</wp:posOffset>
              </wp:positionV>
              <wp:extent cx="5748793"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471604" y="3780000"/>
                        <a:ext cx="574879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5748793" cy="12700"/>
              <wp:effectExtent b="0" l="0" r="0" t="0"/>
              <wp:wrapNone/>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48793"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73FAB"/>
    <w:multiLevelType w:val="hybridMultilevel"/>
    <w:tmpl w:val="7AE2909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22272A4"/>
    <w:multiLevelType w:val="hybridMultilevel"/>
    <w:tmpl w:val="6C1A95D6"/>
    <w:lvl w:ilvl="0" w:tplc="CF0E07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5C318AF"/>
    <w:multiLevelType w:val="multilevel"/>
    <w:tmpl w:val="5BEE50A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93F86"/>
    <w:rsid w:val="00011517"/>
    <w:rsid w:val="000117BC"/>
    <w:rsid w:val="00024CBE"/>
    <w:rsid w:val="00042483"/>
    <w:rsid w:val="00066598"/>
    <w:rsid w:val="00080087"/>
    <w:rsid w:val="000A6759"/>
    <w:rsid w:val="001128E1"/>
    <w:rsid w:val="001826B7"/>
    <w:rsid w:val="001A1CAA"/>
    <w:rsid w:val="001A6DEE"/>
    <w:rsid w:val="001B6EFE"/>
    <w:rsid w:val="001D6389"/>
    <w:rsid w:val="001E1C1B"/>
    <w:rsid w:val="001F6D1E"/>
    <w:rsid w:val="00224607"/>
    <w:rsid w:val="0022735E"/>
    <w:rsid w:val="00241B67"/>
    <w:rsid w:val="00265988"/>
    <w:rsid w:val="00273EF6"/>
    <w:rsid w:val="00277201"/>
    <w:rsid w:val="002778BD"/>
    <w:rsid w:val="002A6F8D"/>
    <w:rsid w:val="002D1C4C"/>
    <w:rsid w:val="002D2DA9"/>
    <w:rsid w:val="002D52C1"/>
    <w:rsid w:val="002E2950"/>
    <w:rsid w:val="002E7654"/>
    <w:rsid w:val="002F33CA"/>
    <w:rsid w:val="002F62F4"/>
    <w:rsid w:val="00311CB5"/>
    <w:rsid w:val="00314985"/>
    <w:rsid w:val="0031656A"/>
    <w:rsid w:val="003249AB"/>
    <w:rsid w:val="0033194B"/>
    <w:rsid w:val="003445E2"/>
    <w:rsid w:val="003834CC"/>
    <w:rsid w:val="0038457C"/>
    <w:rsid w:val="003B46D3"/>
    <w:rsid w:val="003D181D"/>
    <w:rsid w:val="003D71CB"/>
    <w:rsid w:val="003F6C61"/>
    <w:rsid w:val="00411EFE"/>
    <w:rsid w:val="00415A23"/>
    <w:rsid w:val="00435D37"/>
    <w:rsid w:val="0044055A"/>
    <w:rsid w:val="00451F44"/>
    <w:rsid w:val="004565BA"/>
    <w:rsid w:val="0046115E"/>
    <w:rsid w:val="0049512A"/>
    <w:rsid w:val="004B4129"/>
    <w:rsid w:val="004B7B74"/>
    <w:rsid w:val="004E64E0"/>
    <w:rsid w:val="004E6DDA"/>
    <w:rsid w:val="00513C1A"/>
    <w:rsid w:val="00524252"/>
    <w:rsid w:val="00527A05"/>
    <w:rsid w:val="00564486"/>
    <w:rsid w:val="0056478B"/>
    <w:rsid w:val="00573DF0"/>
    <w:rsid w:val="00582A0F"/>
    <w:rsid w:val="00584BCB"/>
    <w:rsid w:val="005918AA"/>
    <w:rsid w:val="00591BD1"/>
    <w:rsid w:val="0059292A"/>
    <w:rsid w:val="005952DD"/>
    <w:rsid w:val="005D1294"/>
    <w:rsid w:val="005D731C"/>
    <w:rsid w:val="005E5479"/>
    <w:rsid w:val="006023C9"/>
    <w:rsid w:val="0061561C"/>
    <w:rsid w:val="00637797"/>
    <w:rsid w:val="00663F7B"/>
    <w:rsid w:val="00694C46"/>
    <w:rsid w:val="006B5C88"/>
    <w:rsid w:val="00704FA7"/>
    <w:rsid w:val="00783F1C"/>
    <w:rsid w:val="00793F86"/>
    <w:rsid w:val="007B35C5"/>
    <w:rsid w:val="007B71F3"/>
    <w:rsid w:val="007C30BD"/>
    <w:rsid w:val="007C3951"/>
    <w:rsid w:val="007F7B85"/>
    <w:rsid w:val="008028CC"/>
    <w:rsid w:val="008110D9"/>
    <w:rsid w:val="00843B1F"/>
    <w:rsid w:val="00854405"/>
    <w:rsid w:val="008A5B76"/>
    <w:rsid w:val="008F508E"/>
    <w:rsid w:val="008F7A63"/>
    <w:rsid w:val="00931436"/>
    <w:rsid w:val="00937418"/>
    <w:rsid w:val="009468F7"/>
    <w:rsid w:val="009735C9"/>
    <w:rsid w:val="009950CC"/>
    <w:rsid w:val="009C7231"/>
    <w:rsid w:val="009D0901"/>
    <w:rsid w:val="00A7420E"/>
    <w:rsid w:val="00AD105D"/>
    <w:rsid w:val="00AD4768"/>
    <w:rsid w:val="00B10256"/>
    <w:rsid w:val="00B15A3E"/>
    <w:rsid w:val="00B32AE2"/>
    <w:rsid w:val="00B37DE6"/>
    <w:rsid w:val="00B45BF0"/>
    <w:rsid w:val="00B578F2"/>
    <w:rsid w:val="00B61343"/>
    <w:rsid w:val="00B707A2"/>
    <w:rsid w:val="00B72EF4"/>
    <w:rsid w:val="00B87CDF"/>
    <w:rsid w:val="00B9479A"/>
    <w:rsid w:val="00BA5DB8"/>
    <w:rsid w:val="00BB71A0"/>
    <w:rsid w:val="00BE1159"/>
    <w:rsid w:val="00BE7D11"/>
    <w:rsid w:val="00BF5611"/>
    <w:rsid w:val="00C4021E"/>
    <w:rsid w:val="00CA7173"/>
    <w:rsid w:val="00CB6E08"/>
    <w:rsid w:val="00CC4DFD"/>
    <w:rsid w:val="00CF37CF"/>
    <w:rsid w:val="00D16DA9"/>
    <w:rsid w:val="00D206D4"/>
    <w:rsid w:val="00D21F6F"/>
    <w:rsid w:val="00D61586"/>
    <w:rsid w:val="00D713A1"/>
    <w:rsid w:val="00DC434F"/>
    <w:rsid w:val="00E207EB"/>
    <w:rsid w:val="00E24B8F"/>
    <w:rsid w:val="00E46859"/>
    <w:rsid w:val="00E60504"/>
    <w:rsid w:val="00E6472C"/>
    <w:rsid w:val="00E71392"/>
    <w:rsid w:val="00E83B79"/>
    <w:rsid w:val="00EB6F52"/>
    <w:rsid w:val="00ED51B5"/>
    <w:rsid w:val="00EF40CE"/>
    <w:rsid w:val="00F23E88"/>
    <w:rsid w:val="00F378AF"/>
    <w:rsid w:val="00F4006D"/>
    <w:rsid w:val="00F72631"/>
    <w:rsid w:val="00F92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DB"/>
    <w:rPr>
      <w:rFonts w:asciiTheme="minorHAnsi" w:hAnsiTheme="minorHAnsi"/>
    </w:rPr>
  </w:style>
  <w:style w:type="paragraph" w:styleId="Heading1">
    <w:name w:val="heading 1"/>
    <w:basedOn w:val="Normal"/>
    <w:next w:val="Normal"/>
    <w:link w:val="Heading1Char"/>
    <w:uiPriority w:val="9"/>
    <w:qFormat/>
    <w:rsid w:val="001357DB"/>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357DB"/>
    <w:rPr>
      <w:rFonts w:ascii="Shruti" w:eastAsia="Times New Roman" w:hAnsi="Shruti" w:cs="Times New Roman"/>
      <w:b/>
      <w:sz w:val="24"/>
      <w:szCs w:val="20"/>
      <w:lang w:val="en-US"/>
    </w:rPr>
  </w:style>
  <w:style w:type="table" w:styleId="TableGrid">
    <w:name w:val="Table Grid"/>
    <w:basedOn w:val="TableNormal"/>
    <w:uiPriority w:val="39"/>
    <w:rsid w:val="001357DB"/>
    <w:pPr>
      <w:ind w:left="714" w:hanging="357"/>
    </w:pPr>
    <w:rPr>
      <w:rFonts w:ascii="Times New Roman" w:eastAsia="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si">
    <w:name w:val="Isi"/>
    <w:basedOn w:val="Normal"/>
    <w:link w:val="IsiChar"/>
    <w:qFormat/>
    <w:rsid w:val="001357DB"/>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1357DB"/>
    <w:rPr>
      <w:rFonts w:ascii="Times New Roman" w:eastAsia="Malgun Gothic" w:hAnsi="Times New Roman" w:cs="Arial"/>
      <w:sz w:val="20"/>
      <w:lang w:val="id-ID" w:eastAsia="ko-KR"/>
    </w:rPr>
  </w:style>
  <w:style w:type="paragraph" w:styleId="Header">
    <w:name w:val="header"/>
    <w:basedOn w:val="Normal"/>
    <w:link w:val="HeaderChar"/>
    <w:uiPriority w:val="99"/>
    <w:unhideWhenUsed/>
    <w:rsid w:val="00135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7DB"/>
    <w:rPr>
      <w:rFonts w:asciiTheme="minorHAnsi" w:hAnsiTheme="minorHAnsi"/>
      <w:lang w:val="id-ID"/>
    </w:rPr>
  </w:style>
  <w:style w:type="paragraph" w:styleId="Footer">
    <w:name w:val="footer"/>
    <w:basedOn w:val="Normal"/>
    <w:link w:val="FooterChar"/>
    <w:uiPriority w:val="99"/>
    <w:unhideWhenUsed/>
    <w:rsid w:val="00135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7DB"/>
    <w:rPr>
      <w:rFonts w:asciiTheme="minorHAnsi" w:hAnsiTheme="minorHAnsi"/>
      <w:lang w:val="id-ID"/>
    </w:rPr>
  </w:style>
  <w:style w:type="character" w:styleId="Hyperlink">
    <w:name w:val="Hyperlink"/>
    <w:basedOn w:val="DefaultParagraphFont"/>
    <w:uiPriority w:val="99"/>
    <w:unhideWhenUsed/>
    <w:rsid w:val="00B842BA"/>
    <w:rPr>
      <w:color w:val="C00000"/>
      <w:u w:val="single"/>
    </w:rPr>
  </w:style>
  <w:style w:type="character" w:customStyle="1" w:styleId="UnresolvedMention">
    <w:name w:val="Unresolved Mention"/>
    <w:basedOn w:val="DefaultParagraphFont"/>
    <w:uiPriority w:val="99"/>
    <w:semiHidden/>
    <w:unhideWhenUsed/>
    <w:rsid w:val="001357DB"/>
    <w:rPr>
      <w:color w:val="605E5C"/>
      <w:shd w:val="clear" w:color="auto" w:fill="E1DFDD"/>
    </w:rPr>
  </w:style>
  <w:style w:type="paragraph" w:styleId="NoSpacing">
    <w:name w:val="No Spacing"/>
    <w:uiPriority w:val="1"/>
    <w:qFormat/>
    <w:rsid w:val="001357DB"/>
    <w:rPr>
      <w:rFonts w:asciiTheme="minorHAnsi" w:hAnsiTheme="minorHAns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61586"/>
    <w:pPr>
      <w:ind w:left="720"/>
      <w:contextualSpacing/>
    </w:pPr>
  </w:style>
  <w:style w:type="paragraph" w:styleId="BalloonText">
    <w:name w:val="Balloon Text"/>
    <w:basedOn w:val="Normal"/>
    <w:link w:val="BalloonTextChar"/>
    <w:uiPriority w:val="99"/>
    <w:semiHidden/>
    <w:unhideWhenUsed/>
    <w:rsid w:val="00D61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DB"/>
    <w:rPr>
      <w:rFonts w:asciiTheme="minorHAnsi" w:hAnsiTheme="minorHAnsi"/>
    </w:rPr>
  </w:style>
  <w:style w:type="paragraph" w:styleId="Heading1">
    <w:name w:val="heading 1"/>
    <w:basedOn w:val="Normal"/>
    <w:next w:val="Normal"/>
    <w:link w:val="Heading1Char"/>
    <w:uiPriority w:val="9"/>
    <w:qFormat/>
    <w:rsid w:val="001357DB"/>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1357DB"/>
    <w:rPr>
      <w:rFonts w:ascii="Shruti" w:eastAsia="Times New Roman" w:hAnsi="Shruti" w:cs="Times New Roman"/>
      <w:b/>
      <w:sz w:val="24"/>
      <w:szCs w:val="20"/>
      <w:lang w:val="en-US"/>
    </w:rPr>
  </w:style>
  <w:style w:type="table" w:styleId="TableGrid">
    <w:name w:val="Table Grid"/>
    <w:basedOn w:val="TableNormal"/>
    <w:uiPriority w:val="39"/>
    <w:rsid w:val="001357DB"/>
    <w:pPr>
      <w:ind w:left="714" w:hanging="357"/>
    </w:pPr>
    <w:rPr>
      <w:rFonts w:ascii="Times New Roman" w:eastAsia="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si">
    <w:name w:val="Isi"/>
    <w:basedOn w:val="Normal"/>
    <w:link w:val="IsiChar"/>
    <w:qFormat/>
    <w:rsid w:val="001357DB"/>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1357DB"/>
    <w:rPr>
      <w:rFonts w:ascii="Times New Roman" w:eastAsia="Malgun Gothic" w:hAnsi="Times New Roman" w:cs="Arial"/>
      <w:sz w:val="20"/>
      <w:lang w:val="id-ID" w:eastAsia="ko-KR"/>
    </w:rPr>
  </w:style>
  <w:style w:type="paragraph" w:styleId="Header">
    <w:name w:val="header"/>
    <w:basedOn w:val="Normal"/>
    <w:link w:val="HeaderChar"/>
    <w:uiPriority w:val="99"/>
    <w:unhideWhenUsed/>
    <w:rsid w:val="00135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7DB"/>
    <w:rPr>
      <w:rFonts w:asciiTheme="minorHAnsi" w:hAnsiTheme="minorHAnsi"/>
      <w:lang w:val="id-ID"/>
    </w:rPr>
  </w:style>
  <w:style w:type="paragraph" w:styleId="Footer">
    <w:name w:val="footer"/>
    <w:basedOn w:val="Normal"/>
    <w:link w:val="FooterChar"/>
    <w:uiPriority w:val="99"/>
    <w:unhideWhenUsed/>
    <w:rsid w:val="00135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7DB"/>
    <w:rPr>
      <w:rFonts w:asciiTheme="minorHAnsi" w:hAnsiTheme="minorHAnsi"/>
      <w:lang w:val="id-ID"/>
    </w:rPr>
  </w:style>
  <w:style w:type="character" w:styleId="Hyperlink">
    <w:name w:val="Hyperlink"/>
    <w:basedOn w:val="DefaultParagraphFont"/>
    <w:uiPriority w:val="99"/>
    <w:unhideWhenUsed/>
    <w:rsid w:val="00B842BA"/>
    <w:rPr>
      <w:color w:val="C00000"/>
      <w:u w:val="single"/>
    </w:rPr>
  </w:style>
  <w:style w:type="character" w:customStyle="1" w:styleId="UnresolvedMention">
    <w:name w:val="Unresolved Mention"/>
    <w:basedOn w:val="DefaultParagraphFont"/>
    <w:uiPriority w:val="99"/>
    <w:semiHidden/>
    <w:unhideWhenUsed/>
    <w:rsid w:val="001357DB"/>
    <w:rPr>
      <w:color w:val="605E5C"/>
      <w:shd w:val="clear" w:color="auto" w:fill="E1DFDD"/>
    </w:rPr>
  </w:style>
  <w:style w:type="paragraph" w:styleId="NoSpacing">
    <w:name w:val="No Spacing"/>
    <w:uiPriority w:val="1"/>
    <w:qFormat/>
    <w:rsid w:val="001357DB"/>
    <w:rPr>
      <w:rFonts w:asciiTheme="minorHAnsi" w:hAnsiTheme="minorHAns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ind w:left="714" w:hanging="357"/>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61586"/>
    <w:pPr>
      <w:ind w:left="720"/>
      <w:contextualSpacing/>
    </w:pPr>
  </w:style>
  <w:style w:type="paragraph" w:styleId="BalloonText">
    <w:name w:val="Balloon Text"/>
    <w:basedOn w:val="Normal"/>
    <w:link w:val="BalloonTextChar"/>
    <w:uiPriority w:val="99"/>
    <w:semiHidden/>
    <w:unhideWhenUsed/>
    <w:rsid w:val="00D61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8807">
      <w:bodyDiv w:val="1"/>
      <w:marLeft w:val="0"/>
      <w:marRight w:val="0"/>
      <w:marTop w:val="0"/>
      <w:marBottom w:val="0"/>
      <w:divBdr>
        <w:top w:val="none" w:sz="0" w:space="0" w:color="auto"/>
        <w:left w:val="none" w:sz="0" w:space="0" w:color="auto"/>
        <w:bottom w:val="none" w:sz="0" w:space="0" w:color="auto"/>
        <w:right w:val="none" w:sz="0" w:space="0" w:color="auto"/>
      </w:divBdr>
      <w:divsChild>
        <w:div w:id="2139569810">
          <w:marLeft w:val="0"/>
          <w:marRight w:val="0"/>
          <w:marTop w:val="0"/>
          <w:marBottom w:val="0"/>
          <w:divBdr>
            <w:top w:val="none" w:sz="0" w:space="0" w:color="auto"/>
            <w:left w:val="none" w:sz="0" w:space="0" w:color="auto"/>
            <w:bottom w:val="none" w:sz="0" w:space="0" w:color="auto"/>
            <w:right w:val="none" w:sz="0" w:space="0" w:color="auto"/>
          </w:divBdr>
        </w:div>
        <w:div w:id="68769428">
          <w:marLeft w:val="0"/>
          <w:marRight w:val="0"/>
          <w:marTop w:val="0"/>
          <w:marBottom w:val="0"/>
          <w:divBdr>
            <w:top w:val="none" w:sz="0" w:space="0" w:color="auto"/>
            <w:left w:val="none" w:sz="0" w:space="0" w:color="auto"/>
            <w:bottom w:val="none" w:sz="0" w:space="0" w:color="auto"/>
            <w:right w:val="none" w:sz="0" w:space="0" w:color="auto"/>
          </w:divBdr>
        </w:div>
        <w:div w:id="2146776590">
          <w:marLeft w:val="0"/>
          <w:marRight w:val="0"/>
          <w:marTop w:val="0"/>
          <w:marBottom w:val="0"/>
          <w:divBdr>
            <w:top w:val="none" w:sz="0" w:space="0" w:color="auto"/>
            <w:left w:val="none" w:sz="0" w:space="0" w:color="auto"/>
            <w:bottom w:val="none" w:sz="0" w:space="0" w:color="auto"/>
            <w:right w:val="none" w:sz="0" w:space="0" w:color="auto"/>
          </w:divBdr>
        </w:div>
        <w:div w:id="1401291121">
          <w:marLeft w:val="0"/>
          <w:marRight w:val="0"/>
          <w:marTop w:val="0"/>
          <w:marBottom w:val="0"/>
          <w:divBdr>
            <w:top w:val="none" w:sz="0" w:space="0" w:color="auto"/>
            <w:left w:val="none" w:sz="0" w:space="0" w:color="auto"/>
            <w:bottom w:val="none" w:sz="0" w:space="0" w:color="auto"/>
            <w:right w:val="none" w:sz="0" w:space="0" w:color="auto"/>
          </w:divBdr>
        </w:div>
        <w:div w:id="1223249125">
          <w:marLeft w:val="0"/>
          <w:marRight w:val="0"/>
          <w:marTop w:val="0"/>
          <w:marBottom w:val="0"/>
          <w:divBdr>
            <w:top w:val="none" w:sz="0" w:space="0" w:color="auto"/>
            <w:left w:val="none" w:sz="0" w:space="0" w:color="auto"/>
            <w:bottom w:val="none" w:sz="0" w:space="0" w:color="auto"/>
            <w:right w:val="none" w:sz="0" w:space="0" w:color="auto"/>
          </w:divBdr>
        </w:div>
        <w:div w:id="413018016">
          <w:marLeft w:val="0"/>
          <w:marRight w:val="0"/>
          <w:marTop w:val="0"/>
          <w:marBottom w:val="0"/>
          <w:divBdr>
            <w:top w:val="none" w:sz="0" w:space="0" w:color="auto"/>
            <w:left w:val="none" w:sz="0" w:space="0" w:color="auto"/>
            <w:bottom w:val="none" w:sz="0" w:space="0" w:color="auto"/>
            <w:right w:val="none" w:sz="0" w:space="0" w:color="auto"/>
          </w:divBdr>
        </w:div>
        <w:div w:id="1142890883">
          <w:marLeft w:val="0"/>
          <w:marRight w:val="0"/>
          <w:marTop w:val="0"/>
          <w:marBottom w:val="0"/>
          <w:divBdr>
            <w:top w:val="none" w:sz="0" w:space="0" w:color="auto"/>
            <w:left w:val="none" w:sz="0" w:space="0" w:color="auto"/>
            <w:bottom w:val="none" w:sz="0" w:space="0" w:color="auto"/>
            <w:right w:val="none" w:sz="0" w:space="0" w:color="auto"/>
          </w:divBdr>
        </w:div>
        <w:div w:id="773330309">
          <w:marLeft w:val="0"/>
          <w:marRight w:val="0"/>
          <w:marTop w:val="0"/>
          <w:marBottom w:val="0"/>
          <w:divBdr>
            <w:top w:val="none" w:sz="0" w:space="0" w:color="auto"/>
            <w:left w:val="none" w:sz="0" w:space="0" w:color="auto"/>
            <w:bottom w:val="none" w:sz="0" w:space="0" w:color="auto"/>
            <w:right w:val="none" w:sz="0" w:space="0" w:color="auto"/>
          </w:divBdr>
        </w:div>
        <w:div w:id="589586186">
          <w:marLeft w:val="0"/>
          <w:marRight w:val="0"/>
          <w:marTop w:val="0"/>
          <w:marBottom w:val="0"/>
          <w:divBdr>
            <w:top w:val="none" w:sz="0" w:space="0" w:color="auto"/>
            <w:left w:val="none" w:sz="0" w:space="0" w:color="auto"/>
            <w:bottom w:val="none" w:sz="0" w:space="0" w:color="auto"/>
            <w:right w:val="none" w:sz="0" w:space="0" w:color="auto"/>
          </w:divBdr>
        </w:div>
        <w:div w:id="358776456">
          <w:marLeft w:val="0"/>
          <w:marRight w:val="0"/>
          <w:marTop w:val="0"/>
          <w:marBottom w:val="0"/>
          <w:divBdr>
            <w:top w:val="none" w:sz="0" w:space="0" w:color="auto"/>
            <w:left w:val="none" w:sz="0" w:space="0" w:color="auto"/>
            <w:bottom w:val="none" w:sz="0" w:space="0" w:color="auto"/>
            <w:right w:val="none" w:sz="0" w:space="0" w:color="auto"/>
          </w:divBdr>
        </w:div>
        <w:div w:id="1197624212">
          <w:marLeft w:val="0"/>
          <w:marRight w:val="0"/>
          <w:marTop w:val="0"/>
          <w:marBottom w:val="0"/>
          <w:divBdr>
            <w:top w:val="none" w:sz="0" w:space="0" w:color="auto"/>
            <w:left w:val="none" w:sz="0" w:space="0" w:color="auto"/>
            <w:bottom w:val="none" w:sz="0" w:space="0" w:color="auto"/>
            <w:right w:val="none" w:sz="0" w:space="0" w:color="auto"/>
          </w:divBdr>
        </w:div>
        <w:div w:id="183638077">
          <w:marLeft w:val="0"/>
          <w:marRight w:val="0"/>
          <w:marTop w:val="0"/>
          <w:marBottom w:val="0"/>
          <w:divBdr>
            <w:top w:val="none" w:sz="0" w:space="0" w:color="auto"/>
            <w:left w:val="none" w:sz="0" w:space="0" w:color="auto"/>
            <w:bottom w:val="none" w:sz="0" w:space="0" w:color="auto"/>
            <w:right w:val="none" w:sz="0" w:space="0" w:color="auto"/>
          </w:divBdr>
        </w:div>
        <w:div w:id="2108453996">
          <w:marLeft w:val="0"/>
          <w:marRight w:val="0"/>
          <w:marTop w:val="0"/>
          <w:marBottom w:val="0"/>
          <w:divBdr>
            <w:top w:val="none" w:sz="0" w:space="0" w:color="auto"/>
            <w:left w:val="none" w:sz="0" w:space="0" w:color="auto"/>
            <w:bottom w:val="none" w:sz="0" w:space="0" w:color="auto"/>
            <w:right w:val="none" w:sz="0" w:space="0" w:color="auto"/>
          </w:divBdr>
        </w:div>
        <w:div w:id="222178526">
          <w:marLeft w:val="0"/>
          <w:marRight w:val="0"/>
          <w:marTop w:val="0"/>
          <w:marBottom w:val="0"/>
          <w:divBdr>
            <w:top w:val="none" w:sz="0" w:space="0" w:color="auto"/>
            <w:left w:val="none" w:sz="0" w:space="0" w:color="auto"/>
            <w:bottom w:val="none" w:sz="0" w:space="0" w:color="auto"/>
            <w:right w:val="none" w:sz="0" w:space="0" w:color="auto"/>
          </w:divBdr>
        </w:div>
        <w:div w:id="1510872794">
          <w:marLeft w:val="0"/>
          <w:marRight w:val="0"/>
          <w:marTop w:val="0"/>
          <w:marBottom w:val="0"/>
          <w:divBdr>
            <w:top w:val="none" w:sz="0" w:space="0" w:color="auto"/>
            <w:left w:val="none" w:sz="0" w:space="0" w:color="auto"/>
            <w:bottom w:val="none" w:sz="0" w:space="0" w:color="auto"/>
            <w:right w:val="none" w:sz="0" w:space="0" w:color="auto"/>
          </w:divBdr>
        </w:div>
      </w:divsChild>
    </w:div>
    <w:div w:id="1347439818">
      <w:bodyDiv w:val="1"/>
      <w:marLeft w:val="0"/>
      <w:marRight w:val="0"/>
      <w:marTop w:val="0"/>
      <w:marBottom w:val="0"/>
      <w:divBdr>
        <w:top w:val="none" w:sz="0" w:space="0" w:color="auto"/>
        <w:left w:val="none" w:sz="0" w:space="0" w:color="auto"/>
        <w:bottom w:val="none" w:sz="0" w:space="0" w:color="auto"/>
        <w:right w:val="none" w:sz="0" w:space="0" w:color="auto"/>
      </w:divBdr>
      <w:divsChild>
        <w:div w:id="29964589">
          <w:marLeft w:val="0"/>
          <w:marRight w:val="0"/>
          <w:marTop w:val="0"/>
          <w:marBottom w:val="0"/>
          <w:divBdr>
            <w:top w:val="none" w:sz="0" w:space="0" w:color="auto"/>
            <w:left w:val="none" w:sz="0" w:space="0" w:color="auto"/>
            <w:bottom w:val="none" w:sz="0" w:space="0" w:color="auto"/>
            <w:right w:val="none" w:sz="0" w:space="0" w:color="auto"/>
          </w:divBdr>
        </w:div>
        <w:div w:id="272441858">
          <w:marLeft w:val="0"/>
          <w:marRight w:val="0"/>
          <w:marTop w:val="0"/>
          <w:marBottom w:val="0"/>
          <w:divBdr>
            <w:top w:val="none" w:sz="0" w:space="0" w:color="auto"/>
            <w:left w:val="none" w:sz="0" w:space="0" w:color="auto"/>
            <w:bottom w:val="none" w:sz="0" w:space="0" w:color="auto"/>
            <w:right w:val="none" w:sz="0" w:space="0" w:color="auto"/>
          </w:divBdr>
        </w:div>
        <w:div w:id="886837760">
          <w:marLeft w:val="0"/>
          <w:marRight w:val="0"/>
          <w:marTop w:val="0"/>
          <w:marBottom w:val="0"/>
          <w:divBdr>
            <w:top w:val="none" w:sz="0" w:space="0" w:color="auto"/>
            <w:left w:val="none" w:sz="0" w:space="0" w:color="auto"/>
            <w:bottom w:val="none" w:sz="0" w:space="0" w:color="auto"/>
            <w:right w:val="none" w:sz="0" w:space="0" w:color="auto"/>
          </w:divBdr>
        </w:div>
        <w:div w:id="549801914">
          <w:marLeft w:val="0"/>
          <w:marRight w:val="0"/>
          <w:marTop w:val="0"/>
          <w:marBottom w:val="0"/>
          <w:divBdr>
            <w:top w:val="none" w:sz="0" w:space="0" w:color="auto"/>
            <w:left w:val="none" w:sz="0" w:space="0" w:color="auto"/>
            <w:bottom w:val="none" w:sz="0" w:space="0" w:color="auto"/>
            <w:right w:val="none" w:sz="0" w:space="0" w:color="auto"/>
          </w:divBdr>
        </w:div>
        <w:div w:id="764692180">
          <w:marLeft w:val="0"/>
          <w:marRight w:val="0"/>
          <w:marTop w:val="0"/>
          <w:marBottom w:val="0"/>
          <w:divBdr>
            <w:top w:val="none" w:sz="0" w:space="0" w:color="auto"/>
            <w:left w:val="none" w:sz="0" w:space="0" w:color="auto"/>
            <w:bottom w:val="none" w:sz="0" w:space="0" w:color="auto"/>
            <w:right w:val="none" w:sz="0" w:space="0" w:color="auto"/>
          </w:divBdr>
        </w:div>
      </w:divsChild>
    </w:div>
    <w:div w:id="1587226289">
      <w:bodyDiv w:val="1"/>
      <w:marLeft w:val="0"/>
      <w:marRight w:val="0"/>
      <w:marTop w:val="0"/>
      <w:marBottom w:val="0"/>
      <w:divBdr>
        <w:top w:val="none" w:sz="0" w:space="0" w:color="auto"/>
        <w:left w:val="none" w:sz="0" w:space="0" w:color="auto"/>
        <w:bottom w:val="none" w:sz="0" w:space="0" w:color="auto"/>
        <w:right w:val="none" w:sz="0" w:space="0" w:color="auto"/>
      </w:divBdr>
      <w:divsChild>
        <w:div w:id="1427144364">
          <w:marLeft w:val="0"/>
          <w:marRight w:val="0"/>
          <w:marTop w:val="0"/>
          <w:marBottom w:val="0"/>
          <w:divBdr>
            <w:top w:val="none" w:sz="0" w:space="0" w:color="auto"/>
            <w:left w:val="none" w:sz="0" w:space="0" w:color="auto"/>
            <w:bottom w:val="none" w:sz="0" w:space="0" w:color="auto"/>
            <w:right w:val="none" w:sz="0" w:space="0" w:color="auto"/>
          </w:divBdr>
        </w:div>
        <w:div w:id="1247613309">
          <w:marLeft w:val="0"/>
          <w:marRight w:val="0"/>
          <w:marTop w:val="0"/>
          <w:marBottom w:val="0"/>
          <w:divBdr>
            <w:top w:val="none" w:sz="0" w:space="0" w:color="auto"/>
            <w:left w:val="none" w:sz="0" w:space="0" w:color="auto"/>
            <w:bottom w:val="none" w:sz="0" w:space="0" w:color="auto"/>
            <w:right w:val="none" w:sz="0" w:space="0" w:color="auto"/>
          </w:divBdr>
        </w:div>
        <w:div w:id="1716351673">
          <w:marLeft w:val="0"/>
          <w:marRight w:val="0"/>
          <w:marTop w:val="0"/>
          <w:marBottom w:val="0"/>
          <w:divBdr>
            <w:top w:val="none" w:sz="0" w:space="0" w:color="auto"/>
            <w:left w:val="none" w:sz="0" w:space="0" w:color="auto"/>
            <w:bottom w:val="none" w:sz="0" w:space="0" w:color="auto"/>
            <w:right w:val="none" w:sz="0" w:space="0" w:color="auto"/>
          </w:divBdr>
        </w:div>
        <w:div w:id="1480149363">
          <w:marLeft w:val="0"/>
          <w:marRight w:val="0"/>
          <w:marTop w:val="0"/>
          <w:marBottom w:val="0"/>
          <w:divBdr>
            <w:top w:val="none" w:sz="0" w:space="0" w:color="auto"/>
            <w:left w:val="none" w:sz="0" w:space="0" w:color="auto"/>
            <w:bottom w:val="none" w:sz="0" w:space="0" w:color="auto"/>
            <w:right w:val="none" w:sz="0" w:space="0" w:color="auto"/>
          </w:divBdr>
        </w:div>
        <w:div w:id="1592858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emailauthor@institution.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rfQk5DcJ2KtkMAmue/wiSHD1hw==">AMUW2mV8NKHhmH6FA4swf7MgjKym2+dKoJEiYpT1FMzZJ8HBZVF2tLqCiOTbDehTJILTcHqM3tw+bcNaiqT+ZLSatjreOFD1tcYytUL1aWYjGr0g2yu3TxA=</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FDA66E-B01B-4601-A783-82DE3B81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3402</TotalTime>
  <Pages>10</Pages>
  <Words>11045</Words>
  <Characters>62962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Busro</dc:creator>
  <cp:lastModifiedBy>ASUS-ARCOMP</cp:lastModifiedBy>
  <cp:revision>99</cp:revision>
  <dcterms:created xsi:type="dcterms:W3CDTF">2020-12-04T16:07:00Z</dcterms:created>
  <dcterms:modified xsi:type="dcterms:W3CDTF">2022-08-17T05:23:00Z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6c699d13-c20f-3496-a1eb-cd5893cd63de</vt:lpwstr>
  </property>
</Properties>
</file>